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3EB5" w14:textId="77777777" w:rsidR="00EB1CE6" w:rsidRDefault="00EB1CE6">
      <w:pPr>
        <w:pStyle w:val="BodyText"/>
        <w:rPr>
          <w:rFonts w:ascii="Times New Roman"/>
          <w:sz w:val="20"/>
        </w:rPr>
      </w:pPr>
    </w:p>
    <w:p w14:paraId="4F6B54CF" w14:textId="77777777" w:rsidR="00EB1CE6" w:rsidRDefault="00EB1CE6">
      <w:pPr>
        <w:pStyle w:val="BodyText"/>
        <w:rPr>
          <w:rFonts w:ascii="Times New Roman"/>
          <w:sz w:val="20"/>
        </w:rPr>
      </w:pPr>
    </w:p>
    <w:p w14:paraId="63A165BC" w14:textId="77777777" w:rsidR="00EB1CE6" w:rsidRDefault="00EB1CE6">
      <w:pPr>
        <w:pStyle w:val="BodyText"/>
        <w:spacing w:before="1"/>
        <w:rPr>
          <w:rFonts w:ascii="Times New Roman"/>
          <w:sz w:val="16"/>
        </w:rPr>
      </w:pPr>
    </w:p>
    <w:p w14:paraId="41C8C3A6" w14:textId="77777777" w:rsidR="00EB1CE6" w:rsidRDefault="00CF6069">
      <w:pPr>
        <w:pStyle w:val="BodyText"/>
        <w:ind w:left="3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6568F21" wp14:editId="31BDBCBB">
            <wp:extent cx="1918755" cy="2863215"/>
            <wp:effectExtent l="0" t="0" r="0" b="0"/>
            <wp:docPr id="1" name="image1.png" descr="Studio Volume:Corey Watson:Corey Watson CURRENT WORK:27689 - HUMAN RIGHTS Brand Guidelines:PDF:NIHRC LOGOs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755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95CA" w14:textId="77777777" w:rsidR="00EB1CE6" w:rsidRDefault="00EB1CE6">
      <w:pPr>
        <w:pStyle w:val="BodyText"/>
        <w:rPr>
          <w:rFonts w:ascii="Times New Roman"/>
          <w:sz w:val="20"/>
        </w:rPr>
      </w:pPr>
    </w:p>
    <w:p w14:paraId="6DAD4218" w14:textId="77777777" w:rsidR="00EB1CE6" w:rsidRDefault="00EB1CE6">
      <w:pPr>
        <w:pStyle w:val="BodyText"/>
        <w:rPr>
          <w:rFonts w:ascii="Times New Roman"/>
          <w:sz w:val="20"/>
        </w:rPr>
      </w:pPr>
    </w:p>
    <w:p w14:paraId="2ACD7926" w14:textId="77777777" w:rsidR="00EB1CE6" w:rsidRDefault="00EB1CE6">
      <w:pPr>
        <w:pStyle w:val="BodyText"/>
        <w:rPr>
          <w:rFonts w:ascii="Times New Roman"/>
          <w:sz w:val="20"/>
        </w:rPr>
      </w:pPr>
    </w:p>
    <w:p w14:paraId="27AD65F9" w14:textId="77777777" w:rsidR="00EB1CE6" w:rsidRDefault="00EB1CE6">
      <w:pPr>
        <w:pStyle w:val="BodyText"/>
        <w:spacing w:before="8"/>
        <w:rPr>
          <w:rFonts w:ascii="Times New Roman"/>
          <w:sz w:val="18"/>
        </w:rPr>
      </w:pPr>
    </w:p>
    <w:p w14:paraId="422DB9A7" w14:textId="77777777" w:rsidR="00EB1CE6" w:rsidRDefault="00CF6069">
      <w:pPr>
        <w:pStyle w:val="Title"/>
        <w:spacing w:line="259" w:lineRule="auto"/>
      </w:pPr>
      <w:r>
        <w:rPr>
          <w:color w:val="773189"/>
        </w:rPr>
        <w:t>Call for Expression of Interest on the</w:t>
      </w:r>
      <w:r>
        <w:rPr>
          <w:color w:val="773189"/>
          <w:spacing w:val="1"/>
        </w:rPr>
        <w:t xml:space="preserve"> </w:t>
      </w:r>
      <w:r>
        <w:rPr>
          <w:color w:val="773189"/>
        </w:rPr>
        <w:t>interaction between the EU Charter of</w:t>
      </w:r>
      <w:r>
        <w:rPr>
          <w:color w:val="773189"/>
          <w:spacing w:val="1"/>
        </w:rPr>
        <w:t xml:space="preserve"> </w:t>
      </w:r>
      <w:r>
        <w:rPr>
          <w:color w:val="773189"/>
        </w:rPr>
        <w:t>Fundamental Rights and Article 2 of the</w:t>
      </w:r>
      <w:r>
        <w:rPr>
          <w:color w:val="773189"/>
          <w:spacing w:val="-121"/>
        </w:rPr>
        <w:t xml:space="preserve"> </w:t>
      </w:r>
      <w:r>
        <w:rPr>
          <w:color w:val="773189"/>
        </w:rPr>
        <w:t>Ireland/Northern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Ireland</w:t>
      </w:r>
      <w:r>
        <w:rPr>
          <w:color w:val="773189"/>
          <w:spacing w:val="-1"/>
        </w:rPr>
        <w:t xml:space="preserve"> </w:t>
      </w:r>
      <w:r>
        <w:rPr>
          <w:color w:val="773189"/>
        </w:rPr>
        <w:t>Protocol</w:t>
      </w:r>
    </w:p>
    <w:p w14:paraId="6F381E59" w14:textId="77777777" w:rsidR="00EB1CE6" w:rsidRDefault="00EB1CE6">
      <w:pPr>
        <w:pStyle w:val="BodyText"/>
        <w:spacing w:before="1"/>
        <w:rPr>
          <w:b/>
          <w:sz w:val="65"/>
        </w:rPr>
      </w:pPr>
    </w:p>
    <w:p w14:paraId="56F11EA3" w14:textId="77777777" w:rsidR="00EB1CE6" w:rsidRDefault="00CF6069">
      <w:pPr>
        <w:pStyle w:val="Heading1"/>
        <w:ind w:left="3182" w:right="3200" w:firstLine="0"/>
      </w:pPr>
      <w:r>
        <w:t>December</w:t>
      </w:r>
      <w:r>
        <w:rPr>
          <w:spacing w:val="-5"/>
        </w:rPr>
        <w:t xml:space="preserve"> </w:t>
      </w:r>
      <w:r>
        <w:t>2022</w:t>
      </w:r>
    </w:p>
    <w:p w14:paraId="7B31390A" w14:textId="77777777" w:rsidR="00EB1CE6" w:rsidRDefault="00EB1CE6">
      <w:pPr>
        <w:pStyle w:val="BodyText"/>
        <w:rPr>
          <w:b/>
          <w:sz w:val="38"/>
        </w:rPr>
      </w:pPr>
    </w:p>
    <w:p w14:paraId="2A662F11" w14:textId="77777777" w:rsidR="00EB1CE6" w:rsidRDefault="00EB1CE6">
      <w:pPr>
        <w:pStyle w:val="BodyText"/>
        <w:rPr>
          <w:b/>
          <w:sz w:val="38"/>
        </w:rPr>
      </w:pPr>
    </w:p>
    <w:p w14:paraId="2D287186" w14:textId="77777777" w:rsidR="00EB1CE6" w:rsidRDefault="00EB1CE6">
      <w:pPr>
        <w:pStyle w:val="BodyText"/>
        <w:rPr>
          <w:b/>
          <w:sz w:val="38"/>
        </w:rPr>
      </w:pPr>
    </w:p>
    <w:p w14:paraId="0397ED10" w14:textId="77777777" w:rsidR="00EB1CE6" w:rsidRDefault="00EB1CE6">
      <w:pPr>
        <w:pStyle w:val="BodyText"/>
        <w:spacing w:before="8"/>
        <w:rPr>
          <w:b/>
          <w:sz w:val="29"/>
        </w:rPr>
      </w:pPr>
    </w:p>
    <w:p w14:paraId="766E27F2" w14:textId="77777777" w:rsidR="00EB1CE6" w:rsidRDefault="00CF6069">
      <w:pPr>
        <w:spacing w:line="259" w:lineRule="auto"/>
        <w:ind w:left="100" w:right="602"/>
        <w:rPr>
          <w:b/>
          <w:sz w:val="23"/>
        </w:rPr>
      </w:pPr>
      <w:r>
        <w:rPr>
          <w:b/>
          <w:sz w:val="23"/>
        </w:rPr>
        <w:t>The Northern Ireland Human Rights Commission is seeking to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contract research on the interaction between the EU Charter of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Fundamental Rights and Article 2 of the Ireland/Northern Ireland</w:t>
      </w:r>
      <w:r>
        <w:rPr>
          <w:b/>
          <w:spacing w:val="-76"/>
          <w:sz w:val="23"/>
        </w:rPr>
        <w:t xml:space="preserve"> </w:t>
      </w:r>
      <w:r>
        <w:rPr>
          <w:b/>
          <w:sz w:val="23"/>
        </w:rPr>
        <w:t>Protocol.</w:t>
      </w:r>
    </w:p>
    <w:p w14:paraId="7AFF6466" w14:textId="77777777" w:rsidR="00EB1CE6" w:rsidRDefault="00EB1CE6">
      <w:pPr>
        <w:pStyle w:val="BodyText"/>
        <w:rPr>
          <w:b/>
          <w:sz w:val="28"/>
        </w:rPr>
      </w:pPr>
    </w:p>
    <w:p w14:paraId="32BB9611" w14:textId="77777777" w:rsidR="00EB1CE6" w:rsidRDefault="00EB1CE6">
      <w:pPr>
        <w:pStyle w:val="BodyText"/>
        <w:spacing w:before="11"/>
        <w:rPr>
          <w:b/>
          <w:sz w:val="30"/>
        </w:rPr>
      </w:pPr>
    </w:p>
    <w:p w14:paraId="6178CB23" w14:textId="77777777" w:rsidR="00EB1CE6" w:rsidRDefault="00CF6069">
      <w:pPr>
        <w:ind w:left="100" w:right="686"/>
        <w:rPr>
          <w:b/>
          <w:sz w:val="23"/>
        </w:rPr>
      </w:pPr>
      <w:r>
        <w:rPr>
          <w:b/>
          <w:sz w:val="23"/>
        </w:rPr>
        <w:t>The deadline for submitting a quotation is 12 noon on Mon</w:t>
      </w:r>
      <w:r>
        <w:rPr>
          <w:b/>
          <w:sz w:val="23"/>
        </w:rPr>
        <w:t>day 23</w:t>
      </w:r>
      <w:r>
        <w:rPr>
          <w:b/>
          <w:spacing w:val="-76"/>
          <w:sz w:val="23"/>
        </w:rPr>
        <w:t xml:space="preserve"> </w:t>
      </w:r>
      <w:r>
        <w:rPr>
          <w:b/>
          <w:sz w:val="23"/>
        </w:rPr>
        <w:t>January 2023.</w:t>
      </w:r>
    </w:p>
    <w:p w14:paraId="7215EA0F" w14:textId="77777777" w:rsidR="00EB1CE6" w:rsidRDefault="00EB1CE6">
      <w:pPr>
        <w:rPr>
          <w:sz w:val="23"/>
        </w:rPr>
        <w:sectPr w:rsidR="00EB1C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580" w:right="1320" w:bottom="1180" w:left="1340" w:header="720" w:footer="994" w:gutter="0"/>
          <w:pgNumType w:start="1"/>
          <w:cols w:space="720"/>
        </w:sectPr>
      </w:pPr>
    </w:p>
    <w:p w14:paraId="4DC13450" w14:textId="77777777" w:rsidR="00EB1CE6" w:rsidRDefault="00EB1CE6">
      <w:pPr>
        <w:pStyle w:val="BodyText"/>
        <w:rPr>
          <w:b/>
          <w:sz w:val="20"/>
        </w:rPr>
      </w:pPr>
    </w:p>
    <w:p w14:paraId="0800CC70" w14:textId="77777777" w:rsidR="00EB1CE6" w:rsidRDefault="00CF6069">
      <w:pPr>
        <w:pStyle w:val="Heading2"/>
        <w:numPr>
          <w:ilvl w:val="1"/>
          <w:numId w:val="6"/>
        </w:numPr>
        <w:tabs>
          <w:tab w:val="left" w:pos="821"/>
        </w:tabs>
        <w:spacing w:before="233"/>
        <w:ind w:hanging="721"/>
        <w:rPr>
          <w:color w:val="773189"/>
        </w:rPr>
      </w:pPr>
      <w:r>
        <w:rPr>
          <w:color w:val="773189"/>
        </w:rPr>
        <w:t>Background</w:t>
      </w:r>
    </w:p>
    <w:p w14:paraId="21AFA354" w14:textId="77777777" w:rsidR="00EB1CE6" w:rsidRDefault="00EB1CE6">
      <w:pPr>
        <w:pStyle w:val="BodyText"/>
        <w:spacing w:before="6"/>
        <w:rPr>
          <w:b/>
          <w:sz w:val="41"/>
        </w:rPr>
      </w:pPr>
    </w:p>
    <w:p w14:paraId="6A19A1A8" w14:textId="77777777" w:rsidR="00EB1CE6" w:rsidRDefault="00CF6069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9" w:lineRule="auto"/>
        <w:ind w:right="197"/>
        <w:rPr>
          <w:sz w:val="24"/>
        </w:rPr>
      </w:pPr>
      <w:r>
        <w:rPr>
          <w:sz w:val="24"/>
        </w:rPr>
        <w:t>The Northern Ireland Human Rights Commission (the Commission),</w:t>
      </w:r>
      <w:r>
        <w:rPr>
          <w:spacing w:val="-82"/>
          <w:sz w:val="24"/>
        </w:rPr>
        <w:t xml:space="preserve"> </w:t>
      </w:r>
      <w:r>
        <w:rPr>
          <w:sz w:val="24"/>
        </w:rPr>
        <w:t>pursuant to section 69(1) of the Northern Ireland Act 1998, reviews</w:t>
      </w:r>
      <w:r>
        <w:rPr>
          <w:spacing w:val="-82"/>
          <w:sz w:val="24"/>
        </w:rPr>
        <w:t xml:space="preserve"> </w:t>
      </w:r>
      <w:r>
        <w:rPr>
          <w:sz w:val="24"/>
        </w:rPr>
        <w:t>the adequacy and effectiveness of law and practice relating to the</w:t>
      </w:r>
      <w:r>
        <w:rPr>
          <w:spacing w:val="1"/>
          <w:sz w:val="24"/>
        </w:rPr>
        <w:t xml:space="preserve"> </w:t>
      </w:r>
      <w:r>
        <w:rPr>
          <w:sz w:val="24"/>
        </w:rPr>
        <w:t>protection of human rights in Northern Ireland (NI). In accordance</w:t>
      </w:r>
      <w:r>
        <w:rPr>
          <w:spacing w:val="1"/>
          <w:sz w:val="24"/>
        </w:rPr>
        <w:t xml:space="preserve"> </w:t>
      </w:r>
      <w:r>
        <w:rPr>
          <w:sz w:val="24"/>
        </w:rPr>
        <w:t>with section 78A(1) of the Northern Ireland Act the Co</w:t>
      </w:r>
      <w:r>
        <w:rPr>
          <w:sz w:val="24"/>
        </w:rPr>
        <w:t>mmission</w:t>
      </w:r>
      <w:r>
        <w:rPr>
          <w:spacing w:val="1"/>
          <w:sz w:val="24"/>
        </w:rPr>
        <w:t xml:space="preserve"> </w:t>
      </w:r>
      <w:r>
        <w:rPr>
          <w:sz w:val="24"/>
        </w:rPr>
        <w:t>monitors the implementation of Article 2(1) of the Protocol on</w:t>
      </w:r>
      <w:r>
        <w:rPr>
          <w:spacing w:val="1"/>
          <w:sz w:val="24"/>
        </w:rPr>
        <w:t xml:space="preserve"> </w:t>
      </w:r>
      <w:r>
        <w:rPr>
          <w:sz w:val="24"/>
        </w:rPr>
        <w:t>Ireland/NI of the UK-EU Withdrawal Agreement (Protocol Article 2)</w:t>
      </w:r>
      <w:r>
        <w:rPr>
          <w:spacing w:val="1"/>
          <w:sz w:val="24"/>
        </w:rPr>
        <w:t xml:space="preserve"> </w:t>
      </w:r>
      <w:r>
        <w:rPr>
          <w:sz w:val="24"/>
        </w:rPr>
        <w:t>to ensure there is no diminution of rights protected in the ‘Rights,</w:t>
      </w:r>
      <w:r>
        <w:rPr>
          <w:spacing w:val="1"/>
          <w:sz w:val="24"/>
        </w:rPr>
        <w:t xml:space="preserve"> </w:t>
      </w:r>
      <w:r>
        <w:rPr>
          <w:sz w:val="24"/>
        </w:rPr>
        <w:t>Safeguards and Equality of Opportunity’ chapter o</w:t>
      </w:r>
      <w:r>
        <w:rPr>
          <w:sz w:val="24"/>
        </w:rPr>
        <w:t>f the Belfast</w:t>
      </w:r>
      <w:r>
        <w:rPr>
          <w:spacing w:val="1"/>
          <w:sz w:val="24"/>
        </w:rPr>
        <w:t xml:space="preserve"> </w:t>
      </w:r>
      <w:r>
        <w:rPr>
          <w:sz w:val="24"/>
        </w:rPr>
        <w:t>(Good Friday) Agreement 1998 as a result of the United Kingdom</w:t>
      </w:r>
      <w:r>
        <w:rPr>
          <w:spacing w:val="1"/>
          <w:sz w:val="24"/>
        </w:rPr>
        <w:t xml:space="preserve"> </w:t>
      </w:r>
      <w:r>
        <w:rPr>
          <w:sz w:val="24"/>
        </w:rPr>
        <w:t>(UK)’s withdrawal from the EU. The Commission exercises this</w:t>
      </w:r>
      <w:r>
        <w:rPr>
          <w:spacing w:val="1"/>
          <w:sz w:val="24"/>
        </w:rPr>
        <w:t xml:space="preserve"> </w:t>
      </w:r>
      <w:r>
        <w:rPr>
          <w:sz w:val="24"/>
        </w:rPr>
        <w:t>mandate alongside the Equality Commission of Northern Ireland</w:t>
      </w:r>
      <w:r>
        <w:rPr>
          <w:spacing w:val="1"/>
          <w:sz w:val="24"/>
        </w:rPr>
        <w:t xml:space="preserve"> </w:t>
      </w:r>
      <w:r>
        <w:rPr>
          <w:sz w:val="24"/>
        </w:rPr>
        <w:t>(ECNI),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‘dedicated</w:t>
      </w:r>
      <w:r>
        <w:rPr>
          <w:spacing w:val="-2"/>
          <w:sz w:val="24"/>
        </w:rPr>
        <w:t xml:space="preserve"> </w:t>
      </w:r>
      <w:r>
        <w:rPr>
          <w:sz w:val="24"/>
        </w:rPr>
        <w:t>mechanism’ framework.</w:t>
      </w:r>
    </w:p>
    <w:p w14:paraId="745BA98E" w14:textId="77777777" w:rsidR="00EB1CE6" w:rsidRDefault="00EB1CE6">
      <w:pPr>
        <w:pStyle w:val="BodyText"/>
        <w:spacing w:before="8"/>
        <w:rPr>
          <w:sz w:val="25"/>
        </w:rPr>
      </w:pPr>
    </w:p>
    <w:p w14:paraId="7B84B2A1" w14:textId="77777777" w:rsidR="00EB1CE6" w:rsidRDefault="00CF6069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line="259" w:lineRule="auto"/>
        <w:ind w:right="351"/>
        <w:rPr>
          <w:sz w:val="24"/>
        </w:rPr>
      </w:pPr>
      <w:r>
        <w:rPr>
          <w:sz w:val="24"/>
        </w:rPr>
        <w:t>Pursuant to Section 78A(7), the Commission is seeking to conduct</w:t>
      </w:r>
      <w:r>
        <w:rPr>
          <w:spacing w:val="-82"/>
          <w:sz w:val="24"/>
        </w:rPr>
        <w:t xml:space="preserve"> </w:t>
      </w:r>
      <w:r>
        <w:rPr>
          <w:sz w:val="24"/>
        </w:rPr>
        <w:t>research to examine the ongoing relevance of the EU Charter of</w:t>
      </w:r>
      <w:r>
        <w:rPr>
          <w:spacing w:val="1"/>
          <w:sz w:val="24"/>
        </w:rPr>
        <w:t xml:space="preserve"> </w:t>
      </w:r>
      <w:r>
        <w:rPr>
          <w:sz w:val="24"/>
        </w:rPr>
        <w:t>Fundamental Rights (EU Charter), general principles of EU law and</w:t>
      </w:r>
      <w:r>
        <w:rPr>
          <w:spacing w:val="-82"/>
          <w:sz w:val="24"/>
        </w:rPr>
        <w:t xml:space="preserve"> </w:t>
      </w:r>
      <w:r>
        <w:rPr>
          <w:sz w:val="24"/>
        </w:rPr>
        <w:t>Court of Justice of the European Union (CJEU) jurisprudence i</w:t>
      </w:r>
      <w:r>
        <w:rPr>
          <w:sz w:val="24"/>
        </w:rPr>
        <w:t>n NI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1"/>
          <w:sz w:val="24"/>
        </w:rPr>
        <w:t xml:space="preserve"> </w:t>
      </w:r>
      <w:r>
        <w:rPr>
          <w:sz w:val="24"/>
        </w:rPr>
        <w:t>the UK’s withdrawal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 EU.</w:t>
      </w:r>
    </w:p>
    <w:p w14:paraId="2CC5C90B" w14:textId="77777777" w:rsidR="00EB1CE6" w:rsidRDefault="00EB1CE6">
      <w:pPr>
        <w:pStyle w:val="BodyText"/>
        <w:spacing w:before="10"/>
        <w:rPr>
          <w:sz w:val="25"/>
        </w:rPr>
      </w:pPr>
    </w:p>
    <w:p w14:paraId="3ABE7CE5" w14:textId="77777777" w:rsidR="00EB1CE6" w:rsidRDefault="00CF6069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" w:line="259" w:lineRule="auto"/>
        <w:ind w:right="196"/>
        <w:rPr>
          <w:sz w:val="24"/>
        </w:rPr>
      </w:pPr>
      <w:r>
        <w:rPr>
          <w:sz w:val="24"/>
        </w:rPr>
        <w:t>The EU Charter contains rights and freedoms under six titles;</w:t>
      </w:r>
      <w:r>
        <w:rPr>
          <w:spacing w:val="1"/>
          <w:sz w:val="24"/>
        </w:rPr>
        <w:t xml:space="preserve"> </w:t>
      </w:r>
      <w:r>
        <w:rPr>
          <w:sz w:val="24"/>
        </w:rPr>
        <w:t>dignity, freedoms, equality, solidarity, citizens’ rights and justice.</w:t>
      </w:r>
      <w:r>
        <w:rPr>
          <w:spacing w:val="1"/>
          <w:sz w:val="24"/>
        </w:rPr>
        <w:t xml:space="preserve"> </w:t>
      </w:r>
      <w:r>
        <w:rPr>
          <w:sz w:val="24"/>
        </w:rPr>
        <w:t>The Charter includes “third generation” fundamental rights, such as</w:t>
      </w:r>
      <w:r>
        <w:rPr>
          <w:spacing w:val="-82"/>
          <w:sz w:val="24"/>
        </w:rPr>
        <w:t xml:space="preserve"> </w:t>
      </w:r>
      <w:r>
        <w:rPr>
          <w:sz w:val="24"/>
        </w:rPr>
        <w:t>data protections and guarantees on bioethics. It contains a specific</w:t>
      </w:r>
      <w:r>
        <w:rPr>
          <w:spacing w:val="1"/>
          <w:sz w:val="24"/>
        </w:rPr>
        <w:t xml:space="preserve"> </w:t>
      </w:r>
      <w:r>
        <w:rPr>
          <w:sz w:val="24"/>
        </w:rPr>
        <w:t>emphasis on the promotion and protection of the rights of the child,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including by enshrining the best interests of the </w:t>
      </w:r>
      <w:r>
        <w:rPr>
          <w:sz w:val="24"/>
        </w:rPr>
        <w:t>child principle.</w:t>
      </w:r>
      <w:r>
        <w:rPr>
          <w:position w:val="8"/>
          <w:sz w:val="16"/>
        </w:rPr>
        <w:t>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2009, the Charter became legally binding on the EU with the entry</w:t>
      </w:r>
      <w:r>
        <w:rPr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>force</w:t>
      </w:r>
      <w:r>
        <w:rPr>
          <w:spacing w:val="1"/>
          <w:sz w:val="24"/>
        </w:rPr>
        <w:t xml:space="preserve"> </w:t>
      </w:r>
      <w:r>
        <w:rPr>
          <w:sz w:val="24"/>
        </w:rPr>
        <w:t>of the Treaty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Lisbon.</w:t>
      </w:r>
    </w:p>
    <w:p w14:paraId="38CA2520" w14:textId="77777777" w:rsidR="00EB1CE6" w:rsidRDefault="00EB1CE6">
      <w:pPr>
        <w:pStyle w:val="BodyText"/>
        <w:spacing w:before="7"/>
        <w:rPr>
          <w:sz w:val="25"/>
        </w:rPr>
      </w:pPr>
    </w:p>
    <w:p w14:paraId="3DFEFE7D" w14:textId="77777777" w:rsidR="00EB1CE6" w:rsidRDefault="00CF6069">
      <w:pPr>
        <w:pStyle w:val="ListParagraph"/>
        <w:numPr>
          <w:ilvl w:val="1"/>
          <w:numId w:val="6"/>
        </w:numPr>
        <w:tabs>
          <w:tab w:val="left" w:pos="820"/>
          <w:tab w:val="left" w:pos="821"/>
        </w:tabs>
        <w:spacing w:before="1" w:line="259" w:lineRule="auto"/>
        <w:ind w:right="320"/>
        <w:rPr>
          <w:sz w:val="24"/>
        </w:rPr>
      </w:pPr>
      <w:r>
        <w:rPr>
          <w:sz w:val="24"/>
        </w:rPr>
        <w:t>The UK/EU Withdrawal Agreement, including its Ireland/Northern</w:t>
      </w:r>
      <w:r>
        <w:rPr>
          <w:spacing w:val="1"/>
          <w:sz w:val="24"/>
        </w:rPr>
        <w:t xml:space="preserve"> </w:t>
      </w:r>
      <w:r>
        <w:rPr>
          <w:sz w:val="24"/>
        </w:rPr>
        <w:t>Ireland Protocol (the Protocol), reproduces commitments to the EU</w:t>
      </w:r>
      <w:r>
        <w:rPr>
          <w:spacing w:val="-83"/>
          <w:sz w:val="24"/>
        </w:rPr>
        <w:t xml:space="preserve"> </w:t>
      </w:r>
      <w:r>
        <w:rPr>
          <w:sz w:val="24"/>
        </w:rPr>
        <w:t>Cha</w:t>
      </w:r>
      <w:r>
        <w:rPr>
          <w:sz w:val="24"/>
        </w:rPr>
        <w:t>rter in respect of EU law still in place after the withdrawal.</w:t>
      </w:r>
      <w:r>
        <w:rPr>
          <w:position w:val="8"/>
          <w:sz w:val="16"/>
        </w:rPr>
        <w:t>2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Protocol Article 2 provides an additional layer of human rights and</w:t>
      </w:r>
      <w:r>
        <w:rPr>
          <w:spacing w:val="1"/>
          <w:sz w:val="24"/>
        </w:rPr>
        <w:t xml:space="preserve"> </w:t>
      </w:r>
      <w:r>
        <w:rPr>
          <w:sz w:val="24"/>
        </w:rPr>
        <w:t>equality protections in NI, which adds a further dimension to how</w:t>
      </w:r>
      <w:r>
        <w:rPr>
          <w:spacing w:val="1"/>
          <w:sz w:val="24"/>
        </w:rPr>
        <w:t xml:space="preserve"> </w:t>
      </w:r>
      <w:r>
        <w:rPr>
          <w:sz w:val="24"/>
        </w:rPr>
        <w:t>the EU Charter interacts with human rights and equality pr</w:t>
      </w:r>
      <w:r>
        <w:rPr>
          <w:sz w:val="24"/>
        </w:rPr>
        <w:t>ovisions</w:t>
      </w:r>
      <w:r>
        <w:rPr>
          <w:spacing w:val="-82"/>
          <w:sz w:val="24"/>
        </w:rPr>
        <w:t xml:space="preserve"> </w:t>
      </w:r>
      <w:r>
        <w:rPr>
          <w:sz w:val="24"/>
        </w:rPr>
        <w:t>conferred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NI.</w:t>
      </w:r>
    </w:p>
    <w:p w14:paraId="7A75CE49" w14:textId="77777777" w:rsidR="00EB1CE6" w:rsidRDefault="00EB1CE6">
      <w:pPr>
        <w:pStyle w:val="BodyText"/>
        <w:rPr>
          <w:sz w:val="20"/>
        </w:rPr>
      </w:pPr>
    </w:p>
    <w:p w14:paraId="1477AE4C" w14:textId="6018ECD2" w:rsidR="00EB1CE6" w:rsidRDefault="00CF6069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E204F" wp14:editId="63416DAA">
                <wp:simplePos x="0" y="0"/>
                <wp:positionH relativeFrom="page">
                  <wp:posOffset>914400</wp:posOffset>
                </wp:positionH>
                <wp:positionV relativeFrom="paragraph">
                  <wp:posOffset>229870</wp:posOffset>
                </wp:positionV>
                <wp:extent cx="1828800" cy="889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121F" id="Rectangle 11" o:spid="_x0000_s1026" style="position:absolute;margin-left:1in;margin-top:18.1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Zxf0m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E66631D" w14:textId="77777777" w:rsidR="00EB1CE6" w:rsidRDefault="00CF6069">
      <w:pPr>
        <w:spacing w:before="86"/>
        <w:ind w:left="100"/>
        <w:rPr>
          <w:sz w:val="16"/>
        </w:rPr>
      </w:pPr>
      <w:r>
        <w:rPr>
          <w:color w:val="773189"/>
          <w:sz w:val="16"/>
          <w:vertAlign w:val="superscript"/>
        </w:rPr>
        <w:t>1</w:t>
      </w:r>
      <w:r>
        <w:rPr>
          <w:color w:val="773189"/>
          <w:sz w:val="16"/>
        </w:rPr>
        <w:t xml:space="preserve"> Article 24,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Charter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Fundamental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Rights.</w:t>
      </w:r>
    </w:p>
    <w:p w14:paraId="48F530A4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</w:t>
      </w:r>
      <w:r>
        <w:rPr>
          <w:color w:val="773189"/>
          <w:sz w:val="16"/>
        </w:rPr>
        <w:t xml:space="preserve"> Article 2(a)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4(1),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UK-EU Withdrawal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0157ED02" w14:textId="77777777" w:rsidR="00EB1CE6" w:rsidRDefault="00EB1CE6">
      <w:pPr>
        <w:rPr>
          <w:sz w:val="16"/>
        </w:rPr>
        <w:sectPr w:rsidR="00EB1CE6">
          <w:pgSz w:w="11910" w:h="16840"/>
          <w:pgMar w:top="1580" w:right="1320" w:bottom="1180" w:left="1340" w:header="0" w:footer="994" w:gutter="0"/>
          <w:cols w:space="720"/>
        </w:sectPr>
      </w:pPr>
    </w:p>
    <w:p w14:paraId="252C08A5" w14:textId="77777777" w:rsidR="00EB1CE6" w:rsidRDefault="00CF6069">
      <w:pPr>
        <w:pStyle w:val="Heading2"/>
        <w:numPr>
          <w:ilvl w:val="1"/>
          <w:numId w:val="5"/>
        </w:numPr>
        <w:tabs>
          <w:tab w:val="left" w:pos="821"/>
        </w:tabs>
        <w:spacing w:before="82" w:line="259" w:lineRule="auto"/>
        <w:ind w:right="1511" w:hanging="428"/>
        <w:rPr>
          <w:color w:val="773189"/>
        </w:rPr>
      </w:pPr>
      <w:r>
        <w:rPr>
          <w:color w:val="773189"/>
        </w:rPr>
        <w:lastRenderedPageBreak/>
        <w:t>Article 2 of the Ireland/Northern Ireland</w:t>
      </w:r>
      <w:r>
        <w:rPr>
          <w:color w:val="773189"/>
          <w:spacing w:val="-100"/>
        </w:rPr>
        <w:t xml:space="preserve"> </w:t>
      </w:r>
      <w:r>
        <w:rPr>
          <w:color w:val="773189"/>
        </w:rPr>
        <w:t>Protocol</w:t>
      </w:r>
    </w:p>
    <w:p w14:paraId="25546E26" w14:textId="77777777" w:rsidR="00EB1CE6" w:rsidRDefault="00CF6069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315" w:line="259" w:lineRule="auto"/>
        <w:ind w:left="820" w:right="130"/>
        <w:rPr>
          <w:sz w:val="24"/>
        </w:rPr>
      </w:pPr>
      <w:r>
        <w:rPr>
          <w:sz w:val="24"/>
        </w:rPr>
        <w:t xml:space="preserve">During the negotiations </w:t>
      </w:r>
      <w:r>
        <w:rPr>
          <w:color w:val="22201F"/>
          <w:sz w:val="24"/>
        </w:rPr>
        <w:t>leading to the UK’s withdrawal from the EU,</w:t>
      </w:r>
      <w:r>
        <w:rPr>
          <w:color w:val="22201F"/>
          <w:spacing w:val="-82"/>
          <w:sz w:val="24"/>
        </w:rPr>
        <w:t xml:space="preserve"> </w:t>
      </w:r>
      <w:r>
        <w:rPr>
          <w:color w:val="22201F"/>
          <w:sz w:val="24"/>
        </w:rPr>
        <w:t>both the UK and EU recognised that human rights and the Belfast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(Good Friday) Agreement required consideration and protection.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Both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parties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affirmed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that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the</w:t>
      </w:r>
      <w:r>
        <w:rPr>
          <w:color w:val="22201F"/>
          <w:spacing w:val="-2"/>
          <w:sz w:val="24"/>
        </w:rPr>
        <w:t xml:space="preserve"> </w:t>
      </w:r>
      <w:r>
        <w:rPr>
          <w:color w:val="22201F"/>
          <w:sz w:val="24"/>
        </w:rPr>
        <w:t>1998</w:t>
      </w:r>
      <w:r>
        <w:rPr>
          <w:color w:val="22201F"/>
          <w:spacing w:val="-3"/>
          <w:sz w:val="24"/>
        </w:rPr>
        <w:t xml:space="preserve"> </w:t>
      </w:r>
      <w:r>
        <w:rPr>
          <w:color w:val="22201F"/>
          <w:sz w:val="24"/>
        </w:rPr>
        <w:t>Agreement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must</w:t>
      </w:r>
      <w:r>
        <w:rPr>
          <w:color w:val="22201F"/>
          <w:spacing w:val="-4"/>
          <w:sz w:val="24"/>
        </w:rPr>
        <w:t xml:space="preserve"> </w:t>
      </w:r>
      <w:r>
        <w:rPr>
          <w:color w:val="22201F"/>
          <w:sz w:val="24"/>
        </w:rPr>
        <w:t>be</w:t>
      </w:r>
      <w:r>
        <w:rPr>
          <w:color w:val="22201F"/>
          <w:spacing w:val="-3"/>
          <w:sz w:val="24"/>
        </w:rPr>
        <w:t xml:space="preserve"> </w:t>
      </w:r>
      <w:r>
        <w:rPr>
          <w:color w:val="22201F"/>
          <w:sz w:val="24"/>
        </w:rPr>
        <w:t>protected</w:t>
      </w:r>
      <w:r>
        <w:rPr>
          <w:color w:val="22201F"/>
          <w:spacing w:val="-3"/>
          <w:sz w:val="24"/>
        </w:rPr>
        <w:t xml:space="preserve"> </w:t>
      </w:r>
      <w:r>
        <w:rPr>
          <w:color w:val="22201F"/>
          <w:sz w:val="24"/>
        </w:rPr>
        <w:t>in</w:t>
      </w:r>
      <w:r>
        <w:rPr>
          <w:color w:val="22201F"/>
          <w:spacing w:val="-82"/>
          <w:sz w:val="24"/>
        </w:rPr>
        <w:t xml:space="preserve"> </w:t>
      </w:r>
      <w:r>
        <w:rPr>
          <w:color w:val="22201F"/>
          <w:sz w:val="24"/>
        </w:rPr>
        <w:t>all its parts, including in its practical application and the totality of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relationships set out in the agreement.</w:t>
      </w:r>
      <w:r>
        <w:rPr>
          <w:color w:val="22201F"/>
          <w:position w:val="8"/>
          <w:sz w:val="16"/>
        </w:rPr>
        <w:t>3</w:t>
      </w:r>
      <w:r>
        <w:rPr>
          <w:color w:val="22201F"/>
          <w:spacing w:val="1"/>
          <w:position w:val="8"/>
          <w:sz w:val="16"/>
        </w:rPr>
        <w:t xml:space="preserve"> </w:t>
      </w:r>
      <w:r>
        <w:rPr>
          <w:sz w:val="24"/>
        </w:rPr>
        <w:t>Furthermore, the</w:t>
      </w:r>
      <w:r>
        <w:rPr>
          <w:spacing w:val="1"/>
          <w:sz w:val="24"/>
        </w:rPr>
        <w:t xml:space="preserve"> </w:t>
      </w:r>
      <w:r>
        <w:rPr>
          <w:sz w:val="24"/>
        </w:rPr>
        <w:t>Ireland/Northern</w:t>
      </w:r>
      <w:r>
        <w:rPr>
          <w:spacing w:val="-2"/>
          <w:sz w:val="24"/>
        </w:rPr>
        <w:t xml:space="preserve"> </w:t>
      </w:r>
      <w:r>
        <w:rPr>
          <w:sz w:val="24"/>
        </w:rPr>
        <w:t>Ireland Protocol</w:t>
      </w:r>
      <w:r>
        <w:rPr>
          <w:spacing w:val="-2"/>
          <w:sz w:val="24"/>
        </w:rPr>
        <w:t xml:space="preserve"> </w:t>
      </w:r>
      <w:r>
        <w:rPr>
          <w:sz w:val="24"/>
        </w:rPr>
        <w:t>recognises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</w:p>
    <w:p w14:paraId="33125C5E" w14:textId="77777777" w:rsidR="00EB1CE6" w:rsidRDefault="00CF6069">
      <w:pPr>
        <w:pStyle w:val="BodyText"/>
        <w:spacing w:line="259" w:lineRule="auto"/>
        <w:ind w:left="820" w:right="571"/>
        <w:rPr>
          <w:sz w:val="16"/>
        </w:rPr>
      </w:pPr>
      <w:r>
        <w:t xml:space="preserve">provided a ‘supporting framework’ for the rights, </w:t>
      </w:r>
      <w:r>
        <w:t>safeguards and</w:t>
      </w:r>
      <w:r>
        <w:rPr>
          <w:spacing w:val="-82"/>
        </w:rPr>
        <w:t xml:space="preserve"> </w:t>
      </w:r>
      <w:r>
        <w:t>equality of opportunity protections in the Belfast (Good Friday)</w:t>
      </w:r>
      <w:r>
        <w:rPr>
          <w:spacing w:val="1"/>
        </w:rPr>
        <w:t xml:space="preserve"> </w:t>
      </w:r>
      <w:r>
        <w:t>Agreement.</w:t>
      </w:r>
      <w:r>
        <w:rPr>
          <w:position w:val="8"/>
          <w:sz w:val="16"/>
        </w:rPr>
        <w:t>4</w:t>
      </w:r>
    </w:p>
    <w:p w14:paraId="626E58F3" w14:textId="77777777" w:rsidR="00EB1CE6" w:rsidRDefault="00EB1CE6">
      <w:pPr>
        <w:pStyle w:val="BodyText"/>
        <w:spacing w:before="10"/>
        <w:rPr>
          <w:sz w:val="25"/>
        </w:rPr>
      </w:pPr>
    </w:p>
    <w:p w14:paraId="3E575FD2" w14:textId="77777777" w:rsidR="00EB1CE6" w:rsidRDefault="00CF6069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59" w:lineRule="auto"/>
        <w:ind w:left="820" w:right="196"/>
        <w:rPr>
          <w:sz w:val="24"/>
        </w:rPr>
      </w:pPr>
      <w:r>
        <w:rPr>
          <w:sz w:val="24"/>
        </w:rPr>
        <w:t>In Protocol Article 2, the UK Government commits to ensuring there</w:t>
      </w:r>
      <w:r>
        <w:rPr>
          <w:spacing w:val="-83"/>
          <w:sz w:val="24"/>
        </w:rPr>
        <w:t xml:space="preserve"> </w:t>
      </w:r>
      <w:r>
        <w:rPr>
          <w:sz w:val="24"/>
        </w:rPr>
        <w:t>is no diminution of the rights, safeguards and equality of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 protections contained in that chapter of the Belfast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(Good Friday) Agreement, as a result of the UK leaving the EU. </w:t>
      </w:r>
      <w:r>
        <w:rPr>
          <w:color w:val="22201F"/>
          <w:sz w:val="24"/>
        </w:rPr>
        <w:t>To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fall within scope of Protocol Article 2, the human right or equali</w:t>
      </w:r>
      <w:r>
        <w:rPr>
          <w:color w:val="22201F"/>
          <w:sz w:val="24"/>
        </w:rPr>
        <w:t>ty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protection</w:t>
      </w:r>
      <w:r>
        <w:rPr>
          <w:color w:val="22201F"/>
          <w:spacing w:val="-2"/>
          <w:sz w:val="24"/>
        </w:rPr>
        <w:t xml:space="preserve"> </w:t>
      </w:r>
      <w:r>
        <w:rPr>
          <w:color w:val="22201F"/>
          <w:sz w:val="24"/>
        </w:rPr>
        <w:t>being relied on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must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therefore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be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covered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by the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relevant chapter of the Agreement and have been underpinned by</w:t>
      </w:r>
      <w:r>
        <w:rPr>
          <w:color w:val="22201F"/>
          <w:spacing w:val="1"/>
          <w:sz w:val="24"/>
        </w:rPr>
        <w:t xml:space="preserve"> </w:t>
      </w:r>
      <w:r>
        <w:rPr>
          <w:color w:val="22201F"/>
          <w:sz w:val="24"/>
        </w:rPr>
        <w:t>EU</w:t>
      </w:r>
      <w:r>
        <w:rPr>
          <w:color w:val="22201F"/>
          <w:spacing w:val="-2"/>
          <w:sz w:val="24"/>
        </w:rPr>
        <w:t xml:space="preserve"> </w:t>
      </w:r>
      <w:r>
        <w:rPr>
          <w:color w:val="22201F"/>
          <w:sz w:val="24"/>
        </w:rPr>
        <w:t>law on</w:t>
      </w:r>
      <w:r>
        <w:rPr>
          <w:color w:val="22201F"/>
          <w:spacing w:val="-1"/>
          <w:sz w:val="24"/>
        </w:rPr>
        <w:t xml:space="preserve"> </w:t>
      </w:r>
      <w:r>
        <w:rPr>
          <w:color w:val="22201F"/>
          <w:sz w:val="24"/>
        </w:rPr>
        <w:t>31 December 2020</w:t>
      </w:r>
      <w:r>
        <w:rPr>
          <w:rFonts w:ascii="Cambria"/>
          <w:color w:val="22201F"/>
          <w:sz w:val="24"/>
        </w:rPr>
        <w:t>.</w:t>
      </w:r>
    </w:p>
    <w:p w14:paraId="3903CEE9" w14:textId="77777777" w:rsidR="00EB1CE6" w:rsidRDefault="00EB1CE6">
      <w:pPr>
        <w:pStyle w:val="BodyText"/>
        <w:spacing w:before="6"/>
        <w:rPr>
          <w:rFonts w:ascii="Cambria"/>
          <w:sz w:val="26"/>
        </w:rPr>
      </w:pPr>
    </w:p>
    <w:p w14:paraId="62258F64" w14:textId="77777777" w:rsidR="00EB1CE6" w:rsidRDefault="00CF6069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line="276" w:lineRule="auto"/>
        <w:ind w:left="820" w:right="123"/>
        <w:rPr>
          <w:sz w:val="24"/>
        </w:rPr>
      </w:pPr>
      <w:r>
        <w:rPr>
          <w:sz w:val="24"/>
        </w:rPr>
        <w:t>Protocol Article 2 includes a commitment to ‘keep pace’ with EU law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developments falling within the s</w:t>
      </w:r>
      <w:r>
        <w:rPr>
          <w:sz w:val="24"/>
        </w:rPr>
        <w:t>ix EU Equality Directives listed in</w:t>
      </w:r>
      <w:r>
        <w:rPr>
          <w:spacing w:val="1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Protocol.</w:t>
      </w:r>
      <w:r>
        <w:rPr>
          <w:position w:val="8"/>
          <w:sz w:val="16"/>
        </w:rPr>
        <w:t>5</w:t>
      </w:r>
      <w:r>
        <w:rPr>
          <w:spacing w:val="27"/>
          <w:position w:val="8"/>
          <w:sz w:val="16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82"/>
          <w:sz w:val="24"/>
        </w:rPr>
        <w:t xml:space="preserve"> </w:t>
      </w:r>
      <w:r>
        <w:rPr>
          <w:sz w:val="24"/>
        </w:rPr>
        <w:t>in the Annex 1 Directives are updated or replaced, the UK</w:t>
      </w:r>
      <w:r>
        <w:rPr>
          <w:spacing w:val="1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ensure that</w:t>
      </w:r>
      <w:r>
        <w:rPr>
          <w:spacing w:val="-1"/>
          <w:sz w:val="24"/>
        </w:rPr>
        <w:t xml:space="preserve"> </w:t>
      </w:r>
      <w:r>
        <w:rPr>
          <w:sz w:val="24"/>
        </w:rPr>
        <w:t>domestic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Northern</w:t>
      </w:r>
    </w:p>
    <w:p w14:paraId="55FAEBDC" w14:textId="77777777" w:rsidR="00EB1CE6" w:rsidRDefault="00EB1CE6">
      <w:pPr>
        <w:pStyle w:val="BodyText"/>
        <w:rPr>
          <w:sz w:val="20"/>
        </w:rPr>
      </w:pPr>
    </w:p>
    <w:p w14:paraId="16372C6B" w14:textId="77777777" w:rsidR="00EB1CE6" w:rsidRDefault="00EB1CE6">
      <w:pPr>
        <w:pStyle w:val="BodyText"/>
        <w:rPr>
          <w:sz w:val="20"/>
        </w:rPr>
      </w:pPr>
    </w:p>
    <w:p w14:paraId="5DAFC203" w14:textId="77777777" w:rsidR="00EB1CE6" w:rsidRDefault="00EB1CE6">
      <w:pPr>
        <w:pStyle w:val="BodyText"/>
        <w:rPr>
          <w:sz w:val="20"/>
        </w:rPr>
      </w:pPr>
    </w:p>
    <w:p w14:paraId="3AB2CF52" w14:textId="77777777" w:rsidR="00EB1CE6" w:rsidRDefault="00EB1CE6">
      <w:pPr>
        <w:pStyle w:val="BodyText"/>
        <w:rPr>
          <w:sz w:val="20"/>
        </w:rPr>
      </w:pPr>
    </w:p>
    <w:p w14:paraId="78C85BA5" w14:textId="77777777" w:rsidR="00EB1CE6" w:rsidRDefault="00EB1CE6">
      <w:pPr>
        <w:pStyle w:val="BodyText"/>
        <w:rPr>
          <w:sz w:val="20"/>
        </w:rPr>
      </w:pPr>
    </w:p>
    <w:p w14:paraId="3970C77F" w14:textId="5A852B34" w:rsidR="00EB1CE6" w:rsidRDefault="00CF6069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2A5063" wp14:editId="64C451DB">
                <wp:simplePos x="0" y="0"/>
                <wp:positionH relativeFrom="page">
                  <wp:posOffset>914400</wp:posOffset>
                </wp:positionH>
                <wp:positionV relativeFrom="paragraph">
                  <wp:posOffset>162560</wp:posOffset>
                </wp:positionV>
                <wp:extent cx="1828800" cy="889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0BC21" id="Rectangle 10" o:spid="_x0000_s1026" style="position:absolute;margin-left:1in;margin-top:12.8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/wVLd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6A22509" w14:textId="77777777" w:rsidR="00EB1CE6" w:rsidRDefault="00CF6069">
      <w:pPr>
        <w:spacing w:before="86"/>
        <w:ind w:left="100"/>
        <w:rPr>
          <w:sz w:val="16"/>
        </w:rPr>
      </w:pPr>
      <w:r>
        <w:rPr>
          <w:color w:val="773189"/>
          <w:sz w:val="16"/>
          <w:vertAlign w:val="superscript"/>
        </w:rPr>
        <w:t>3</w:t>
      </w:r>
      <w:r>
        <w:rPr>
          <w:color w:val="773189"/>
          <w:sz w:val="16"/>
        </w:rPr>
        <w:t xml:space="preserve"> Joint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report</w:t>
      </w:r>
      <w:r>
        <w:rPr>
          <w:color w:val="773189"/>
          <w:spacing w:val="-5"/>
          <w:sz w:val="16"/>
        </w:rPr>
        <w:t xml:space="preserve"> </w:t>
      </w:r>
      <w:r>
        <w:rPr>
          <w:color w:val="773189"/>
          <w:sz w:val="16"/>
        </w:rPr>
        <w:t>from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Negotiators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 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UK</w:t>
      </w:r>
      <w:r>
        <w:rPr>
          <w:color w:val="773189"/>
          <w:spacing w:val="-5"/>
          <w:sz w:val="16"/>
        </w:rPr>
        <w:t xml:space="preserve"> </w:t>
      </w:r>
      <w:r>
        <w:rPr>
          <w:color w:val="773189"/>
          <w:sz w:val="16"/>
        </w:rPr>
        <w:t>Government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progress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during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Phase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1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 Negotiations</w:t>
      </w:r>
    </w:p>
    <w:p w14:paraId="05739234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under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50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TEU</w:t>
      </w:r>
      <w:r>
        <w:rPr>
          <w:color w:val="773189"/>
          <w:spacing w:val="-5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 UK’s Orderly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from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 EU,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8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December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2017,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42.</w:t>
      </w:r>
    </w:p>
    <w:p w14:paraId="3DBC96C1" w14:textId="77777777" w:rsidR="00EB1CE6" w:rsidRDefault="00CF6069">
      <w:pPr>
        <w:ind w:left="100" w:right="400"/>
        <w:rPr>
          <w:sz w:val="16"/>
        </w:rPr>
      </w:pPr>
      <w:r>
        <w:rPr>
          <w:color w:val="773189"/>
          <w:sz w:val="16"/>
          <w:vertAlign w:val="superscript"/>
        </w:rPr>
        <w:t>4</w:t>
      </w:r>
      <w:r>
        <w:rPr>
          <w:color w:val="773189"/>
          <w:sz w:val="16"/>
        </w:rPr>
        <w:t xml:space="preserve"> Preamble to the Ireland/Northern Ireland Protocol. The underpinning EU law for the rights, safeguards and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equality of opportunity protections within scope of Protocol Article 2 include all the obligations the UK EU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membership.</w:t>
      </w:r>
    </w:p>
    <w:p w14:paraId="06F036FE" w14:textId="77777777" w:rsidR="00EB1CE6" w:rsidRDefault="00CF6069">
      <w:pPr>
        <w:spacing w:line="259" w:lineRule="auto"/>
        <w:ind w:left="100" w:right="121"/>
        <w:rPr>
          <w:sz w:val="16"/>
        </w:rPr>
      </w:pPr>
      <w:r>
        <w:rPr>
          <w:color w:val="773189"/>
          <w:sz w:val="16"/>
          <w:vertAlign w:val="superscript"/>
        </w:rPr>
        <w:t>5</w:t>
      </w:r>
      <w:r>
        <w:rPr>
          <w:color w:val="773189"/>
          <w:sz w:val="16"/>
        </w:rPr>
        <w:t xml:space="preserve"> Council Directive 2004/113</w:t>
      </w:r>
      <w:r>
        <w:rPr>
          <w:color w:val="773189"/>
          <w:sz w:val="16"/>
        </w:rPr>
        <w:t>/EC, ‘EU Council Directive implementing the principle of equal treatment between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men and women in the access to and supply of goods and services’, 13 December 2004; Directive 2006/54/EC,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‘EU Directive on the implementation of the principle of equal opportu</w:t>
      </w:r>
      <w:r>
        <w:rPr>
          <w:color w:val="773189"/>
          <w:sz w:val="16"/>
        </w:rPr>
        <w:t>nities and equal treatment of men and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women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in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matters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employment 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occupation’, 5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July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2006;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Council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Directive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2000/43/EC,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‘EU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Council</w:t>
      </w:r>
    </w:p>
    <w:p w14:paraId="487A6FB0" w14:textId="77777777" w:rsidR="00EB1CE6" w:rsidRDefault="00CF6069">
      <w:pPr>
        <w:spacing w:line="259" w:lineRule="auto"/>
        <w:ind w:left="100" w:right="165"/>
        <w:rPr>
          <w:sz w:val="16"/>
        </w:rPr>
      </w:pPr>
      <w:r>
        <w:rPr>
          <w:color w:val="773189"/>
          <w:sz w:val="16"/>
        </w:rPr>
        <w:t>Directive implementing the principle of equal treatment between persons irrespective of racial or ethnic origin’,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29 June 2000; Council Directive 2000/78/EC, ‘EU Council Directive establishing a general framework for equal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treatment in employment and occup</w:t>
      </w:r>
      <w:r>
        <w:rPr>
          <w:color w:val="773189"/>
          <w:sz w:val="16"/>
        </w:rPr>
        <w:t>ation’, 27 November 2000; Directive 2010/41/EU, ‘EU Directive on 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application of the principle of equal treatment between men and women engaged in an activity in a self-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employed capacity and repealing Council Directive 86/613/EEC’, 7 July 2010; Council</w:t>
      </w:r>
      <w:r>
        <w:rPr>
          <w:color w:val="773189"/>
          <w:sz w:val="16"/>
        </w:rPr>
        <w:t xml:space="preserve"> Directive 79/7/EEC, ‘EU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Council Directive on the progressive implementation of the principle of equal treatment for men and women in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matters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social security’,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19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December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1978.</w:t>
      </w:r>
    </w:p>
    <w:p w14:paraId="1C1B7C5F" w14:textId="77777777" w:rsidR="00EB1CE6" w:rsidRDefault="00EB1CE6">
      <w:pPr>
        <w:spacing w:line="259" w:lineRule="auto"/>
        <w:rPr>
          <w:sz w:val="16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657EFC49" w14:textId="77777777" w:rsidR="00EB1CE6" w:rsidRDefault="00CF6069">
      <w:pPr>
        <w:pStyle w:val="BodyText"/>
        <w:spacing w:before="82" w:line="276" w:lineRule="auto"/>
        <w:ind w:left="820" w:right="602"/>
        <w:rPr>
          <w:sz w:val="16"/>
        </w:rPr>
      </w:pPr>
      <w:r>
        <w:t>Ireland</w:t>
      </w:r>
      <w:r>
        <w:rPr>
          <w:spacing w:val="-5"/>
        </w:rPr>
        <w:t xml:space="preserve"> </w:t>
      </w:r>
      <w:r>
        <w:t>reflects</w:t>
      </w:r>
      <w:r>
        <w:rPr>
          <w:spacing w:val="-4"/>
        </w:rPr>
        <w:t xml:space="preserve"> </w:t>
      </w:r>
      <w:r>
        <w:t>any substantive</w:t>
      </w:r>
      <w:r>
        <w:rPr>
          <w:spacing w:val="-3"/>
        </w:rPr>
        <w:t xml:space="preserve"> </w:t>
      </w:r>
      <w:r>
        <w:t>enhancements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relevant</w:t>
      </w:r>
      <w:r>
        <w:rPr>
          <w:spacing w:val="-81"/>
        </w:rPr>
        <w:t xml:space="preserve"> </w:t>
      </w:r>
      <w:r>
        <w:t>protections.</w:t>
      </w:r>
      <w:r>
        <w:rPr>
          <w:position w:val="8"/>
          <w:sz w:val="16"/>
        </w:rPr>
        <w:t>6</w:t>
      </w:r>
    </w:p>
    <w:p w14:paraId="53A16A10" w14:textId="77777777" w:rsidR="00EB1CE6" w:rsidRDefault="00CF6069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242" w:line="276" w:lineRule="auto"/>
        <w:ind w:left="820" w:right="186"/>
        <w:rPr>
          <w:sz w:val="24"/>
        </w:rPr>
      </w:pPr>
      <w:r>
        <w:rPr>
          <w:sz w:val="24"/>
        </w:rPr>
        <w:t>In addition to the six Directives, there is other relevant EU law that</w:t>
      </w:r>
      <w:r>
        <w:rPr>
          <w:spacing w:val="1"/>
          <w:sz w:val="24"/>
        </w:rPr>
        <w:t xml:space="preserve"> </w:t>
      </w:r>
      <w:r>
        <w:rPr>
          <w:sz w:val="24"/>
        </w:rPr>
        <w:t>underpins</w:t>
      </w:r>
      <w:r>
        <w:rPr>
          <w:spacing w:val="-4"/>
          <w:sz w:val="24"/>
        </w:rPr>
        <w:t xml:space="preserve"> </w:t>
      </w:r>
      <w:r>
        <w:rPr>
          <w:sz w:val="24"/>
        </w:rPr>
        <w:t>rights</w:t>
      </w:r>
      <w:r>
        <w:rPr>
          <w:spacing w:val="-3"/>
          <w:sz w:val="24"/>
        </w:rPr>
        <w:t xml:space="preserve"> </w:t>
      </w:r>
      <w:r>
        <w:rPr>
          <w:sz w:val="24"/>
        </w:rPr>
        <w:t>set 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sz w:val="24"/>
        </w:rPr>
        <w:t>chapter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Belfast</w:t>
      </w:r>
      <w:r>
        <w:rPr>
          <w:spacing w:val="-4"/>
          <w:sz w:val="24"/>
        </w:rPr>
        <w:t xml:space="preserve"> </w:t>
      </w:r>
      <w:r>
        <w:rPr>
          <w:sz w:val="24"/>
        </w:rPr>
        <w:t>(Good</w:t>
      </w:r>
      <w:r>
        <w:rPr>
          <w:spacing w:val="-81"/>
          <w:sz w:val="24"/>
        </w:rPr>
        <w:t xml:space="preserve"> </w:t>
      </w:r>
      <w:r>
        <w:rPr>
          <w:sz w:val="24"/>
        </w:rPr>
        <w:t>Friday) Agreement. The UK Government has identified that these</w:t>
      </w:r>
      <w:r>
        <w:rPr>
          <w:spacing w:val="1"/>
          <w:sz w:val="24"/>
        </w:rPr>
        <w:t xml:space="preserve"> </w:t>
      </w:r>
      <w:r>
        <w:rPr>
          <w:sz w:val="24"/>
        </w:rPr>
        <w:t>include, but are not limited to, the EU Victims’ Directive;</w:t>
      </w:r>
      <w:r>
        <w:rPr>
          <w:position w:val="8"/>
          <w:sz w:val="16"/>
        </w:rPr>
        <w:t>7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 EU</w:t>
      </w:r>
      <w:r>
        <w:rPr>
          <w:spacing w:val="1"/>
          <w:sz w:val="24"/>
        </w:rPr>
        <w:t xml:space="preserve"> </w:t>
      </w:r>
      <w:r>
        <w:rPr>
          <w:sz w:val="24"/>
        </w:rPr>
        <w:t>Parental Leave Directive;</w:t>
      </w:r>
      <w:r>
        <w:rPr>
          <w:position w:val="8"/>
          <w:sz w:val="16"/>
        </w:rPr>
        <w:t>8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and the EU Pregnant Workers’ Directive.</w:t>
      </w:r>
      <w:r>
        <w:rPr>
          <w:position w:val="8"/>
          <w:sz w:val="16"/>
        </w:rPr>
        <w:t>9</w:t>
      </w:r>
      <w:r>
        <w:rPr>
          <w:spacing w:val="-54"/>
          <w:position w:val="8"/>
          <w:sz w:val="16"/>
        </w:rPr>
        <w:t xml:space="preserve"> </w:t>
      </w:r>
      <w:r>
        <w:rPr>
          <w:sz w:val="24"/>
        </w:rPr>
        <w:t>In addition, the Commissions have identified a range of o</w:t>
      </w:r>
      <w:r>
        <w:rPr>
          <w:sz w:val="24"/>
        </w:rPr>
        <w:t>ther</w:t>
      </w:r>
      <w:r>
        <w:rPr>
          <w:spacing w:val="1"/>
          <w:sz w:val="24"/>
        </w:rPr>
        <w:t xml:space="preserve"> </w:t>
      </w:r>
      <w:r>
        <w:rPr>
          <w:sz w:val="24"/>
        </w:rPr>
        <w:t>measures which fall within the non-diminution commitment.</w:t>
      </w:r>
      <w:r>
        <w:rPr>
          <w:position w:val="8"/>
          <w:sz w:val="16"/>
        </w:rPr>
        <w:t>10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UK Government has committed to ensuring that there will be no</w:t>
      </w:r>
      <w:r>
        <w:rPr>
          <w:spacing w:val="1"/>
          <w:sz w:val="24"/>
        </w:rPr>
        <w:t xml:space="preserve"> </w:t>
      </w:r>
      <w:r>
        <w:rPr>
          <w:sz w:val="24"/>
        </w:rPr>
        <w:t>diminution of protections as were contained in relevant EU law on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December 2020.</w:t>
      </w:r>
      <w:r>
        <w:rPr>
          <w:position w:val="8"/>
          <w:sz w:val="16"/>
        </w:rPr>
        <w:t>11</w:t>
      </w:r>
    </w:p>
    <w:p w14:paraId="726ED714" w14:textId="77777777" w:rsidR="00EB1CE6" w:rsidRDefault="00CF6069">
      <w:pPr>
        <w:pStyle w:val="ListParagraph"/>
        <w:numPr>
          <w:ilvl w:val="1"/>
          <w:numId w:val="5"/>
        </w:numPr>
        <w:tabs>
          <w:tab w:val="left" w:pos="820"/>
          <w:tab w:val="left" w:pos="821"/>
        </w:tabs>
        <w:spacing w:before="239" w:line="276" w:lineRule="auto"/>
        <w:ind w:left="820" w:right="191"/>
        <w:rPr>
          <w:sz w:val="24"/>
        </w:rPr>
      </w:pPr>
      <w:r>
        <w:rPr>
          <w:sz w:val="24"/>
        </w:rPr>
        <w:t xml:space="preserve">The UK has incorporated the Withdrawal </w:t>
      </w:r>
      <w:r>
        <w:rPr>
          <w:sz w:val="24"/>
        </w:rPr>
        <w:t>Agreement, including the</w:t>
      </w:r>
      <w:r>
        <w:rPr>
          <w:spacing w:val="1"/>
          <w:sz w:val="24"/>
        </w:rPr>
        <w:t xml:space="preserve"> </w:t>
      </w:r>
      <w:r>
        <w:rPr>
          <w:sz w:val="24"/>
        </w:rPr>
        <w:t>Protocol,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domestic</w:t>
      </w:r>
      <w:r>
        <w:rPr>
          <w:spacing w:val="-2"/>
          <w:sz w:val="24"/>
        </w:rPr>
        <w:t xml:space="preserve"> </w:t>
      </w:r>
      <w:r>
        <w:rPr>
          <w:sz w:val="24"/>
        </w:rPr>
        <w:t>law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EU</w:t>
      </w:r>
      <w:r>
        <w:rPr>
          <w:spacing w:val="-4"/>
          <w:sz w:val="24"/>
        </w:rPr>
        <w:t xml:space="preserve"> </w:t>
      </w:r>
      <w:r>
        <w:rPr>
          <w:sz w:val="24"/>
        </w:rPr>
        <w:t>(Withdrawal</w:t>
      </w:r>
      <w:r>
        <w:rPr>
          <w:spacing w:val="-5"/>
          <w:sz w:val="24"/>
        </w:rPr>
        <w:t xml:space="preserve"> </w:t>
      </w:r>
      <w:r>
        <w:rPr>
          <w:sz w:val="24"/>
        </w:rPr>
        <w:t>Agreement)</w:t>
      </w:r>
      <w:r>
        <w:rPr>
          <w:spacing w:val="-81"/>
          <w:sz w:val="24"/>
        </w:rPr>
        <w:t xml:space="preserve"> </w:t>
      </w:r>
      <w:r>
        <w:rPr>
          <w:sz w:val="24"/>
        </w:rPr>
        <w:t>Act 2020. Section 7A EU (Withdrawal) Act 2018 provides that all</w:t>
      </w:r>
      <w:r>
        <w:rPr>
          <w:spacing w:val="1"/>
          <w:sz w:val="24"/>
        </w:rPr>
        <w:t xml:space="preserve"> </w:t>
      </w:r>
      <w:r>
        <w:rPr>
          <w:sz w:val="24"/>
        </w:rPr>
        <w:t>rights, obligations and remedies from the Withdrawal Agreement,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1"/>
          <w:sz w:val="24"/>
        </w:rPr>
        <w:t xml:space="preserve"> </w:t>
      </w:r>
      <w:r>
        <w:rPr>
          <w:sz w:val="24"/>
        </w:rPr>
        <w:t>Protocol</w:t>
      </w:r>
      <w:r>
        <w:rPr>
          <w:spacing w:val="3"/>
          <w:sz w:val="24"/>
        </w:rPr>
        <w:t xml:space="preserve"> </w:t>
      </w:r>
      <w:r>
        <w:rPr>
          <w:sz w:val="24"/>
        </w:rPr>
        <w:t>Article</w:t>
      </w:r>
      <w:r>
        <w:rPr>
          <w:spacing w:val="3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recognised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available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domestic</w:t>
      </w:r>
      <w:r>
        <w:rPr>
          <w:spacing w:val="-2"/>
          <w:sz w:val="24"/>
        </w:rPr>
        <w:t xml:space="preserve"> </w:t>
      </w:r>
      <w:r>
        <w:rPr>
          <w:sz w:val="24"/>
        </w:rPr>
        <w:t>law.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Commission,</w:t>
      </w:r>
      <w:r>
        <w:rPr>
          <w:spacing w:val="-3"/>
          <w:sz w:val="24"/>
        </w:rPr>
        <w:t xml:space="preserve"> </w:t>
      </w:r>
      <w:r>
        <w:rPr>
          <w:sz w:val="24"/>
        </w:rPr>
        <w:t>alongside</w:t>
      </w:r>
      <w:r>
        <w:rPr>
          <w:spacing w:val="-2"/>
          <w:sz w:val="24"/>
        </w:rPr>
        <w:t xml:space="preserve"> </w:t>
      </w:r>
      <w:r>
        <w:rPr>
          <w:sz w:val="24"/>
        </w:rPr>
        <w:t>ECNI,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 given</w:t>
      </w:r>
    </w:p>
    <w:p w14:paraId="213E105B" w14:textId="77777777" w:rsidR="00EB1CE6" w:rsidRDefault="00CF6069">
      <w:pPr>
        <w:pStyle w:val="BodyText"/>
        <w:spacing w:before="1" w:line="276" w:lineRule="auto"/>
        <w:ind w:left="820" w:right="660"/>
      </w:pPr>
      <w:r>
        <w:t>additional powers to oversee the UK Government’s commitment</w:t>
      </w:r>
      <w:r>
        <w:rPr>
          <w:spacing w:val="-83"/>
        </w:rPr>
        <w:t xml:space="preserve"> </w:t>
      </w:r>
      <w:r>
        <w:t>under Protocol Article 2.</w:t>
      </w:r>
      <w:r>
        <w:rPr>
          <w:position w:val="8"/>
          <w:sz w:val="16"/>
        </w:rPr>
        <w:t xml:space="preserve">12 </w:t>
      </w:r>
      <w:r>
        <w:t>The Commission is responsible for</w:t>
      </w:r>
      <w:r>
        <w:rPr>
          <w:spacing w:val="1"/>
        </w:rPr>
        <w:t xml:space="preserve"> </w:t>
      </w:r>
      <w:r>
        <w:t>providing advice to government and monitoring</w:t>
      </w:r>
      <w:r>
        <w:t>, supervising,</w:t>
      </w:r>
      <w:r>
        <w:rPr>
          <w:spacing w:val="1"/>
        </w:rPr>
        <w:t xml:space="preserve"> </w:t>
      </w:r>
      <w:r>
        <w:t>enforcing and reporting on the ongoing implementation of this</w:t>
      </w:r>
      <w:r>
        <w:rPr>
          <w:spacing w:val="1"/>
        </w:rPr>
        <w:t xml:space="preserve"> </w:t>
      </w:r>
      <w:r>
        <w:t>commitment.</w:t>
      </w:r>
    </w:p>
    <w:p w14:paraId="650630B9" w14:textId="77777777" w:rsidR="00EB1CE6" w:rsidRDefault="00CF6069">
      <w:pPr>
        <w:pStyle w:val="ListParagraph"/>
        <w:numPr>
          <w:ilvl w:val="1"/>
          <w:numId w:val="5"/>
        </w:numPr>
        <w:tabs>
          <w:tab w:val="left" w:pos="809"/>
        </w:tabs>
        <w:spacing w:before="241" w:line="259" w:lineRule="auto"/>
        <w:ind w:left="808" w:right="397" w:hanging="708"/>
        <w:jc w:val="both"/>
        <w:rPr>
          <w:color w:val="22201F"/>
          <w:sz w:val="24"/>
        </w:rPr>
      </w:pPr>
      <w:r>
        <w:rPr>
          <w:sz w:val="24"/>
        </w:rPr>
        <w:t>The Commission has taken the following approach when assessing</w:t>
      </w:r>
      <w:r>
        <w:rPr>
          <w:spacing w:val="-83"/>
          <w:sz w:val="24"/>
        </w:rPr>
        <w:t xml:space="preserve"> </w:t>
      </w:r>
      <w:r>
        <w:rPr>
          <w:sz w:val="24"/>
        </w:rPr>
        <w:t>whether Protocol Article 2 is engaged, and establishing a potential</w:t>
      </w:r>
      <w:r>
        <w:rPr>
          <w:spacing w:val="-82"/>
          <w:sz w:val="24"/>
        </w:rPr>
        <w:t xml:space="preserve"> </w:t>
      </w:r>
      <w:r>
        <w:rPr>
          <w:sz w:val="24"/>
        </w:rPr>
        <w:t>breach:</w:t>
      </w:r>
    </w:p>
    <w:p w14:paraId="398815DB" w14:textId="77777777" w:rsidR="00EB1CE6" w:rsidRDefault="00EB1CE6">
      <w:pPr>
        <w:pStyle w:val="BodyText"/>
        <w:rPr>
          <w:sz w:val="20"/>
        </w:rPr>
      </w:pPr>
    </w:p>
    <w:p w14:paraId="34BB3492" w14:textId="77777777" w:rsidR="00EB1CE6" w:rsidRDefault="00EB1CE6">
      <w:pPr>
        <w:pStyle w:val="BodyText"/>
        <w:rPr>
          <w:sz w:val="20"/>
        </w:rPr>
      </w:pPr>
    </w:p>
    <w:p w14:paraId="0CDC9FDB" w14:textId="77777777" w:rsidR="00EB1CE6" w:rsidRDefault="00EB1CE6">
      <w:pPr>
        <w:pStyle w:val="BodyText"/>
        <w:rPr>
          <w:sz w:val="20"/>
        </w:rPr>
      </w:pPr>
    </w:p>
    <w:p w14:paraId="06ED4DBC" w14:textId="77777777" w:rsidR="00EB1CE6" w:rsidRDefault="00EB1CE6">
      <w:pPr>
        <w:pStyle w:val="BodyText"/>
        <w:rPr>
          <w:sz w:val="20"/>
        </w:rPr>
      </w:pPr>
    </w:p>
    <w:p w14:paraId="58CBC91D" w14:textId="77777777" w:rsidR="00EB1CE6" w:rsidRDefault="00EB1CE6">
      <w:pPr>
        <w:pStyle w:val="BodyText"/>
        <w:rPr>
          <w:sz w:val="20"/>
        </w:rPr>
      </w:pPr>
    </w:p>
    <w:p w14:paraId="1CEF30A2" w14:textId="77777777" w:rsidR="00EB1CE6" w:rsidRDefault="00EB1CE6">
      <w:pPr>
        <w:pStyle w:val="BodyText"/>
        <w:rPr>
          <w:sz w:val="20"/>
        </w:rPr>
      </w:pPr>
    </w:p>
    <w:p w14:paraId="1F297B30" w14:textId="06C515CC" w:rsidR="00EB1CE6" w:rsidRDefault="00CF6069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5AD010" wp14:editId="09791FC9">
                <wp:simplePos x="0" y="0"/>
                <wp:positionH relativeFrom="page">
                  <wp:posOffset>914400</wp:posOffset>
                </wp:positionH>
                <wp:positionV relativeFrom="paragraph">
                  <wp:posOffset>169545</wp:posOffset>
                </wp:positionV>
                <wp:extent cx="1828800" cy="889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CC749" id="Rectangle 9" o:spid="_x0000_s1026" style="position:absolute;margin-left:1in;margin-top:13.3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cx4nE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567AD18" w14:textId="77777777" w:rsidR="00EB1CE6" w:rsidRDefault="00CF6069">
      <w:pPr>
        <w:spacing w:before="86"/>
        <w:ind w:left="100" w:right="158"/>
        <w:rPr>
          <w:sz w:val="16"/>
        </w:rPr>
      </w:pPr>
      <w:r>
        <w:rPr>
          <w:color w:val="773189"/>
          <w:sz w:val="16"/>
          <w:vertAlign w:val="superscript"/>
        </w:rPr>
        <w:t>6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Northern Ireland Office, ‘UK Government Commitment to “no diminution of rights, safeguards and equality of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opportunity”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in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Northern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Ireland: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What does it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mean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how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will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it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be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implemented?’,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(NIO, 2020),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13.</w:t>
      </w:r>
    </w:p>
    <w:p w14:paraId="45681E3A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7</w:t>
      </w:r>
      <w:r>
        <w:rPr>
          <w:color w:val="773189"/>
          <w:spacing w:val="-1"/>
          <w:sz w:val="16"/>
        </w:rPr>
        <w:t xml:space="preserve"> </w:t>
      </w:r>
      <w:hyperlink r:id="rId14">
        <w:r>
          <w:rPr>
            <w:color w:val="773189"/>
            <w:sz w:val="16"/>
            <w:u w:val="single" w:color="773189"/>
          </w:rPr>
          <w:t>Directive</w:t>
        </w:r>
        <w:r>
          <w:rPr>
            <w:color w:val="773189"/>
            <w:spacing w:val="-3"/>
            <w:sz w:val="16"/>
            <w:u w:val="single" w:color="773189"/>
          </w:rPr>
          <w:t xml:space="preserve"> </w:t>
        </w:r>
        <w:r>
          <w:rPr>
            <w:color w:val="773189"/>
            <w:sz w:val="16"/>
            <w:u w:val="single" w:color="773189"/>
          </w:rPr>
          <w:t>2012/29/EU</w:t>
        </w:r>
      </w:hyperlink>
      <w:r>
        <w:rPr>
          <w:color w:val="773189"/>
          <w:sz w:val="16"/>
        </w:rPr>
        <w:t>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‘Directive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2012/29/EU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 the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European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Parliament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Council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establishing</w:t>
      </w:r>
    </w:p>
    <w:p w14:paraId="465C6CDD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minimum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standards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rights,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support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protection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victims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crime’,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25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October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2012.</w:t>
      </w:r>
    </w:p>
    <w:p w14:paraId="62C9334C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8</w:t>
      </w:r>
      <w:r>
        <w:rPr>
          <w:color w:val="773189"/>
          <w:sz w:val="16"/>
        </w:rPr>
        <w:t xml:space="preserve"> </w:t>
      </w:r>
      <w:hyperlink r:id="rId15">
        <w:r>
          <w:rPr>
            <w:color w:val="773189"/>
            <w:sz w:val="16"/>
            <w:u w:val="single" w:color="773189"/>
          </w:rPr>
          <w:t>Directive</w:t>
        </w:r>
        <w:r>
          <w:rPr>
            <w:color w:val="773189"/>
            <w:spacing w:val="-4"/>
            <w:sz w:val="16"/>
            <w:u w:val="single" w:color="773189"/>
          </w:rPr>
          <w:t xml:space="preserve"> </w:t>
        </w:r>
        <w:r>
          <w:rPr>
            <w:color w:val="773189"/>
            <w:sz w:val="16"/>
            <w:u w:val="single" w:color="773189"/>
          </w:rPr>
          <w:t>2010/18/EU</w:t>
        </w:r>
      </w:hyperlink>
      <w:r>
        <w:rPr>
          <w:color w:val="773189"/>
          <w:sz w:val="16"/>
        </w:rPr>
        <w:t>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‘Council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Directive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implementing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revised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Framework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5"/>
          <w:sz w:val="16"/>
        </w:rPr>
        <w:t xml:space="preserve"> </w:t>
      </w:r>
      <w:r>
        <w:rPr>
          <w:color w:val="773189"/>
          <w:sz w:val="16"/>
        </w:rPr>
        <w:t>parental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leave’,</w:t>
      </w:r>
    </w:p>
    <w:p w14:paraId="5BC1E2B8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8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March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2010.</w:t>
      </w:r>
    </w:p>
    <w:p w14:paraId="38238D34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9</w:t>
      </w:r>
      <w:r>
        <w:rPr>
          <w:color w:val="773189"/>
          <w:sz w:val="16"/>
        </w:rPr>
        <w:t xml:space="preserve"> </w:t>
      </w:r>
      <w:hyperlink r:id="rId16">
        <w:r>
          <w:rPr>
            <w:color w:val="773189"/>
            <w:sz w:val="16"/>
            <w:u w:val="single" w:color="773189"/>
          </w:rPr>
          <w:t>Directive</w:t>
        </w:r>
        <w:r>
          <w:rPr>
            <w:color w:val="773189"/>
            <w:spacing w:val="-3"/>
            <w:sz w:val="16"/>
            <w:u w:val="single" w:color="773189"/>
          </w:rPr>
          <w:t xml:space="preserve"> </w:t>
        </w:r>
        <w:r>
          <w:rPr>
            <w:color w:val="773189"/>
            <w:sz w:val="16"/>
            <w:u w:val="single" w:color="773189"/>
          </w:rPr>
          <w:t>92/85/EEC</w:t>
        </w:r>
      </w:hyperlink>
      <w:r>
        <w:rPr>
          <w:color w:val="773189"/>
          <w:sz w:val="16"/>
        </w:rPr>
        <w:t>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‘Council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Directive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the introduction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measures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to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encourage improvements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in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</w:t>
      </w:r>
    </w:p>
    <w:p w14:paraId="46ECCDFF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safety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health at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work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pregnant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workers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workers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who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have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recently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given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birth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or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are</w:t>
      </w:r>
    </w:p>
    <w:p w14:paraId="05A77BC5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breastfeeding’,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19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October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1992.</w:t>
      </w:r>
    </w:p>
    <w:p w14:paraId="0543D6AA" w14:textId="77777777" w:rsidR="00EB1CE6" w:rsidRDefault="00CF6069">
      <w:pPr>
        <w:ind w:left="100" w:right="219"/>
        <w:rPr>
          <w:sz w:val="16"/>
        </w:rPr>
      </w:pPr>
      <w:r>
        <w:rPr>
          <w:color w:val="773189"/>
          <w:sz w:val="16"/>
          <w:vertAlign w:val="superscript"/>
        </w:rPr>
        <w:t>10</w:t>
      </w:r>
      <w:r>
        <w:rPr>
          <w:color w:val="773189"/>
          <w:sz w:val="16"/>
        </w:rPr>
        <w:t xml:space="preserve"> See Appendix 1 of the NI Human Rights Commission and Equality Commission NI, ‘Working Paper: Scope of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2(1)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Ireland/NI</w:t>
      </w:r>
      <w:r>
        <w:rPr>
          <w:color w:val="773189"/>
          <w:spacing w:val="-6"/>
          <w:sz w:val="16"/>
        </w:rPr>
        <w:t xml:space="preserve"> </w:t>
      </w:r>
      <w:r>
        <w:rPr>
          <w:color w:val="773189"/>
          <w:sz w:val="16"/>
        </w:rPr>
        <w:t>Protocol to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the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 2020’,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(NIHRC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ECNI, 2022).</w:t>
      </w:r>
    </w:p>
    <w:p w14:paraId="168EDDAD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11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Ibid.</w:t>
      </w:r>
    </w:p>
    <w:p w14:paraId="01DAE5E1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12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Sections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78A-E,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Northern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Ireland Act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1998</w:t>
      </w:r>
    </w:p>
    <w:p w14:paraId="45B1ACC6" w14:textId="77777777" w:rsidR="00EB1CE6" w:rsidRDefault="00EB1CE6">
      <w:pPr>
        <w:rPr>
          <w:sz w:val="16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4C3DFF13" w14:textId="77777777" w:rsidR="00EB1CE6" w:rsidRDefault="00CF6069">
      <w:pPr>
        <w:pStyle w:val="ListParagraph"/>
        <w:numPr>
          <w:ilvl w:val="2"/>
          <w:numId w:val="5"/>
        </w:numPr>
        <w:tabs>
          <w:tab w:val="left" w:pos="1378"/>
        </w:tabs>
        <w:spacing w:before="82" w:line="259" w:lineRule="auto"/>
        <w:ind w:right="315"/>
        <w:rPr>
          <w:sz w:val="24"/>
        </w:rPr>
      </w:pPr>
      <w:r>
        <w:rPr>
          <w:sz w:val="24"/>
        </w:rPr>
        <w:t>Does the right, safeguard or equality of opportunity protection</w:t>
      </w:r>
      <w:r>
        <w:rPr>
          <w:spacing w:val="-83"/>
          <w:sz w:val="24"/>
        </w:rPr>
        <w:t xml:space="preserve"> </w:t>
      </w:r>
      <w:r>
        <w:rPr>
          <w:sz w:val="24"/>
        </w:rPr>
        <w:t>fall within the relevant part of the Belfast (Good Friday)</w:t>
      </w:r>
      <w:r>
        <w:rPr>
          <w:spacing w:val="1"/>
          <w:sz w:val="24"/>
        </w:rPr>
        <w:t xml:space="preserve"> </w:t>
      </w:r>
      <w:r>
        <w:rPr>
          <w:sz w:val="24"/>
        </w:rPr>
        <w:t>Agreement?</w:t>
      </w:r>
    </w:p>
    <w:p w14:paraId="016F4FE7" w14:textId="77777777" w:rsidR="00EB1CE6" w:rsidRDefault="00CF6069">
      <w:pPr>
        <w:pStyle w:val="ListParagraph"/>
        <w:numPr>
          <w:ilvl w:val="2"/>
          <w:numId w:val="5"/>
        </w:numPr>
        <w:tabs>
          <w:tab w:val="left" w:pos="1462"/>
        </w:tabs>
        <w:spacing w:before="160"/>
        <w:ind w:left="1461" w:hanging="445"/>
        <w:rPr>
          <w:sz w:val="24"/>
        </w:rPr>
      </w:pP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right,</w:t>
      </w:r>
      <w:r>
        <w:rPr>
          <w:spacing w:val="-2"/>
          <w:sz w:val="24"/>
        </w:rPr>
        <w:t xml:space="preserve"> </w:t>
      </w:r>
      <w:r>
        <w:rPr>
          <w:sz w:val="24"/>
        </w:rPr>
        <w:t>safeguard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protection:</w:t>
      </w:r>
    </w:p>
    <w:p w14:paraId="2658F5C9" w14:textId="77777777" w:rsidR="00EB1CE6" w:rsidRDefault="00CF6069">
      <w:pPr>
        <w:pStyle w:val="ListParagraph"/>
        <w:numPr>
          <w:ilvl w:val="3"/>
          <w:numId w:val="5"/>
        </w:numPr>
        <w:tabs>
          <w:tab w:val="left" w:pos="2097"/>
          <w:tab w:val="left" w:pos="2098"/>
        </w:tabs>
        <w:spacing w:before="183" w:line="259" w:lineRule="auto"/>
        <w:ind w:right="1337"/>
        <w:rPr>
          <w:sz w:val="24"/>
        </w:rPr>
      </w:pPr>
      <w:r>
        <w:rPr>
          <w:sz w:val="24"/>
        </w:rPr>
        <w:t>underpinned by EU law b</w:t>
      </w:r>
      <w:r>
        <w:rPr>
          <w:sz w:val="24"/>
        </w:rPr>
        <w:t>inding on the UK on 31</w:t>
      </w:r>
      <w:r>
        <w:rPr>
          <w:spacing w:val="-82"/>
          <w:sz w:val="24"/>
        </w:rPr>
        <w:t xml:space="preserve"> </w:t>
      </w:r>
      <w:r>
        <w:rPr>
          <w:sz w:val="24"/>
        </w:rPr>
        <w:t>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2020?</w:t>
      </w:r>
    </w:p>
    <w:p w14:paraId="3DD9E195" w14:textId="77777777" w:rsidR="00EB1CE6" w:rsidRDefault="00EB1CE6">
      <w:pPr>
        <w:pStyle w:val="BodyText"/>
        <w:spacing w:before="9"/>
        <w:rPr>
          <w:sz w:val="25"/>
        </w:rPr>
      </w:pPr>
    </w:p>
    <w:p w14:paraId="6AAFF3FF" w14:textId="77777777" w:rsidR="00EB1CE6" w:rsidRDefault="00CF6069">
      <w:pPr>
        <w:pStyle w:val="ListParagraph"/>
        <w:numPr>
          <w:ilvl w:val="3"/>
          <w:numId w:val="5"/>
        </w:numPr>
        <w:tabs>
          <w:tab w:val="left" w:pos="2097"/>
          <w:tab w:val="left" w:pos="2098"/>
        </w:tabs>
        <w:spacing w:before="1" w:line="261" w:lineRule="auto"/>
        <w:ind w:right="507"/>
        <w:rPr>
          <w:sz w:val="16"/>
        </w:rPr>
      </w:pP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NI law,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part,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before</w:t>
      </w:r>
      <w:r>
        <w:rPr>
          <w:spacing w:val="-8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December 2020?</w:t>
      </w:r>
      <w:r>
        <w:rPr>
          <w:position w:val="8"/>
          <w:sz w:val="16"/>
        </w:rPr>
        <w:t>13</w:t>
      </w:r>
    </w:p>
    <w:p w14:paraId="7B305E24" w14:textId="77777777" w:rsidR="00EB1CE6" w:rsidRDefault="00CF6069">
      <w:pPr>
        <w:pStyle w:val="ListParagraph"/>
        <w:numPr>
          <w:ilvl w:val="2"/>
          <w:numId w:val="5"/>
        </w:numPr>
        <w:tabs>
          <w:tab w:val="left" w:pos="1541"/>
        </w:tabs>
        <w:spacing w:before="153" w:line="261" w:lineRule="auto"/>
        <w:ind w:right="357"/>
        <w:rPr>
          <w:sz w:val="24"/>
        </w:rPr>
      </w:pPr>
      <w:r>
        <w:rPr>
          <w:sz w:val="24"/>
        </w:rPr>
        <w:t>Has there been a diminution in the right, safeguard or</w:t>
      </w:r>
      <w:r>
        <w:rPr>
          <w:spacing w:val="1"/>
          <w:sz w:val="24"/>
        </w:rPr>
        <w:t xml:space="preserve"> </w:t>
      </w: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or after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-2"/>
          <w:sz w:val="24"/>
        </w:rPr>
        <w:t xml:space="preserve"> </w:t>
      </w:r>
      <w:r>
        <w:rPr>
          <w:sz w:val="24"/>
        </w:rPr>
        <w:t>2021?</w:t>
      </w:r>
    </w:p>
    <w:p w14:paraId="0998897C" w14:textId="77777777" w:rsidR="00EB1CE6" w:rsidRDefault="00CF6069">
      <w:pPr>
        <w:pStyle w:val="ListParagraph"/>
        <w:numPr>
          <w:ilvl w:val="2"/>
          <w:numId w:val="5"/>
        </w:numPr>
        <w:tabs>
          <w:tab w:val="left" w:pos="1541"/>
        </w:tabs>
        <w:spacing w:before="155"/>
        <w:ind w:right="539"/>
        <w:rPr>
          <w:sz w:val="24"/>
        </w:rPr>
      </w:pPr>
      <w:r>
        <w:rPr>
          <w:sz w:val="24"/>
        </w:rPr>
        <w:t>Did this diminution occur as a result of the UK’s withdrawal</w:t>
      </w:r>
      <w:r>
        <w:rPr>
          <w:spacing w:val="-8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 EU?</w:t>
      </w:r>
    </w:p>
    <w:p w14:paraId="3BDF1E02" w14:textId="77777777" w:rsidR="00EB1CE6" w:rsidRDefault="00EB1CE6">
      <w:pPr>
        <w:pStyle w:val="BodyText"/>
        <w:rPr>
          <w:sz w:val="28"/>
        </w:rPr>
      </w:pPr>
    </w:p>
    <w:p w14:paraId="798F02E6" w14:textId="77777777" w:rsidR="00EB1CE6" w:rsidRDefault="00CF6069">
      <w:pPr>
        <w:pStyle w:val="Heading2"/>
        <w:numPr>
          <w:ilvl w:val="1"/>
          <w:numId w:val="4"/>
        </w:numPr>
        <w:tabs>
          <w:tab w:val="left" w:pos="821"/>
        </w:tabs>
        <w:spacing w:before="235"/>
        <w:ind w:hanging="721"/>
        <w:rPr>
          <w:color w:val="773189"/>
        </w:rPr>
      </w:pPr>
      <w:r>
        <w:rPr>
          <w:color w:val="773189"/>
        </w:rPr>
        <w:t>The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EU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Charter</w:t>
      </w:r>
      <w:r>
        <w:rPr>
          <w:color w:val="773189"/>
          <w:spacing w:val="-3"/>
        </w:rPr>
        <w:t xml:space="preserve"> </w:t>
      </w:r>
      <w:r>
        <w:rPr>
          <w:color w:val="773189"/>
        </w:rPr>
        <w:t>and</w:t>
      </w:r>
      <w:r>
        <w:rPr>
          <w:color w:val="773189"/>
          <w:spacing w:val="-4"/>
        </w:rPr>
        <w:t xml:space="preserve"> </w:t>
      </w:r>
      <w:r>
        <w:rPr>
          <w:color w:val="773189"/>
        </w:rPr>
        <w:t>Withdrawal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Agreement</w:t>
      </w:r>
    </w:p>
    <w:p w14:paraId="7E6F1907" w14:textId="77777777" w:rsidR="00EB1CE6" w:rsidRDefault="00EB1CE6">
      <w:pPr>
        <w:pStyle w:val="BodyText"/>
        <w:spacing w:before="6"/>
        <w:rPr>
          <w:b/>
          <w:sz w:val="41"/>
        </w:rPr>
      </w:pPr>
    </w:p>
    <w:p w14:paraId="07201BE8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76" w:lineRule="auto"/>
        <w:ind w:right="176"/>
        <w:rPr>
          <w:sz w:val="24"/>
        </w:rPr>
      </w:pPr>
      <w:r>
        <w:rPr>
          <w:sz w:val="24"/>
        </w:rPr>
        <w:t>Article 6 of the Treaty on the European Union (TEU) lists three</w:t>
      </w:r>
      <w:r>
        <w:rPr>
          <w:spacing w:val="1"/>
          <w:sz w:val="24"/>
        </w:rPr>
        <w:t xml:space="preserve"> </w:t>
      </w:r>
      <w:r>
        <w:rPr>
          <w:sz w:val="24"/>
        </w:rPr>
        <w:t>formal sources for EU human rights law, the European Convention</w:t>
      </w:r>
      <w:r>
        <w:rPr>
          <w:spacing w:val="1"/>
          <w:sz w:val="24"/>
        </w:rPr>
        <w:t xml:space="preserve"> </w:t>
      </w:r>
      <w:r>
        <w:rPr>
          <w:sz w:val="24"/>
        </w:rPr>
        <w:t>on Human Rights (ECHR), the EU Charter of Fundamental Rights</w:t>
      </w:r>
      <w:r>
        <w:rPr>
          <w:spacing w:val="1"/>
          <w:sz w:val="24"/>
        </w:rPr>
        <w:t xml:space="preserve"> </w:t>
      </w:r>
      <w:r>
        <w:rPr>
          <w:sz w:val="24"/>
        </w:rPr>
        <w:t>(EU Charter) and general principles of EU law. “General Principles of</w:t>
      </w:r>
      <w:r>
        <w:rPr>
          <w:spacing w:val="-83"/>
          <w:sz w:val="24"/>
        </w:rPr>
        <w:t xml:space="preserve"> </w:t>
      </w:r>
      <w:r>
        <w:rPr>
          <w:sz w:val="24"/>
        </w:rPr>
        <w:t>EU law” refers to a body of legal principles, including human</w:t>
      </w:r>
      <w:r>
        <w:rPr>
          <w:sz w:val="24"/>
        </w:rPr>
        <w:t xml:space="preserve"> rights,</w:t>
      </w:r>
      <w:r>
        <w:rPr>
          <w:spacing w:val="1"/>
          <w:sz w:val="24"/>
        </w:rPr>
        <w:t xml:space="preserve"> </w:t>
      </w:r>
      <w:r>
        <w:rPr>
          <w:sz w:val="24"/>
        </w:rPr>
        <w:t>developed by the European Court of Justice (ECJ), derived from</w:t>
      </w:r>
      <w:r>
        <w:rPr>
          <w:spacing w:val="1"/>
          <w:sz w:val="24"/>
        </w:rPr>
        <w:t xml:space="preserve"> </w:t>
      </w:r>
      <w:r>
        <w:rPr>
          <w:sz w:val="24"/>
        </w:rPr>
        <w:t>national constitutional traditions, the ECHR and other 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treaties.</w:t>
      </w:r>
      <w:r>
        <w:rPr>
          <w:position w:val="8"/>
          <w:sz w:val="16"/>
        </w:rPr>
        <w:t>14</w:t>
      </w:r>
      <w:r>
        <w:rPr>
          <w:spacing w:val="56"/>
          <w:position w:val="8"/>
          <w:sz w:val="16"/>
        </w:rPr>
        <w:t xml:space="preserve"> </w:t>
      </w:r>
      <w:r>
        <w:rPr>
          <w:sz w:val="24"/>
        </w:rPr>
        <w:t>Article 2 of the UK-EU Withdrawal Agreement includes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TEU</w:t>
      </w:r>
      <w:r>
        <w:rPr>
          <w:spacing w:val="-2"/>
          <w:sz w:val="24"/>
        </w:rPr>
        <w:t xml:space="preserve"> </w:t>
      </w:r>
      <w:r>
        <w:rPr>
          <w:sz w:val="24"/>
        </w:rPr>
        <w:t>and the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  <w:r>
        <w:rPr>
          <w:spacing w:val="-1"/>
          <w:sz w:val="24"/>
        </w:rPr>
        <w:t xml:space="preserve"> </w:t>
      </w:r>
      <w:r>
        <w:rPr>
          <w:sz w:val="24"/>
        </w:rPr>
        <w:t>Charter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f</w:t>
      </w:r>
      <w:r>
        <w:rPr>
          <w:spacing w:val="-3"/>
          <w:sz w:val="24"/>
        </w:rPr>
        <w:t xml:space="preserve"> </w:t>
      </w:r>
      <w:r>
        <w:rPr>
          <w:sz w:val="24"/>
        </w:rPr>
        <w:t>Union</w:t>
      </w:r>
      <w:r>
        <w:rPr>
          <w:spacing w:val="-4"/>
          <w:sz w:val="24"/>
        </w:rPr>
        <w:t xml:space="preserve"> </w:t>
      </w:r>
      <w:r>
        <w:rPr>
          <w:sz w:val="24"/>
        </w:rPr>
        <w:t>law.</w:t>
      </w:r>
      <w:r>
        <w:rPr>
          <w:position w:val="8"/>
          <w:sz w:val="16"/>
        </w:rPr>
        <w:t>15</w:t>
      </w:r>
    </w:p>
    <w:p w14:paraId="75DB3838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41" w:line="276" w:lineRule="auto"/>
        <w:ind w:right="249"/>
        <w:rPr>
          <w:sz w:val="24"/>
        </w:rPr>
      </w:pPr>
      <w:r>
        <w:rPr>
          <w:sz w:val="24"/>
        </w:rPr>
        <w:t>EU human rights standards, including the EU Charter and General</w:t>
      </w:r>
      <w:r>
        <w:rPr>
          <w:spacing w:val="1"/>
          <w:sz w:val="24"/>
        </w:rPr>
        <w:t xml:space="preserve"> </w:t>
      </w:r>
      <w:r>
        <w:rPr>
          <w:sz w:val="24"/>
        </w:rPr>
        <w:t>Principles are binding on the EU and its institutions and bodies. The</w:t>
      </w:r>
      <w:r>
        <w:rPr>
          <w:spacing w:val="-82"/>
          <w:sz w:val="24"/>
        </w:rPr>
        <w:t xml:space="preserve"> </w:t>
      </w:r>
      <w:r>
        <w:rPr>
          <w:sz w:val="24"/>
        </w:rPr>
        <w:t>EU Charter can be considered to have direct effect where it meets</w:t>
      </w:r>
      <w:r>
        <w:rPr>
          <w:spacing w:val="1"/>
          <w:sz w:val="24"/>
        </w:rPr>
        <w:t xml:space="preserve"> </w:t>
      </w:r>
      <w:r>
        <w:rPr>
          <w:sz w:val="24"/>
        </w:rPr>
        <w:t>the test of being sufficiently precise an</w:t>
      </w:r>
      <w:r>
        <w:rPr>
          <w:sz w:val="24"/>
        </w:rPr>
        <w:t>d unconditional.</w:t>
      </w:r>
      <w:r>
        <w:rPr>
          <w:position w:val="8"/>
          <w:sz w:val="16"/>
        </w:rPr>
        <w:t>16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It places</w:t>
      </w:r>
      <w:r>
        <w:rPr>
          <w:spacing w:val="1"/>
          <w:sz w:val="24"/>
        </w:rPr>
        <w:t xml:space="preserve"> </w:t>
      </w:r>
      <w:r>
        <w:rPr>
          <w:sz w:val="24"/>
        </w:rPr>
        <w:t>an obligation on the national courts to “guarantee the full</w:t>
      </w:r>
      <w:r>
        <w:rPr>
          <w:spacing w:val="1"/>
          <w:sz w:val="24"/>
        </w:rPr>
        <w:t xml:space="preserve"> </w:t>
      </w:r>
      <w:r>
        <w:rPr>
          <w:sz w:val="24"/>
        </w:rPr>
        <w:t>effectiveness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articles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disapplying, if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be,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</w:p>
    <w:p w14:paraId="7608AB3C" w14:textId="77777777" w:rsidR="00EB1CE6" w:rsidRDefault="00EB1CE6">
      <w:pPr>
        <w:pStyle w:val="BodyText"/>
        <w:rPr>
          <w:sz w:val="20"/>
        </w:rPr>
      </w:pPr>
    </w:p>
    <w:p w14:paraId="459E1668" w14:textId="77777777" w:rsidR="00EB1CE6" w:rsidRDefault="00EB1CE6">
      <w:pPr>
        <w:pStyle w:val="BodyText"/>
        <w:rPr>
          <w:sz w:val="20"/>
        </w:rPr>
      </w:pPr>
    </w:p>
    <w:p w14:paraId="5CCE6620" w14:textId="50EED607" w:rsidR="00EB1CE6" w:rsidRDefault="00CF6069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ECD771" wp14:editId="17A931F9">
                <wp:simplePos x="0" y="0"/>
                <wp:positionH relativeFrom="page">
                  <wp:posOffset>914400</wp:posOffset>
                </wp:positionH>
                <wp:positionV relativeFrom="paragraph">
                  <wp:posOffset>121285</wp:posOffset>
                </wp:positionV>
                <wp:extent cx="1828800" cy="889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1AC79" id="Rectangle 8" o:spid="_x0000_s1026" style="position:absolute;margin-left:1in;margin-top:9.5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GfYoC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7530CB5D" w14:textId="77777777" w:rsidR="00EB1CE6" w:rsidRDefault="00CF6069">
      <w:pPr>
        <w:spacing w:before="86"/>
        <w:ind w:left="100" w:right="140"/>
        <w:rPr>
          <w:sz w:val="16"/>
        </w:rPr>
      </w:pPr>
      <w:r>
        <w:rPr>
          <w:color w:val="773189"/>
          <w:sz w:val="16"/>
          <w:vertAlign w:val="superscript"/>
        </w:rPr>
        <w:t>13</w:t>
      </w:r>
      <w:r>
        <w:rPr>
          <w:color w:val="773189"/>
          <w:sz w:val="16"/>
        </w:rPr>
        <w:t xml:space="preserve"> Where UK and NI law was out of alignment with EU law on 31 December 2020, the absence of a ‘domestic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implementing measure’ is not an insurmountable obstacle to demonstrating a diminution of Protocol Article 2,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 xml:space="preserve">provided the EU legal obligation existed and </w:t>
      </w:r>
      <w:r>
        <w:rPr>
          <w:color w:val="773189"/>
          <w:sz w:val="16"/>
        </w:rPr>
        <w:t xml:space="preserve">was capable of having direct effect on that date. See also </w:t>
      </w:r>
      <w:r>
        <w:rPr>
          <w:i/>
          <w:color w:val="773189"/>
          <w:sz w:val="16"/>
        </w:rPr>
        <w:t>Re SPUC</w:t>
      </w:r>
      <w:r>
        <w:rPr>
          <w:i/>
          <w:color w:val="773189"/>
          <w:spacing w:val="-54"/>
          <w:sz w:val="16"/>
        </w:rPr>
        <w:t xml:space="preserve"> </w:t>
      </w:r>
      <w:r>
        <w:rPr>
          <w:i/>
          <w:color w:val="773189"/>
          <w:sz w:val="16"/>
        </w:rPr>
        <w:t xml:space="preserve">Pro-Life Limited </w:t>
      </w:r>
      <w:r>
        <w:rPr>
          <w:color w:val="773189"/>
          <w:sz w:val="16"/>
        </w:rPr>
        <w:t>[2022] NIQB 9, at para 88-90 for further discussion of the relationship between EU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underpinning law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2.</w:t>
      </w:r>
    </w:p>
    <w:p w14:paraId="6BF6A4A5" w14:textId="77777777" w:rsidR="00EB1CE6" w:rsidRDefault="00CF6069">
      <w:pPr>
        <w:spacing w:line="194" w:lineRule="exact"/>
        <w:ind w:left="100"/>
        <w:rPr>
          <w:sz w:val="16"/>
        </w:rPr>
      </w:pPr>
      <w:r>
        <w:rPr>
          <w:color w:val="773189"/>
          <w:sz w:val="16"/>
          <w:vertAlign w:val="superscript"/>
        </w:rPr>
        <w:t>14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Paul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Craig and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Gráinne De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Búrca,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‘EU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Law: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Text, cases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and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materials’,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(Oxford,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2020),</w:t>
      </w:r>
      <w:r>
        <w:rPr>
          <w:color w:val="773189"/>
          <w:spacing w:val="2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6"/>
          <w:sz w:val="16"/>
        </w:rPr>
        <w:t xml:space="preserve"> </w:t>
      </w:r>
      <w:r>
        <w:rPr>
          <w:color w:val="773189"/>
          <w:sz w:val="16"/>
        </w:rPr>
        <w:t>430.</w:t>
      </w:r>
    </w:p>
    <w:p w14:paraId="70174380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15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2(a)(i),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UK-EU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4785858D" w14:textId="77777777" w:rsidR="00EB1CE6" w:rsidRDefault="00CF6069">
      <w:pPr>
        <w:ind w:left="100" w:right="120"/>
        <w:rPr>
          <w:sz w:val="16"/>
        </w:rPr>
      </w:pPr>
      <w:r>
        <w:rPr>
          <w:color w:val="773189"/>
          <w:sz w:val="16"/>
          <w:vertAlign w:val="superscript"/>
        </w:rPr>
        <w:t>16</w:t>
      </w:r>
      <w:r>
        <w:rPr>
          <w:color w:val="773189"/>
          <w:sz w:val="16"/>
        </w:rPr>
        <w:t xml:space="preserve"> Vera Egenberger v Evangelisches Werk für Diakonie und Entwicklung eV, Case C-414/16, 17 April 2018, para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78.</w:t>
      </w:r>
    </w:p>
    <w:p w14:paraId="68615C65" w14:textId="77777777" w:rsidR="00EB1CE6" w:rsidRDefault="00EB1CE6">
      <w:pPr>
        <w:rPr>
          <w:sz w:val="16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7A22774A" w14:textId="77777777" w:rsidR="00EB1CE6" w:rsidRDefault="00CF6069">
      <w:pPr>
        <w:pStyle w:val="BodyText"/>
        <w:spacing w:before="82" w:line="276" w:lineRule="auto"/>
        <w:ind w:left="820" w:right="211"/>
        <w:rPr>
          <w:sz w:val="16"/>
        </w:rPr>
      </w:pPr>
      <w:r>
        <w:t>contrary</w:t>
      </w:r>
      <w:r>
        <w:rPr>
          <w:spacing w:val="-3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law”.</w:t>
      </w:r>
      <w:r>
        <w:rPr>
          <w:position w:val="8"/>
          <w:sz w:val="16"/>
        </w:rPr>
        <w:t>17</w:t>
      </w:r>
      <w:r>
        <w:rPr>
          <w:spacing w:val="26"/>
          <w:position w:val="8"/>
          <w:sz w:val="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Charter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in</w:t>
      </w:r>
      <w:r>
        <w:rPr>
          <w:spacing w:val="-81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 the scope of</w:t>
      </w:r>
      <w:r>
        <w:rPr>
          <w:spacing w:val="-1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law.</w:t>
      </w:r>
      <w:r>
        <w:rPr>
          <w:position w:val="8"/>
          <w:sz w:val="16"/>
        </w:rPr>
        <w:t>18</w:t>
      </w:r>
    </w:p>
    <w:p w14:paraId="1747419B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42" w:line="276" w:lineRule="auto"/>
        <w:ind w:right="144"/>
        <w:rPr>
          <w:sz w:val="24"/>
        </w:rPr>
      </w:pPr>
      <w:r>
        <w:rPr>
          <w:sz w:val="24"/>
        </w:rPr>
        <w:t>Article 4(1) of the UK-EU Withdrawal Agreement states “Provisions…</w:t>
      </w:r>
      <w:r>
        <w:rPr>
          <w:spacing w:val="-82"/>
          <w:sz w:val="24"/>
        </w:rPr>
        <w:t xml:space="preserve"> </w:t>
      </w:r>
      <w:r>
        <w:rPr>
          <w:sz w:val="24"/>
        </w:rPr>
        <w:t>of EU law made applicable by this agreement shall produce in</w:t>
      </w:r>
      <w:r>
        <w:rPr>
          <w:spacing w:val="1"/>
          <w:sz w:val="24"/>
        </w:rPr>
        <w:t xml:space="preserve"> </w:t>
      </w:r>
      <w:r>
        <w:rPr>
          <w:sz w:val="24"/>
        </w:rPr>
        <w:t>respect of and in the UK the same legal effect as those which they</w:t>
      </w:r>
      <w:r>
        <w:rPr>
          <w:spacing w:val="1"/>
          <w:sz w:val="24"/>
        </w:rPr>
        <w:t xml:space="preserve"> </w:t>
      </w:r>
      <w:r>
        <w:rPr>
          <w:sz w:val="24"/>
        </w:rPr>
        <w:t>produce within the Union and its Member States”.</w:t>
      </w:r>
      <w:r>
        <w:rPr>
          <w:position w:val="8"/>
          <w:sz w:val="16"/>
        </w:rPr>
        <w:t>19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Article 4(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applies both to the provisions of the Withdrawal Agreement and EU</w:t>
      </w:r>
      <w:r>
        <w:rPr>
          <w:spacing w:val="1"/>
          <w:sz w:val="24"/>
        </w:rPr>
        <w:t xml:space="preserve"> </w:t>
      </w:r>
      <w:r>
        <w:rPr>
          <w:sz w:val="24"/>
        </w:rPr>
        <w:t>law made applicable by it. Moreover, any reference to EU law</w:t>
      </w:r>
      <w:r>
        <w:rPr>
          <w:spacing w:val="1"/>
          <w:sz w:val="24"/>
        </w:rPr>
        <w:t xml:space="preserve"> </w:t>
      </w:r>
      <w:r>
        <w:rPr>
          <w:sz w:val="24"/>
        </w:rPr>
        <w:t>concepts or provisions in the Withdrawal Agreement must be</w:t>
      </w:r>
      <w:r>
        <w:rPr>
          <w:spacing w:val="1"/>
          <w:sz w:val="24"/>
        </w:rPr>
        <w:t xml:space="preserve"> </w:t>
      </w:r>
      <w:r>
        <w:rPr>
          <w:sz w:val="24"/>
        </w:rPr>
        <w:t>interpreted and applied in accordance with the methods and general</w:t>
      </w:r>
      <w:r>
        <w:rPr>
          <w:spacing w:val="-82"/>
          <w:sz w:val="24"/>
        </w:rPr>
        <w:t xml:space="preserve"> </w:t>
      </w:r>
      <w:r>
        <w:rPr>
          <w:sz w:val="24"/>
        </w:rPr>
        <w:t>principles of EU law.</w:t>
      </w:r>
      <w:r>
        <w:rPr>
          <w:position w:val="8"/>
          <w:sz w:val="16"/>
        </w:rPr>
        <w:t>20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Therefore, the EU Charter will continue to</w:t>
      </w:r>
      <w:r>
        <w:rPr>
          <w:spacing w:val="1"/>
          <w:sz w:val="24"/>
        </w:rPr>
        <w:t xml:space="preserve"> </w:t>
      </w:r>
      <w:r>
        <w:rPr>
          <w:sz w:val="24"/>
        </w:rPr>
        <w:t>inform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6"/>
          <w:sz w:val="24"/>
        </w:rPr>
        <w:t xml:space="preserve"> </w:t>
      </w:r>
      <w:r>
        <w:rPr>
          <w:sz w:val="24"/>
        </w:rPr>
        <w:t>any</w:t>
      </w:r>
      <w:r>
        <w:rPr>
          <w:spacing w:val="5"/>
          <w:sz w:val="24"/>
        </w:rPr>
        <w:t xml:space="preserve"> </w:t>
      </w:r>
      <w:r>
        <w:rPr>
          <w:sz w:val="24"/>
        </w:rPr>
        <w:t>EU</w:t>
      </w:r>
      <w:r>
        <w:rPr>
          <w:spacing w:val="6"/>
          <w:sz w:val="24"/>
        </w:rPr>
        <w:t xml:space="preserve"> </w:t>
      </w:r>
      <w:r>
        <w:rPr>
          <w:sz w:val="24"/>
        </w:rPr>
        <w:t>law</w:t>
      </w:r>
      <w:r>
        <w:rPr>
          <w:spacing w:val="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concepts referred to in the Withdrawal Agreement.</w:t>
      </w:r>
      <w:r>
        <w:rPr>
          <w:position w:val="8"/>
          <w:sz w:val="16"/>
        </w:rPr>
        <w:t>21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This is an</w:t>
      </w:r>
      <w:r>
        <w:rPr>
          <w:spacing w:val="1"/>
          <w:sz w:val="24"/>
        </w:rPr>
        <w:t xml:space="preserve"> </w:t>
      </w:r>
      <w:r>
        <w:rPr>
          <w:sz w:val="24"/>
        </w:rPr>
        <w:t>exception from Section 5 of the EU (Withdrawal) Act 2018, which</w:t>
      </w:r>
      <w:r>
        <w:rPr>
          <w:spacing w:val="1"/>
          <w:sz w:val="24"/>
        </w:rPr>
        <w:t xml:space="preserve"> </w:t>
      </w:r>
      <w:r>
        <w:rPr>
          <w:sz w:val="24"/>
        </w:rPr>
        <w:t>pr</w:t>
      </w:r>
      <w:r>
        <w:rPr>
          <w:sz w:val="24"/>
        </w:rPr>
        <w:t>ovides that the EU Charter is not carried over by the general rules</w:t>
      </w:r>
      <w:r>
        <w:rPr>
          <w:spacing w:val="-82"/>
          <w:sz w:val="24"/>
        </w:rPr>
        <w:t xml:space="preserve"> </w:t>
      </w:r>
      <w:r>
        <w:rPr>
          <w:sz w:val="24"/>
        </w:rPr>
        <w:t>on the retention of EU law and is not part of UK law on or after 1</w:t>
      </w:r>
      <w:r>
        <w:rPr>
          <w:position w:val="8"/>
          <w:sz w:val="16"/>
        </w:rPr>
        <w:t>st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January</w:t>
      </w:r>
      <w:r>
        <w:rPr>
          <w:spacing w:val="-1"/>
          <w:sz w:val="24"/>
        </w:rPr>
        <w:t xml:space="preserve"> </w:t>
      </w:r>
      <w:r>
        <w:rPr>
          <w:sz w:val="24"/>
        </w:rPr>
        <w:t>2021.</w:t>
      </w:r>
    </w:p>
    <w:p w14:paraId="23AC8431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39" w:line="276" w:lineRule="auto"/>
        <w:ind w:right="220"/>
        <w:rPr>
          <w:sz w:val="24"/>
        </w:rPr>
      </w:pPr>
      <w:r>
        <w:rPr>
          <w:sz w:val="24"/>
        </w:rPr>
        <w:t>Article 4(2) of the Withdrawal Agreement states “the UK will ensure</w:t>
      </w:r>
      <w:r>
        <w:rPr>
          <w:spacing w:val="-82"/>
          <w:sz w:val="24"/>
        </w:rPr>
        <w:t xml:space="preserve"> </w:t>
      </w:r>
      <w:r>
        <w:rPr>
          <w:sz w:val="24"/>
        </w:rPr>
        <w:t>compliance with [Article 4(1)], inclu</w:t>
      </w:r>
      <w:r>
        <w:rPr>
          <w:sz w:val="24"/>
        </w:rPr>
        <w:t>ding as regards the required</w:t>
      </w:r>
      <w:r>
        <w:rPr>
          <w:spacing w:val="1"/>
          <w:sz w:val="24"/>
        </w:rPr>
        <w:t xml:space="preserve"> </w:t>
      </w:r>
      <w:r>
        <w:rPr>
          <w:sz w:val="24"/>
        </w:rPr>
        <w:t>powers of its judicial and administrative authorities to disapply</w:t>
      </w:r>
      <w:r>
        <w:rPr>
          <w:spacing w:val="1"/>
          <w:sz w:val="24"/>
        </w:rPr>
        <w:t xml:space="preserve"> </w:t>
      </w:r>
      <w:r>
        <w:rPr>
          <w:sz w:val="24"/>
        </w:rPr>
        <w:t>inconsistent or incompatible domestic provisions, through domestic</w:t>
      </w:r>
      <w:r>
        <w:rPr>
          <w:spacing w:val="-82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z w:val="24"/>
        </w:rPr>
        <w:t>legislation”.</w:t>
      </w:r>
      <w:r>
        <w:rPr>
          <w:position w:val="8"/>
          <w:sz w:val="16"/>
        </w:rPr>
        <w:t>22</w:t>
      </w:r>
    </w:p>
    <w:p w14:paraId="2C581E13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41" w:line="276" w:lineRule="auto"/>
        <w:ind w:right="183"/>
        <w:rPr>
          <w:sz w:val="24"/>
        </w:rPr>
      </w:pPr>
      <w:r>
        <w:rPr>
          <w:sz w:val="24"/>
        </w:rPr>
        <w:t>When EU Member States are implementing EU law, they are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“r</w:t>
      </w:r>
      <w:r>
        <w:rPr>
          <w:sz w:val="24"/>
        </w:rPr>
        <w:t>espect rights, observe the principles and promote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application” of the EU Charter.</w:t>
      </w:r>
      <w:r>
        <w:rPr>
          <w:position w:val="8"/>
          <w:sz w:val="16"/>
        </w:rPr>
        <w:t>23</w:t>
      </w:r>
      <w:r>
        <w:rPr>
          <w:spacing w:val="1"/>
          <w:position w:val="8"/>
          <w:sz w:val="16"/>
        </w:rPr>
        <w:t xml:space="preserve"> </w:t>
      </w:r>
      <w:r>
        <w:rPr>
          <w:sz w:val="24"/>
        </w:rPr>
        <w:t>Where a relevant EU measure</w:t>
      </w:r>
      <w:r>
        <w:rPr>
          <w:spacing w:val="1"/>
          <w:sz w:val="24"/>
        </w:rPr>
        <w:t xml:space="preserve"> </w:t>
      </w:r>
      <w:r>
        <w:rPr>
          <w:sz w:val="24"/>
        </w:rPr>
        <w:t>cannot be read to be compatible with the EU Charter, the Charter</w:t>
      </w:r>
      <w:r>
        <w:rPr>
          <w:spacing w:val="1"/>
          <w:sz w:val="24"/>
        </w:rPr>
        <w:t xml:space="preserve"> </w:t>
      </w:r>
      <w:r>
        <w:rPr>
          <w:sz w:val="24"/>
        </w:rPr>
        <w:t>must take precedence. The application of the EU Charter is confined</w:t>
      </w:r>
      <w:r>
        <w:rPr>
          <w:spacing w:val="-82"/>
          <w:sz w:val="24"/>
        </w:rPr>
        <w:t xml:space="preserve"> </w:t>
      </w:r>
      <w:r>
        <w:rPr>
          <w:sz w:val="24"/>
        </w:rPr>
        <w:t>to when Member States are acting within the scope of EU law and</w:t>
      </w:r>
      <w:r>
        <w:rPr>
          <w:spacing w:val="1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extend</w:t>
      </w:r>
      <w:r>
        <w:rPr>
          <w:spacing w:val="-1"/>
          <w:sz w:val="24"/>
        </w:rPr>
        <w:t xml:space="preserve"> </w:t>
      </w:r>
      <w:r>
        <w:rPr>
          <w:sz w:val="24"/>
        </w:rPr>
        <w:t>the field</w:t>
      </w:r>
      <w:r>
        <w:rPr>
          <w:spacing w:val="-3"/>
          <w:sz w:val="24"/>
        </w:rPr>
        <w:t xml:space="preserve"> </w:t>
      </w:r>
      <w:r>
        <w:rPr>
          <w:sz w:val="24"/>
        </w:rPr>
        <w:t>of application of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law.</w:t>
      </w:r>
      <w:r>
        <w:rPr>
          <w:position w:val="8"/>
          <w:sz w:val="16"/>
        </w:rPr>
        <w:t>24</w:t>
      </w:r>
    </w:p>
    <w:p w14:paraId="4B868350" w14:textId="77777777" w:rsidR="00EB1CE6" w:rsidRDefault="00EB1CE6">
      <w:pPr>
        <w:pStyle w:val="BodyText"/>
        <w:rPr>
          <w:sz w:val="20"/>
        </w:rPr>
      </w:pPr>
    </w:p>
    <w:p w14:paraId="026867B0" w14:textId="77777777" w:rsidR="00EB1CE6" w:rsidRDefault="00EB1CE6">
      <w:pPr>
        <w:pStyle w:val="BodyText"/>
        <w:rPr>
          <w:sz w:val="20"/>
        </w:rPr>
      </w:pPr>
    </w:p>
    <w:p w14:paraId="7A5E7352" w14:textId="77777777" w:rsidR="00EB1CE6" w:rsidRDefault="00EB1CE6">
      <w:pPr>
        <w:pStyle w:val="BodyText"/>
        <w:rPr>
          <w:sz w:val="20"/>
        </w:rPr>
      </w:pPr>
    </w:p>
    <w:p w14:paraId="147B0D53" w14:textId="77777777" w:rsidR="00EB1CE6" w:rsidRDefault="00EB1CE6">
      <w:pPr>
        <w:pStyle w:val="BodyText"/>
        <w:rPr>
          <w:sz w:val="20"/>
        </w:rPr>
      </w:pPr>
    </w:p>
    <w:p w14:paraId="4FBAEF5C" w14:textId="77777777" w:rsidR="00EB1CE6" w:rsidRDefault="00EB1CE6">
      <w:pPr>
        <w:pStyle w:val="BodyText"/>
        <w:rPr>
          <w:sz w:val="20"/>
        </w:rPr>
      </w:pPr>
    </w:p>
    <w:p w14:paraId="517D7DD4" w14:textId="4493EB5D" w:rsidR="00EB1CE6" w:rsidRDefault="00CF6069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11FDE3" wp14:editId="35241705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1828800" cy="8890"/>
                <wp:effectExtent l="0" t="0" r="0" b="0"/>
                <wp:wrapTopAndBottom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B0AAF" id="Rectangle 7" o:spid="_x0000_s1026" style="position:absolute;margin-left:1in;margin-top:11.1pt;width:2in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56510CF3" w14:textId="77777777" w:rsidR="00EB1CE6" w:rsidRDefault="00CF6069">
      <w:pPr>
        <w:spacing w:before="86"/>
        <w:ind w:left="100" w:right="120"/>
        <w:rPr>
          <w:sz w:val="16"/>
        </w:rPr>
      </w:pPr>
      <w:r>
        <w:rPr>
          <w:color w:val="773189"/>
          <w:sz w:val="16"/>
          <w:vertAlign w:val="superscript"/>
        </w:rPr>
        <w:t>17</w:t>
      </w:r>
      <w:r>
        <w:rPr>
          <w:color w:val="773189"/>
          <w:sz w:val="16"/>
        </w:rPr>
        <w:t xml:space="preserve"> Vera Egenberger v Evangelisches Werk für Diakonie und Entwic</w:t>
      </w:r>
      <w:r>
        <w:rPr>
          <w:color w:val="773189"/>
          <w:sz w:val="16"/>
        </w:rPr>
        <w:t>klung eV, Case C-414/16, 17 April 2018, para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79.</w:t>
      </w:r>
    </w:p>
    <w:p w14:paraId="7E6AA56F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18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Article 51,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Charter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Fundamental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Rights.</w:t>
      </w:r>
    </w:p>
    <w:p w14:paraId="5C598763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19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4(1),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UK-EU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71ABC8BD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20</w:t>
      </w:r>
      <w:r>
        <w:rPr>
          <w:color w:val="773189"/>
          <w:spacing w:val="12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4(3),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UK-EU Withdrawal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6640EA73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21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Thomas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Leaflander,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‘The UK-EU Withdrawal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Agreement: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Commentary’,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(OUP,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2021),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39;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4(3)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of</w:t>
      </w:r>
    </w:p>
    <w:p w14:paraId="636F3E47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</w:rPr>
        <w:t>the Withdrawal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produces the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same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legal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affect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51(1)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Charter.</w:t>
      </w:r>
    </w:p>
    <w:p w14:paraId="3DB51757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22</w:t>
      </w:r>
      <w:r>
        <w:rPr>
          <w:color w:val="773189"/>
          <w:sz w:val="16"/>
        </w:rPr>
        <w:t xml:space="preserve"> Article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4(2),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EU-UK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674D2D82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23</w:t>
      </w:r>
      <w:r>
        <w:rPr>
          <w:color w:val="773189"/>
          <w:sz w:val="16"/>
        </w:rPr>
        <w:t xml:space="preserve"> Article 51(1),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Charter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Fundamental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Rights.</w:t>
      </w:r>
    </w:p>
    <w:p w14:paraId="16D7CA51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24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Article 51,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EU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Charter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Fundamental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Rights.</w:t>
      </w:r>
    </w:p>
    <w:p w14:paraId="6F794317" w14:textId="77777777" w:rsidR="00EB1CE6" w:rsidRDefault="00EB1CE6">
      <w:pPr>
        <w:rPr>
          <w:sz w:val="16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1A0FB601" w14:textId="77777777" w:rsidR="00EB1CE6" w:rsidRDefault="00CF6069">
      <w:pPr>
        <w:pStyle w:val="Heading3"/>
        <w:spacing w:before="82"/>
      </w:pPr>
      <w:r>
        <w:t>General</w:t>
      </w:r>
      <w:r>
        <w:rPr>
          <w:spacing w:val="-3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law</w:t>
      </w:r>
    </w:p>
    <w:p w14:paraId="67C60686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184"/>
        <w:ind w:hanging="721"/>
        <w:rPr>
          <w:sz w:val="24"/>
        </w:rPr>
      </w:pPr>
      <w:r>
        <w:rPr>
          <w:sz w:val="24"/>
        </w:rPr>
        <w:t>Article</w:t>
      </w:r>
      <w:r>
        <w:rPr>
          <w:spacing w:val="-2"/>
          <w:sz w:val="24"/>
        </w:rPr>
        <w:t xml:space="preserve"> </w:t>
      </w:r>
      <w:r>
        <w:rPr>
          <w:sz w:val="24"/>
        </w:rPr>
        <w:t>6(3)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TEU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rights, “as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</w:p>
    <w:p w14:paraId="32F52B6E" w14:textId="77777777" w:rsidR="00EB1CE6" w:rsidRDefault="00CF6069">
      <w:pPr>
        <w:pStyle w:val="BodyText"/>
        <w:spacing w:before="45"/>
        <w:ind w:left="820"/>
      </w:pPr>
      <w:r>
        <w:t>result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constitutional</w:t>
      </w:r>
      <w:r>
        <w:rPr>
          <w:spacing w:val="-4"/>
        </w:rPr>
        <w:t xml:space="preserve"> </w:t>
      </w:r>
      <w:r>
        <w:t>traditions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</w:t>
      </w:r>
    </w:p>
    <w:p w14:paraId="028FF242" w14:textId="77777777" w:rsidR="00EB1CE6" w:rsidRDefault="00CF6069">
      <w:pPr>
        <w:pStyle w:val="BodyText"/>
        <w:spacing w:before="42" w:line="276" w:lineRule="auto"/>
        <w:ind w:left="820" w:right="158"/>
        <w:rPr>
          <w:sz w:val="16"/>
        </w:rPr>
      </w:pPr>
      <w:r>
        <w:t>States, shall constitute general principles of EU law”. Article 2 of the</w:t>
      </w:r>
      <w:r>
        <w:rPr>
          <w:spacing w:val="-82"/>
        </w:rPr>
        <w:t xml:space="preserve"> </w:t>
      </w:r>
      <w:r>
        <w:t>UK-EU Withdrawal Agreement includes general principles of EU law</w:t>
      </w:r>
      <w:r>
        <w:rPr>
          <w:spacing w:val="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definition of</w:t>
      </w:r>
      <w:r>
        <w:rPr>
          <w:spacing w:val="-1"/>
        </w:rPr>
        <w:t xml:space="preserve"> </w:t>
      </w:r>
      <w:r>
        <w:t>Union law.</w:t>
      </w:r>
      <w:r>
        <w:rPr>
          <w:position w:val="8"/>
          <w:sz w:val="16"/>
        </w:rPr>
        <w:t>25</w:t>
      </w:r>
    </w:p>
    <w:p w14:paraId="674D728A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41" w:line="276" w:lineRule="auto"/>
        <w:ind w:right="132"/>
        <w:rPr>
          <w:sz w:val="24"/>
        </w:rPr>
      </w:pPr>
      <w:r>
        <w:rPr>
          <w:sz w:val="24"/>
        </w:rPr>
        <w:t>Section 6 of the EU (Withdrawal) Act 2018 sets out how retained EU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law is to be </w:t>
      </w:r>
      <w:r>
        <w:rPr>
          <w:sz w:val="24"/>
        </w:rPr>
        <w:t>read after exit day. Section 6(1) states that UK courts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7"/>
          <w:sz w:val="24"/>
        </w:rPr>
        <w:t xml:space="preserve"> </w:t>
      </w:r>
      <w:r>
        <w:rPr>
          <w:sz w:val="24"/>
        </w:rPr>
        <w:t>not</w:t>
      </w:r>
      <w:r>
        <w:rPr>
          <w:spacing w:val="6"/>
          <w:sz w:val="24"/>
        </w:rPr>
        <w:t xml:space="preserve"> </w:t>
      </w:r>
      <w:r>
        <w:rPr>
          <w:sz w:val="24"/>
        </w:rPr>
        <w:t>bound</w:t>
      </w:r>
      <w:r>
        <w:rPr>
          <w:spacing w:val="5"/>
          <w:sz w:val="24"/>
        </w:rPr>
        <w:t xml:space="preserve"> </w:t>
      </w:r>
      <w:r>
        <w:rPr>
          <w:sz w:val="24"/>
        </w:rPr>
        <w:t>by</w:t>
      </w:r>
      <w:r>
        <w:rPr>
          <w:spacing w:val="6"/>
          <w:sz w:val="24"/>
        </w:rPr>
        <w:t xml:space="preserve"> </w:t>
      </w:r>
      <w:r>
        <w:rPr>
          <w:sz w:val="24"/>
        </w:rPr>
        <w:t>decisions</w:t>
      </w:r>
      <w:r>
        <w:rPr>
          <w:spacing w:val="6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principles</w:t>
      </w:r>
      <w:r>
        <w:rPr>
          <w:spacing w:val="7"/>
          <w:sz w:val="24"/>
        </w:rPr>
        <w:t xml:space="preserve"> </w:t>
      </w:r>
      <w:r>
        <w:rPr>
          <w:sz w:val="24"/>
        </w:rPr>
        <w:t>laid</w:t>
      </w:r>
      <w:r>
        <w:rPr>
          <w:spacing w:val="6"/>
          <w:sz w:val="24"/>
        </w:rPr>
        <w:t xml:space="preserve"> </w:t>
      </w:r>
      <w:r>
        <w:rPr>
          <w:sz w:val="24"/>
        </w:rPr>
        <w:t>down</w:t>
      </w:r>
      <w:r>
        <w:rPr>
          <w:spacing w:val="6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CJEU</w:t>
      </w:r>
      <w:r>
        <w:rPr>
          <w:spacing w:val="6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exit</w:t>
      </w:r>
      <w:r>
        <w:rPr>
          <w:spacing w:val="-3"/>
          <w:sz w:val="24"/>
        </w:rPr>
        <w:t xml:space="preserve"> </w:t>
      </w:r>
      <w:r>
        <w:rPr>
          <w:sz w:val="24"/>
        </w:rPr>
        <w:t>day.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6(3)</w:t>
      </w:r>
      <w:r>
        <w:rPr>
          <w:spacing w:val="-2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questions</w:t>
      </w:r>
      <w:r>
        <w:rPr>
          <w:spacing w:val="-4"/>
          <w:sz w:val="24"/>
        </w:rPr>
        <w:t xml:space="preserve"> </w:t>
      </w:r>
      <w:r>
        <w:rPr>
          <w:sz w:val="24"/>
        </w:rPr>
        <w:t>regarding</w:t>
      </w:r>
      <w:r>
        <w:rPr>
          <w:spacing w:val="-8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meaning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unmodified</w:t>
      </w:r>
      <w:r>
        <w:rPr>
          <w:spacing w:val="-3"/>
          <w:sz w:val="24"/>
        </w:rPr>
        <w:t xml:space="preserve"> </w:t>
      </w:r>
      <w:r>
        <w:rPr>
          <w:sz w:val="24"/>
        </w:rPr>
        <w:t>retained</w:t>
      </w:r>
      <w:r>
        <w:rPr>
          <w:spacing w:val="-2"/>
          <w:sz w:val="24"/>
        </w:rPr>
        <w:t xml:space="preserve"> </w:t>
      </w:r>
      <w:r>
        <w:rPr>
          <w:sz w:val="24"/>
        </w:rPr>
        <w:t>EU law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determined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</w:p>
    <w:p w14:paraId="21300A8E" w14:textId="77777777" w:rsidR="00EB1CE6" w:rsidRDefault="00CF6069">
      <w:pPr>
        <w:pStyle w:val="BodyText"/>
        <w:spacing w:line="290" w:lineRule="exact"/>
        <w:ind w:left="820"/>
      </w:pPr>
      <w:r>
        <w:t>UK</w:t>
      </w:r>
      <w:r>
        <w:rPr>
          <w:spacing w:val="-4"/>
        </w:rPr>
        <w:t xml:space="preserve"> </w:t>
      </w:r>
      <w:r>
        <w:t>courts 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“pre-exit”</w:t>
      </w:r>
      <w:r>
        <w:rPr>
          <w:spacing w:val="-2"/>
        </w:rPr>
        <w:t xml:space="preserve"> </w:t>
      </w:r>
      <w:r>
        <w:t>CJEU case law</w:t>
      </w:r>
      <w:r>
        <w:rPr>
          <w:spacing w:val="-2"/>
        </w:rPr>
        <w:t xml:space="preserve"> </w:t>
      </w:r>
      <w:r>
        <w:t>and</w:t>
      </w:r>
    </w:p>
    <w:p w14:paraId="4B119BB6" w14:textId="77777777" w:rsidR="00EB1CE6" w:rsidRDefault="00CF6069">
      <w:pPr>
        <w:pStyle w:val="BodyText"/>
        <w:spacing w:before="45"/>
        <w:ind w:left="820"/>
        <w:rPr>
          <w:sz w:val="16"/>
        </w:rPr>
      </w:pPr>
      <w:r>
        <w:t>general</w:t>
      </w:r>
      <w:r>
        <w:rPr>
          <w:spacing w:val="-3"/>
        </w:rPr>
        <w:t xml:space="preserve"> </w:t>
      </w:r>
      <w:r>
        <w:t>principles.</w:t>
      </w:r>
      <w:r>
        <w:rPr>
          <w:position w:val="8"/>
          <w:sz w:val="16"/>
        </w:rPr>
        <w:t>26</w:t>
      </w:r>
    </w:p>
    <w:p w14:paraId="7D8F82CF" w14:textId="77777777" w:rsidR="00EB1CE6" w:rsidRDefault="00EB1CE6">
      <w:pPr>
        <w:pStyle w:val="BodyText"/>
        <w:spacing w:before="4"/>
        <w:rPr>
          <w:sz w:val="23"/>
        </w:rPr>
      </w:pPr>
    </w:p>
    <w:p w14:paraId="059A3C69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line="276" w:lineRule="auto"/>
        <w:ind w:right="230"/>
        <w:rPr>
          <w:sz w:val="24"/>
        </w:rPr>
      </w:pPr>
      <w:r>
        <w:rPr>
          <w:sz w:val="24"/>
        </w:rPr>
        <w:t>Schedule 1 of the EU (Withdrawal) Act 2018 downgrades the</w:t>
      </w:r>
      <w:r>
        <w:rPr>
          <w:spacing w:val="1"/>
          <w:sz w:val="24"/>
        </w:rPr>
        <w:t xml:space="preserve"> </w:t>
      </w:r>
      <w:r>
        <w:rPr>
          <w:sz w:val="24"/>
        </w:rPr>
        <w:t>significance and application of EU General Principles across the UK</w:t>
      </w:r>
      <w:r>
        <w:rPr>
          <w:spacing w:val="1"/>
          <w:sz w:val="24"/>
        </w:rPr>
        <w:t xml:space="preserve"> </w:t>
      </w:r>
      <w:r>
        <w:rPr>
          <w:sz w:val="24"/>
        </w:rPr>
        <w:t>statute book. But Article 4 of the Withdrawal Agreement re-asserts</w:t>
      </w:r>
      <w:r>
        <w:rPr>
          <w:spacing w:val="1"/>
          <w:sz w:val="24"/>
        </w:rPr>
        <w:t xml:space="preserve"> </w:t>
      </w:r>
      <w:r>
        <w:rPr>
          <w:sz w:val="24"/>
        </w:rPr>
        <w:t>their significance for the interpretation of the treaty itself and of EU</w:t>
      </w:r>
      <w:r>
        <w:rPr>
          <w:spacing w:val="-82"/>
          <w:sz w:val="24"/>
        </w:rPr>
        <w:t xml:space="preserve"> </w:t>
      </w:r>
      <w:r>
        <w:rPr>
          <w:sz w:val="24"/>
        </w:rPr>
        <w:t>law and concepts referenced within it. Under Art</w:t>
      </w:r>
      <w:r>
        <w:rPr>
          <w:sz w:val="24"/>
        </w:rPr>
        <w:t>icle 4(4), UK courts</w:t>
      </w:r>
      <w:r>
        <w:rPr>
          <w:spacing w:val="-83"/>
          <w:sz w:val="24"/>
        </w:rPr>
        <w:t xml:space="preserve"> </w:t>
      </w:r>
      <w:r>
        <w:rPr>
          <w:sz w:val="24"/>
        </w:rPr>
        <w:t>are only required to interpret relevant EU law or concepts</w:t>
      </w:r>
      <w:r>
        <w:rPr>
          <w:spacing w:val="1"/>
          <w:sz w:val="24"/>
        </w:rPr>
        <w:t xml:space="preserve"> </w:t>
      </w:r>
      <w:r>
        <w:rPr>
          <w:sz w:val="24"/>
        </w:rPr>
        <w:t>referenced in the treaty, in line with CJEU case law handed down</w:t>
      </w:r>
      <w:r>
        <w:rPr>
          <w:spacing w:val="1"/>
          <w:sz w:val="24"/>
        </w:rPr>
        <w:t xml:space="preserve"> </w:t>
      </w:r>
      <w:r>
        <w:rPr>
          <w:sz w:val="24"/>
        </w:rPr>
        <w:t>before the end of the transition period. UK courts must also have</w:t>
      </w:r>
      <w:r>
        <w:rPr>
          <w:spacing w:val="1"/>
          <w:sz w:val="24"/>
        </w:rPr>
        <w:t xml:space="preserve"> </w:t>
      </w: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for EU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law after that</w:t>
      </w:r>
      <w:r>
        <w:rPr>
          <w:spacing w:val="-1"/>
          <w:sz w:val="24"/>
        </w:rPr>
        <w:t xml:space="preserve"> </w:t>
      </w:r>
      <w:r>
        <w:rPr>
          <w:sz w:val="24"/>
        </w:rPr>
        <w:t>date.</w:t>
      </w:r>
      <w:r>
        <w:rPr>
          <w:position w:val="8"/>
          <w:sz w:val="16"/>
        </w:rPr>
        <w:t>27</w:t>
      </w:r>
    </w:p>
    <w:p w14:paraId="090C2957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0"/>
          <w:tab w:val="left" w:pos="821"/>
        </w:tabs>
        <w:spacing w:before="241" w:line="276" w:lineRule="auto"/>
        <w:ind w:right="787"/>
        <w:rPr>
          <w:sz w:val="24"/>
        </w:rPr>
      </w:pPr>
      <w:r>
        <w:rPr>
          <w:sz w:val="24"/>
        </w:rPr>
        <w:t>However, Protocol Article 13 creates an exception in relation to</w:t>
      </w:r>
      <w:r>
        <w:rPr>
          <w:spacing w:val="-83"/>
          <w:sz w:val="24"/>
        </w:rPr>
        <w:t xml:space="preserve"> </w:t>
      </w:r>
      <w:r>
        <w:rPr>
          <w:sz w:val="24"/>
        </w:rPr>
        <w:t>continued</w:t>
      </w:r>
      <w:r>
        <w:rPr>
          <w:spacing w:val="-4"/>
          <w:sz w:val="24"/>
        </w:rPr>
        <w:t xml:space="preserve"> </w:t>
      </w:r>
      <w:r>
        <w:rPr>
          <w:sz w:val="24"/>
        </w:rPr>
        <w:t>alignment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CJEU</w:t>
      </w:r>
      <w:r>
        <w:rPr>
          <w:spacing w:val="-1"/>
          <w:sz w:val="24"/>
        </w:rPr>
        <w:t xml:space="preserve"> </w:t>
      </w:r>
      <w:r>
        <w:rPr>
          <w:sz w:val="24"/>
        </w:rPr>
        <w:t>jurisprudence,</w:t>
      </w:r>
      <w:r>
        <w:rPr>
          <w:spacing w:val="-3"/>
          <w:sz w:val="24"/>
        </w:rPr>
        <w:t xml:space="preserve"> </w:t>
      </w:r>
      <w:r>
        <w:rPr>
          <w:sz w:val="24"/>
        </w:rPr>
        <w:t>stipulating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</w:p>
    <w:p w14:paraId="329AB3FD" w14:textId="77777777" w:rsidR="00EB1CE6" w:rsidRDefault="00CF6069">
      <w:pPr>
        <w:pStyle w:val="BodyText"/>
        <w:spacing w:line="276" w:lineRule="auto"/>
        <w:ind w:left="820" w:right="157"/>
        <w:rPr>
          <w:sz w:val="16"/>
        </w:rPr>
      </w:pPr>
      <w:r>
        <w:t>provisions of the Protocol referring to EU law shall “be interpreted in</w:t>
      </w:r>
      <w:r>
        <w:rPr>
          <w:spacing w:val="-82"/>
        </w:rPr>
        <w:t xml:space="preserve"> </w:t>
      </w:r>
      <w:r>
        <w:t>conformity</w:t>
      </w:r>
      <w:r>
        <w:rPr>
          <w:spacing w:val="4"/>
        </w:rPr>
        <w:t xml:space="preserve"> </w:t>
      </w:r>
      <w:r>
        <w:t>with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CJEU”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distinguishes this obligation from the timebound requirement under</w:t>
      </w:r>
      <w:r>
        <w:rPr>
          <w:spacing w:val="-8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4 of the Withdrawal</w:t>
      </w:r>
      <w:r>
        <w:rPr>
          <w:spacing w:val="-1"/>
        </w:rPr>
        <w:t xml:space="preserve"> </w:t>
      </w:r>
      <w:r>
        <w:t>Agreement.</w:t>
      </w:r>
      <w:r>
        <w:rPr>
          <w:position w:val="8"/>
          <w:sz w:val="16"/>
        </w:rPr>
        <w:t>28</w:t>
      </w:r>
    </w:p>
    <w:p w14:paraId="73F7D264" w14:textId="77777777" w:rsidR="00EB1CE6" w:rsidRDefault="00CF6069">
      <w:pPr>
        <w:pStyle w:val="ListParagraph"/>
        <w:numPr>
          <w:ilvl w:val="1"/>
          <w:numId w:val="4"/>
        </w:numPr>
        <w:tabs>
          <w:tab w:val="left" w:pos="821"/>
        </w:tabs>
        <w:spacing w:before="239" w:line="276" w:lineRule="auto"/>
        <w:ind w:right="374"/>
        <w:rPr>
          <w:sz w:val="24"/>
        </w:rPr>
      </w:pPr>
      <w:r>
        <w:rPr>
          <w:sz w:val="24"/>
        </w:rPr>
        <w:t>Therefore, this creates an additional obligation in respect of the</w:t>
      </w:r>
      <w:r>
        <w:rPr>
          <w:spacing w:val="1"/>
          <w:sz w:val="24"/>
        </w:rPr>
        <w:t xml:space="preserve"> </w:t>
      </w:r>
      <w:r>
        <w:rPr>
          <w:sz w:val="24"/>
        </w:rPr>
        <w:t>Protocol, including Article 2. Annex 1 to the Protocol lists six</w:t>
      </w:r>
      <w:r>
        <w:rPr>
          <w:spacing w:val="1"/>
          <w:sz w:val="24"/>
        </w:rPr>
        <w:t xml:space="preserve"> </w:t>
      </w:r>
      <w:r>
        <w:rPr>
          <w:sz w:val="24"/>
        </w:rPr>
        <w:t>equality directives, which as noted above, require dynamic</w:t>
      </w:r>
      <w:r>
        <w:rPr>
          <w:spacing w:val="1"/>
          <w:sz w:val="24"/>
        </w:rPr>
        <w:t xml:space="preserve"> </w:t>
      </w:r>
      <w:r>
        <w:rPr>
          <w:sz w:val="24"/>
        </w:rPr>
        <w:t>alignment. It is the Commission’s view that the Annex 1 equality</w:t>
      </w:r>
      <w:r>
        <w:rPr>
          <w:spacing w:val="1"/>
          <w:sz w:val="24"/>
        </w:rPr>
        <w:t xml:space="preserve"> </w:t>
      </w:r>
      <w:r>
        <w:rPr>
          <w:sz w:val="24"/>
        </w:rPr>
        <w:t>directives will continue to be informed by future CJEU rulings and,</w:t>
      </w:r>
      <w:r>
        <w:rPr>
          <w:spacing w:val="-8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extent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rulings evolve</w:t>
      </w:r>
      <w:r>
        <w:rPr>
          <w:spacing w:val="-3"/>
          <w:sz w:val="24"/>
        </w:rPr>
        <w:t xml:space="preserve"> </w:t>
      </w: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principles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  <w:r>
        <w:rPr>
          <w:spacing w:val="-4"/>
          <w:sz w:val="24"/>
        </w:rPr>
        <w:t xml:space="preserve"> </w:t>
      </w:r>
      <w:r>
        <w:rPr>
          <w:sz w:val="24"/>
        </w:rPr>
        <w:t>law,</w:t>
      </w:r>
    </w:p>
    <w:p w14:paraId="054F2C3C" w14:textId="3FBC2EDE" w:rsidR="00EB1CE6" w:rsidRDefault="00CF6069">
      <w:pPr>
        <w:pStyle w:val="BodyText"/>
        <w:spacing w:before="10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45E6C6" wp14:editId="3BB23C32">
                <wp:simplePos x="0" y="0"/>
                <wp:positionH relativeFrom="page">
                  <wp:posOffset>914400</wp:posOffset>
                </wp:positionH>
                <wp:positionV relativeFrom="paragraph">
                  <wp:posOffset>224155</wp:posOffset>
                </wp:positionV>
                <wp:extent cx="1828800" cy="889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31779" id="Rectangle 6" o:spid="_x0000_s1026" style="position:absolute;margin-left:1in;margin-top:17.65pt;width:2in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jEdg5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960AE79" w14:textId="77777777" w:rsidR="00EB1CE6" w:rsidRDefault="00CF6069">
      <w:pPr>
        <w:spacing w:before="86"/>
        <w:ind w:left="100"/>
        <w:rPr>
          <w:sz w:val="16"/>
        </w:rPr>
      </w:pPr>
      <w:r>
        <w:rPr>
          <w:color w:val="773189"/>
          <w:sz w:val="16"/>
          <w:vertAlign w:val="superscript"/>
        </w:rPr>
        <w:t>25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Article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2(a)(ii),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UK-EU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Withdrawal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1D122609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26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UK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Government,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‘European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Union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(Withdrawal)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Act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2018: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Explanatory Notes’,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(UK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Gov,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2018),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at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para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111.</w:t>
      </w:r>
    </w:p>
    <w:p w14:paraId="5C49E515" w14:textId="77777777" w:rsidR="00EB1CE6" w:rsidRDefault="00CF6069">
      <w:pPr>
        <w:ind w:left="100"/>
        <w:rPr>
          <w:sz w:val="16"/>
        </w:rPr>
      </w:pPr>
      <w:r>
        <w:rPr>
          <w:color w:val="773189"/>
          <w:sz w:val="16"/>
          <w:vertAlign w:val="superscript"/>
        </w:rPr>
        <w:t>27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Article 4,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UK-EU Withdrawal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Agreement.</w:t>
      </w:r>
    </w:p>
    <w:p w14:paraId="19E65137" w14:textId="77777777" w:rsidR="00EB1CE6" w:rsidRDefault="00CF6069">
      <w:pPr>
        <w:ind w:left="100" w:right="326"/>
        <w:rPr>
          <w:sz w:val="16"/>
        </w:rPr>
      </w:pPr>
      <w:r>
        <w:rPr>
          <w:color w:val="773189"/>
          <w:sz w:val="16"/>
          <w:vertAlign w:val="superscript"/>
        </w:rPr>
        <w:t>28</w:t>
      </w:r>
      <w:r>
        <w:rPr>
          <w:color w:val="773189"/>
          <w:sz w:val="16"/>
        </w:rPr>
        <w:t xml:space="preserve"> Article 13(2), Ireland/Northern Ireland Protocol. See also </w:t>
      </w:r>
      <w:r>
        <w:rPr>
          <w:i/>
          <w:color w:val="773189"/>
          <w:sz w:val="16"/>
        </w:rPr>
        <w:t xml:space="preserve">Re SPUC Pro-Life Limited </w:t>
      </w:r>
      <w:r>
        <w:rPr>
          <w:color w:val="773189"/>
          <w:sz w:val="16"/>
        </w:rPr>
        <w:t>[2022] NIQB 9, at para</w:t>
      </w:r>
      <w:r>
        <w:rPr>
          <w:color w:val="773189"/>
          <w:spacing w:val="-54"/>
          <w:sz w:val="16"/>
        </w:rPr>
        <w:t xml:space="preserve"> </w:t>
      </w:r>
      <w:r>
        <w:rPr>
          <w:color w:val="773189"/>
          <w:sz w:val="16"/>
        </w:rPr>
        <w:t>93;</w:t>
      </w:r>
      <w:r>
        <w:rPr>
          <w:color w:val="773189"/>
          <w:spacing w:val="-4"/>
          <w:sz w:val="16"/>
        </w:rPr>
        <w:t xml:space="preserve"> </w:t>
      </w:r>
      <w:r>
        <w:rPr>
          <w:color w:val="773189"/>
          <w:sz w:val="16"/>
        </w:rPr>
        <w:t>Colton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J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noted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that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there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is</w:t>
      </w:r>
      <w:r>
        <w:rPr>
          <w:color w:val="773189"/>
          <w:spacing w:val="1"/>
          <w:sz w:val="16"/>
        </w:rPr>
        <w:t xml:space="preserve"> </w:t>
      </w:r>
      <w:r>
        <w:rPr>
          <w:color w:val="773189"/>
          <w:sz w:val="16"/>
        </w:rPr>
        <w:t>no</w:t>
      </w:r>
      <w:r>
        <w:rPr>
          <w:color w:val="773189"/>
          <w:spacing w:val="-2"/>
          <w:sz w:val="16"/>
        </w:rPr>
        <w:t xml:space="preserve"> </w:t>
      </w:r>
      <w:r>
        <w:rPr>
          <w:color w:val="773189"/>
          <w:sz w:val="16"/>
        </w:rPr>
        <w:t>temporal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limitation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on Article 13(2)</w:t>
      </w:r>
      <w:r>
        <w:rPr>
          <w:color w:val="773189"/>
          <w:spacing w:val="-3"/>
          <w:sz w:val="16"/>
        </w:rPr>
        <w:t xml:space="preserve"> </w:t>
      </w:r>
      <w:r>
        <w:rPr>
          <w:color w:val="773189"/>
          <w:sz w:val="16"/>
        </w:rPr>
        <w:t>of</w:t>
      </w:r>
      <w:r>
        <w:rPr>
          <w:color w:val="773189"/>
          <w:spacing w:val="-1"/>
          <w:sz w:val="16"/>
        </w:rPr>
        <w:t xml:space="preserve"> </w:t>
      </w:r>
      <w:r>
        <w:rPr>
          <w:color w:val="773189"/>
          <w:sz w:val="16"/>
        </w:rPr>
        <w:t>the Protocol.</w:t>
      </w:r>
    </w:p>
    <w:p w14:paraId="33C664C0" w14:textId="77777777" w:rsidR="00EB1CE6" w:rsidRDefault="00EB1CE6">
      <w:pPr>
        <w:rPr>
          <w:sz w:val="16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5D13F550" w14:textId="77777777" w:rsidR="00EB1CE6" w:rsidRDefault="00CF6069">
      <w:pPr>
        <w:pStyle w:val="BodyText"/>
        <w:spacing w:before="82" w:line="276" w:lineRule="auto"/>
        <w:ind w:left="820" w:right="121"/>
      </w:pPr>
      <w:r>
        <w:t>the EU Charter and the relevant EU Treaty provisions, these will</w:t>
      </w:r>
      <w:r>
        <w:rPr>
          <w:spacing w:val="1"/>
        </w:rPr>
        <w:t xml:space="preserve"> </w:t>
      </w:r>
      <w:r>
        <w:t>continue to have relevance in NI. The Commission is also mindful</w:t>
      </w:r>
      <w:r>
        <w:rPr>
          <w:spacing w:val="1"/>
        </w:rPr>
        <w:t xml:space="preserve"> </w:t>
      </w:r>
      <w:r>
        <w:t>that future case law of the CJEU which, for example, references</w:t>
      </w:r>
      <w:r>
        <w:rPr>
          <w:spacing w:val="1"/>
        </w:rPr>
        <w:t xml:space="preserve"> </w:t>
      </w:r>
      <w:r>
        <w:t>established and longstanding general principles or rights unde</w:t>
      </w:r>
      <w:r>
        <w:t>r the</w:t>
      </w:r>
      <w:r>
        <w:rPr>
          <w:spacing w:val="-8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Charter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relevance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and</w:t>
      </w:r>
      <w:r>
        <w:rPr>
          <w:spacing w:val="-81"/>
        </w:rPr>
        <w:t xml:space="preserve"> </w:t>
      </w:r>
      <w:r>
        <w:t>its interpretation.</w:t>
      </w:r>
    </w:p>
    <w:p w14:paraId="61B6D68D" w14:textId="77777777" w:rsidR="00EB1CE6" w:rsidRDefault="00EB1CE6">
      <w:pPr>
        <w:pStyle w:val="BodyText"/>
        <w:rPr>
          <w:sz w:val="28"/>
        </w:rPr>
      </w:pPr>
    </w:p>
    <w:p w14:paraId="3E51CCEB" w14:textId="77777777" w:rsidR="00EB1CE6" w:rsidRDefault="00EB1CE6">
      <w:pPr>
        <w:pStyle w:val="BodyText"/>
        <w:spacing w:before="1"/>
        <w:rPr>
          <w:sz w:val="39"/>
        </w:rPr>
      </w:pPr>
    </w:p>
    <w:p w14:paraId="632F2A36" w14:textId="77777777" w:rsidR="00EB1CE6" w:rsidRDefault="00CF6069">
      <w:pPr>
        <w:pStyle w:val="Heading2"/>
        <w:numPr>
          <w:ilvl w:val="1"/>
          <w:numId w:val="3"/>
        </w:numPr>
        <w:tabs>
          <w:tab w:val="left" w:pos="821"/>
        </w:tabs>
        <w:spacing w:line="259" w:lineRule="auto"/>
        <w:ind w:right="817" w:hanging="428"/>
        <w:rPr>
          <w:color w:val="773189"/>
        </w:rPr>
      </w:pPr>
      <w:r>
        <w:rPr>
          <w:color w:val="773189"/>
        </w:rPr>
        <w:t>Annexes 2-5 of the Ireland/Northern Ireland</w:t>
      </w:r>
      <w:r>
        <w:rPr>
          <w:color w:val="773189"/>
          <w:spacing w:val="-100"/>
        </w:rPr>
        <w:t xml:space="preserve"> </w:t>
      </w:r>
      <w:r>
        <w:rPr>
          <w:color w:val="773189"/>
        </w:rPr>
        <w:t>Protocol</w:t>
      </w:r>
    </w:p>
    <w:p w14:paraId="23734777" w14:textId="77777777" w:rsidR="00EB1CE6" w:rsidRDefault="00EB1CE6">
      <w:pPr>
        <w:pStyle w:val="BodyText"/>
        <w:spacing w:before="5"/>
        <w:rPr>
          <w:b/>
          <w:sz w:val="47"/>
        </w:rPr>
      </w:pPr>
    </w:p>
    <w:p w14:paraId="18895EA6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line="276" w:lineRule="auto"/>
        <w:ind w:left="820" w:right="153"/>
        <w:rPr>
          <w:sz w:val="24"/>
        </w:rPr>
      </w:pPr>
      <w:r>
        <w:rPr>
          <w:sz w:val="24"/>
        </w:rPr>
        <w:t>Annex 2 of the Protocol lists all of the required pieces of legislation</w:t>
      </w:r>
      <w:r>
        <w:rPr>
          <w:spacing w:val="1"/>
          <w:sz w:val="24"/>
        </w:rPr>
        <w:t xml:space="preserve"> </w:t>
      </w:r>
      <w:r>
        <w:rPr>
          <w:sz w:val="24"/>
        </w:rPr>
        <w:t>that still apply to NI to keep it aligned with EU product standards,</w:t>
      </w:r>
      <w:r>
        <w:rPr>
          <w:spacing w:val="1"/>
          <w:sz w:val="24"/>
        </w:rPr>
        <w:t xml:space="preserve"> </w:t>
      </w:r>
      <w:r>
        <w:rPr>
          <w:sz w:val="24"/>
        </w:rPr>
        <w:t>namely in agri-food production and environment. Protocol Article</w:t>
      </w:r>
      <w:r>
        <w:rPr>
          <w:spacing w:val="1"/>
          <w:sz w:val="24"/>
        </w:rPr>
        <w:t xml:space="preserve"> </w:t>
      </w:r>
      <w:r>
        <w:rPr>
          <w:sz w:val="24"/>
        </w:rPr>
        <w:t>5(4) states “the provisions of Union law listed in</w:t>
      </w:r>
      <w:r>
        <w:rPr>
          <w:sz w:val="24"/>
        </w:rPr>
        <w:t xml:space="preserve"> Annex 2 to this</w:t>
      </w:r>
      <w:r>
        <w:rPr>
          <w:spacing w:val="1"/>
          <w:sz w:val="24"/>
        </w:rPr>
        <w:t xml:space="preserve"> </w:t>
      </w: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apply,</w:t>
      </w:r>
      <w:r>
        <w:rPr>
          <w:spacing w:val="-2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conditions</w:t>
      </w:r>
      <w:r>
        <w:rPr>
          <w:spacing w:val="-3"/>
          <w:sz w:val="24"/>
        </w:rPr>
        <w:t xml:space="preserve"> </w:t>
      </w:r>
      <w:r>
        <w:rPr>
          <w:sz w:val="24"/>
        </w:rPr>
        <w:t>set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in that</w:t>
      </w:r>
      <w:r>
        <w:rPr>
          <w:spacing w:val="-3"/>
          <w:sz w:val="24"/>
        </w:rPr>
        <w:t xml:space="preserve"> </w:t>
      </w:r>
      <w:r>
        <w:rPr>
          <w:sz w:val="24"/>
        </w:rPr>
        <w:t>Annex,</w:t>
      </w:r>
      <w:r>
        <w:rPr>
          <w:spacing w:val="-8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UK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respect</w:t>
      </w:r>
      <w:r>
        <w:rPr>
          <w:spacing w:val="-2"/>
          <w:sz w:val="24"/>
        </w:rPr>
        <w:t xml:space="preserve"> </w:t>
      </w:r>
      <w:r>
        <w:rPr>
          <w:sz w:val="24"/>
        </w:rPr>
        <w:t>of NI”.</w:t>
      </w:r>
    </w:p>
    <w:p w14:paraId="6900C58B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41" w:line="276" w:lineRule="auto"/>
        <w:ind w:left="820" w:right="188"/>
        <w:rPr>
          <w:sz w:val="24"/>
        </w:rPr>
      </w:pPr>
      <w:r>
        <w:rPr>
          <w:sz w:val="24"/>
        </w:rPr>
        <w:t>Annex 3 of the Protocol lists provisions of EU law that relate to the</w:t>
      </w:r>
      <w:r>
        <w:rPr>
          <w:spacing w:val="1"/>
          <w:sz w:val="24"/>
        </w:rPr>
        <w:t xml:space="preserve"> </w:t>
      </w:r>
      <w:r>
        <w:rPr>
          <w:sz w:val="24"/>
        </w:rPr>
        <w:t>governing of VAT and excise. Protocol Article 8 identifies that Annex</w:t>
      </w:r>
      <w:r>
        <w:rPr>
          <w:spacing w:val="-82"/>
          <w:sz w:val="24"/>
        </w:rPr>
        <w:t xml:space="preserve"> </w:t>
      </w:r>
      <w:r>
        <w:rPr>
          <w:sz w:val="24"/>
        </w:rPr>
        <w:t>3 provisions shall apply to and in the UK in respect of NI, Protocol</w:t>
      </w:r>
      <w:r>
        <w:rPr>
          <w:spacing w:val="1"/>
          <w:sz w:val="24"/>
        </w:rPr>
        <w:t xml:space="preserve"> </w:t>
      </w:r>
      <w:r>
        <w:rPr>
          <w:sz w:val="24"/>
        </w:rPr>
        <w:t>Article 8</w:t>
      </w:r>
      <w:r>
        <w:rPr>
          <w:spacing w:val="1"/>
          <w:sz w:val="24"/>
        </w:rPr>
        <w:t xml:space="preserve"> </w:t>
      </w:r>
      <w:r>
        <w:rPr>
          <w:sz w:val="24"/>
        </w:rPr>
        <w:t>also states</w:t>
      </w:r>
      <w:r>
        <w:rPr>
          <w:spacing w:val="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1"/>
          <w:sz w:val="24"/>
        </w:rPr>
        <w:t xml:space="preserve"> </w:t>
      </w:r>
      <w:r>
        <w:rPr>
          <w:sz w:val="24"/>
        </w:rPr>
        <w:t>Joint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regularly</w:t>
      </w:r>
      <w:r>
        <w:rPr>
          <w:spacing w:val="1"/>
          <w:sz w:val="24"/>
        </w:rPr>
        <w:t xml:space="preserve"> </w:t>
      </w:r>
      <w:r>
        <w:rPr>
          <w:sz w:val="24"/>
        </w:rPr>
        <w:t>discuss the</w:t>
      </w:r>
      <w:r>
        <w:rPr>
          <w:spacing w:val="-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3"/>
          <w:sz w:val="24"/>
        </w:rPr>
        <w:t xml:space="preserve"> </w:t>
      </w:r>
      <w:r>
        <w:rPr>
          <w:sz w:val="24"/>
        </w:rPr>
        <w:t>of this</w:t>
      </w:r>
      <w:r>
        <w:rPr>
          <w:spacing w:val="7"/>
          <w:sz w:val="24"/>
        </w:rPr>
        <w:t xml:space="preserve"> </w:t>
      </w:r>
      <w:r>
        <w:rPr>
          <w:sz w:val="24"/>
        </w:rPr>
        <w:t>article”.</w:t>
      </w:r>
    </w:p>
    <w:p w14:paraId="5DA74B06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39" w:line="276" w:lineRule="auto"/>
        <w:ind w:left="820" w:right="194"/>
        <w:rPr>
          <w:sz w:val="24"/>
        </w:rPr>
      </w:pPr>
      <w:r>
        <w:rPr>
          <w:sz w:val="24"/>
        </w:rPr>
        <w:t>Protocol Article 9 provides that provisions of EU law relating to</w:t>
      </w:r>
      <w:r>
        <w:rPr>
          <w:spacing w:val="1"/>
          <w:sz w:val="24"/>
        </w:rPr>
        <w:t xml:space="preserve"> </w:t>
      </w:r>
      <w:r>
        <w:rPr>
          <w:sz w:val="24"/>
        </w:rPr>
        <w:t>wholesale electricity markets listed in Annex 4 of the Protocol shall</w:t>
      </w:r>
      <w:r>
        <w:rPr>
          <w:spacing w:val="1"/>
          <w:sz w:val="24"/>
        </w:rPr>
        <w:t xml:space="preserve"> </w:t>
      </w:r>
      <w:r>
        <w:rPr>
          <w:sz w:val="24"/>
        </w:rPr>
        <w:t>apply to and in the UK in respect of NI. These provisions apply to</w:t>
      </w:r>
      <w:r>
        <w:rPr>
          <w:spacing w:val="1"/>
          <w:sz w:val="24"/>
        </w:rPr>
        <w:t xml:space="preserve"> </w:t>
      </w:r>
      <w:r>
        <w:rPr>
          <w:sz w:val="24"/>
        </w:rPr>
        <w:t>the generation, transmission, distribution and supply and trading of</w:t>
      </w:r>
      <w:r>
        <w:rPr>
          <w:spacing w:val="-82"/>
          <w:sz w:val="24"/>
        </w:rPr>
        <w:t xml:space="preserve"> </w:t>
      </w:r>
      <w:r>
        <w:rPr>
          <w:sz w:val="24"/>
        </w:rPr>
        <w:t>electricity,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z w:val="24"/>
        </w:rPr>
        <w:t>sale</w:t>
      </w:r>
      <w:r>
        <w:rPr>
          <w:spacing w:val="-6"/>
          <w:sz w:val="24"/>
        </w:rPr>
        <w:t xml:space="preserve"> </w:t>
      </w:r>
      <w:r>
        <w:rPr>
          <w:sz w:val="24"/>
        </w:rPr>
        <w:t>market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Ireland</w:t>
      </w:r>
      <w:r>
        <w:rPr>
          <w:spacing w:val="-8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NI.</w:t>
      </w:r>
    </w:p>
    <w:p w14:paraId="75F603BC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41" w:line="276" w:lineRule="auto"/>
        <w:ind w:left="820" w:right="130"/>
        <w:rPr>
          <w:sz w:val="24"/>
        </w:rPr>
      </w:pPr>
      <w:r>
        <w:rPr>
          <w:sz w:val="24"/>
        </w:rPr>
        <w:t>Annex</w:t>
      </w:r>
      <w:r>
        <w:rPr>
          <w:spacing w:val="5"/>
          <w:sz w:val="24"/>
        </w:rPr>
        <w:t xml:space="preserve"> </w:t>
      </w:r>
      <w:r>
        <w:rPr>
          <w:sz w:val="24"/>
        </w:rPr>
        <w:t>5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Protocol</w:t>
      </w:r>
      <w:r>
        <w:rPr>
          <w:spacing w:val="7"/>
          <w:sz w:val="24"/>
        </w:rPr>
        <w:t xml:space="preserve"> </w:t>
      </w:r>
      <w:r>
        <w:rPr>
          <w:sz w:val="24"/>
        </w:rPr>
        <w:t>contains</w:t>
      </w:r>
      <w:r>
        <w:rPr>
          <w:spacing w:val="9"/>
          <w:sz w:val="24"/>
        </w:rPr>
        <w:t xml:space="preserve"> </w:t>
      </w:r>
      <w:r>
        <w:rPr>
          <w:sz w:val="24"/>
        </w:rPr>
        <w:t>EU</w:t>
      </w:r>
      <w:r>
        <w:rPr>
          <w:spacing w:val="8"/>
          <w:sz w:val="24"/>
        </w:rPr>
        <w:t xml:space="preserve"> </w:t>
      </w:r>
      <w:r>
        <w:rPr>
          <w:sz w:val="24"/>
        </w:rPr>
        <w:t>law</w:t>
      </w:r>
      <w:r>
        <w:rPr>
          <w:spacing w:val="5"/>
          <w:sz w:val="24"/>
        </w:rPr>
        <w:t xml:space="preserve"> </w:t>
      </w:r>
      <w:r>
        <w:rPr>
          <w:sz w:val="24"/>
        </w:rPr>
        <w:t>relevant</w:t>
      </w:r>
      <w:r>
        <w:rPr>
          <w:spacing w:val="6"/>
          <w:sz w:val="24"/>
        </w:rPr>
        <w:t xml:space="preserve"> </w:t>
      </w:r>
      <w:r>
        <w:rPr>
          <w:sz w:val="24"/>
        </w:rPr>
        <w:t>to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provisions</w:t>
      </w:r>
      <w:r>
        <w:rPr>
          <w:spacing w:val="1"/>
          <w:sz w:val="24"/>
        </w:rPr>
        <w:t xml:space="preserve"> </w:t>
      </w:r>
      <w:r>
        <w:rPr>
          <w:sz w:val="24"/>
        </w:rPr>
        <w:t>of EU state aid. Article 10 of the Protocol notes that these provisions</w:t>
      </w:r>
      <w:r>
        <w:rPr>
          <w:spacing w:val="-82"/>
          <w:sz w:val="24"/>
        </w:rPr>
        <w:t xml:space="preserve"> </w:t>
      </w:r>
      <w:r>
        <w:rPr>
          <w:sz w:val="24"/>
        </w:rPr>
        <w:t>will apply to the UK “including with regard to measures supporting</w:t>
      </w:r>
      <w:r>
        <w:rPr>
          <w:spacing w:val="1"/>
          <w:sz w:val="24"/>
        </w:rPr>
        <w:t xml:space="preserve"> </w:t>
      </w:r>
      <w:r>
        <w:rPr>
          <w:sz w:val="24"/>
        </w:rPr>
        <w:t>the production of a</w:t>
      </w:r>
      <w:r>
        <w:rPr>
          <w:sz w:val="24"/>
        </w:rPr>
        <w:t>nd trade in agricultural products in NI, in respect</w:t>
      </w:r>
      <w:r>
        <w:rPr>
          <w:spacing w:val="-82"/>
          <w:sz w:val="24"/>
        </w:rPr>
        <w:t xml:space="preserve"> </w:t>
      </w:r>
      <w:r>
        <w:rPr>
          <w:sz w:val="24"/>
        </w:rPr>
        <w:t>of measures which affect that trade between NI and the EU which is</w:t>
      </w:r>
      <w:r>
        <w:rPr>
          <w:spacing w:val="-82"/>
          <w:sz w:val="24"/>
        </w:rPr>
        <w:t xml:space="preserve"> </w:t>
      </w:r>
      <w:r>
        <w:rPr>
          <w:sz w:val="24"/>
        </w:rPr>
        <w:t>subject</w:t>
      </w:r>
      <w:r>
        <w:rPr>
          <w:spacing w:val="-1"/>
          <w:sz w:val="24"/>
        </w:rPr>
        <w:t xml:space="preserve"> </w:t>
      </w:r>
      <w:r>
        <w:rPr>
          <w:sz w:val="24"/>
        </w:rPr>
        <w:t>to this</w:t>
      </w:r>
      <w:r>
        <w:rPr>
          <w:spacing w:val="-2"/>
          <w:sz w:val="24"/>
        </w:rPr>
        <w:t xml:space="preserve"> </w:t>
      </w:r>
      <w:r>
        <w:rPr>
          <w:sz w:val="24"/>
        </w:rPr>
        <w:t>Protocol”.</w:t>
      </w:r>
    </w:p>
    <w:p w14:paraId="79FA4C56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41"/>
        <w:ind w:left="820" w:hanging="721"/>
        <w:rPr>
          <w:sz w:val="24"/>
        </w:rPr>
      </w:pPr>
      <w:r>
        <w:rPr>
          <w:sz w:val="24"/>
        </w:rPr>
        <w:t>Protocol</w:t>
      </w:r>
      <w:r>
        <w:rPr>
          <w:spacing w:val="-2"/>
          <w:sz w:val="24"/>
        </w:rPr>
        <w:t xml:space="preserve"> </w:t>
      </w:r>
      <w:r>
        <w:rPr>
          <w:sz w:val="24"/>
        </w:rPr>
        <w:t>Article</w:t>
      </w:r>
      <w:r>
        <w:rPr>
          <w:spacing w:val="-3"/>
          <w:sz w:val="24"/>
        </w:rPr>
        <w:t xml:space="preserve"> </w:t>
      </w:r>
      <w:r>
        <w:rPr>
          <w:sz w:val="24"/>
        </w:rPr>
        <w:t>13(3)</w:t>
      </w:r>
      <w:r>
        <w:rPr>
          <w:spacing w:val="-4"/>
          <w:sz w:val="24"/>
        </w:rPr>
        <w:t xml:space="preserve"> </w:t>
      </w:r>
      <w:r>
        <w:rPr>
          <w:sz w:val="24"/>
        </w:rPr>
        <w:t>provides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Protocol</w:t>
      </w:r>
      <w:r>
        <w:rPr>
          <w:spacing w:val="-1"/>
          <w:sz w:val="24"/>
        </w:rPr>
        <w:t xml:space="preserve"> </w:t>
      </w:r>
      <w:r>
        <w:rPr>
          <w:sz w:val="24"/>
        </w:rPr>
        <w:t>refers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EU</w:t>
      </w:r>
    </w:p>
    <w:p w14:paraId="124F87FD" w14:textId="77777777" w:rsidR="00EB1CE6" w:rsidRDefault="00CF6069">
      <w:pPr>
        <w:pStyle w:val="BodyText"/>
        <w:spacing w:before="42"/>
        <w:ind w:left="820"/>
      </w:pPr>
      <w:r>
        <w:t>law,</w:t>
      </w:r>
      <w:r>
        <w:rPr>
          <w:spacing w:val="-3"/>
        </w:rPr>
        <w:t xml:space="preserve"> </w:t>
      </w:r>
      <w:r>
        <w:t>“that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as</w:t>
      </w:r>
    </w:p>
    <w:p w14:paraId="1020BB6C" w14:textId="77777777" w:rsidR="00EB1CE6" w:rsidRDefault="00CF6069">
      <w:pPr>
        <w:pStyle w:val="BodyText"/>
        <w:spacing w:before="44"/>
        <w:ind w:left="820"/>
      </w:pPr>
      <w:r>
        <w:t>amended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replaced”.</w:t>
      </w:r>
      <w:r>
        <w:rPr>
          <w:spacing w:val="-1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Government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obligated</w:t>
      </w:r>
    </w:p>
    <w:p w14:paraId="52C2CEC9" w14:textId="77777777" w:rsidR="00EB1CE6" w:rsidRDefault="00EB1CE6">
      <w:p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1683E9D6" w14:textId="77777777" w:rsidR="00EB1CE6" w:rsidRDefault="00CF6069">
      <w:pPr>
        <w:pStyle w:val="BodyText"/>
        <w:spacing w:before="82" w:line="276" w:lineRule="auto"/>
        <w:ind w:left="820" w:right="130"/>
      </w:pPr>
      <w:r>
        <w:t>to ensure that any amendment to, or replacement of, an EU law</w:t>
      </w:r>
      <w:r>
        <w:rPr>
          <w:spacing w:val="1"/>
        </w:rPr>
        <w:t xml:space="preserve"> </w:t>
      </w:r>
      <w:r>
        <w:t>listed in the Protocol is reflected in NI law. As noted above, Protocol</w:t>
      </w:r>
      <w:r>
        <w:rPr>
          <w:spacing w:val="-82"/>
        </w:rPr>
        <w:t xml:space="preserve"> </w:t>
      </w:r>
      <w:r>
        <w:t>Article 13(2</w:t>
      </w:r>
      <w:r>
        <w:t>) provides that EU law listed in the Protocol shall be read</w:t>
      </w:r>
      <w:r>
        <w:rPr>
          <w:spacing w:val="-82"/>
        </w:rPr>
        <w:t xml:space="preserve"> </w:t>
      </w:r>
      <w:r>
        <w:t>in conformity with relevant case law of the CJEU, similar to the</w:t>
      </w:r>
      <w:r>
        <w:rPr>
          <w:spacing w:val="1"/>
        </w:rPr>
        <w:t xml:space="preserve"> </w:t>
      </w:r>
      <w:r>
        <w:t>keeping</w:t>
      </w:r>
      <w:r>
        <w:rPr>
          <w:spacing w:val="4"/>
        </w:rPr>
        <w:t xml:space="preserve"> </w:t>
      </w:r>
      <w:r>
        <w:t>pace</w:t>
      </w:r>
      <w:r>
        <w:rPr>
          <w:spacing w:val="5"/>
        </w:rPr>
        <w:t xml:space="preserve"> </w:t>
      </w:r>
      <w:r>
        <w:t>obligation</w:t>
      </w:r>
      <w:r>
        <w:rPr>
          <w:spacing w:val="2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EU</w:t>
      </w:r>
      <w:r>
        <w:rPr>
          <w:spacing w:val="5"/>
        </w:rPr>
        <w:t xml:space="preserve"> </w:t>
      </w:r>
      <w:r>
        <w:t>equality</w:t>
      </w:r>
      <w:r>
        <w:rPr>
          <w:spacing w:val="6"/>
        </w:rPr>
        <w:t xml:space="preserve"> </w:t>
      </w:r>
      <w:r>
        <w:t>Directives</w:t>
      </w:r>
      <w:r>
        <w:rPr>
          <w:spacing w:val="5"/>
        </w:rPr>
        <w:t xml:space="preserve"> </w:t>
      </w:r>
      <w:r>
        <w:t>listed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1 of the Protocol.</w:t>
      </w:r>
    </w:p>
    <w:p w14:paraId="5DAE7109" w14:textId="77777777" w:rsidR="00EB1CE6" w:rsidRDefault="00CF6069">
      <w:pPr>
        <w:pStyle w:val="ListParagraph"/>
        <w:numPr>
          <w:ilvl w:val="1"/>
          <w:numId w:val="3"/>
        </w:numPr>
        <w:tabs>
          <w:tab w:val="left" w:pos="820"/>
          <w:tab w:val="left" w:pos="821"/>
        </w:tabs>
        <w:spacing w:before="242" w:line="276" w:lineRule="auto"/>
        <w:ind w:left="820" w:right="147"/>
        <w:rPr>
          <w:sz w:val="24"/>
        </w:rPr>
      </w:pPr>
      <w:r>
        <w:rPr>
          <w:sz w:val="24"/>
        </w:rPr>
        <w:t>It is the Commission’s view that the measures in annexes 2-5 will</w:t>
      </w:r>
      <w:r>
        <w:rPr>
          <w:spacing w:val="1"/>
          <w:sz w:val="24"/>
        </w:rPr>
        <w:t xml:space="preserve"> </w:t>
      </w:r>
      <w:r>
        <w:rPr>
          <w:sz w:val="24"/>
        </w:rPr>
        <w:t>continue to be informed by future CJEU rulings and, to the extent</w:t>
      </w:r>
      <w:r>
        <w:rPr>
          <w:spacing w:val="1"/>
          <w:sz w:val="24"/>
        </w:rPr>
        <w:t xml:space="preserve"> </w:t>
      </w:r>
      <w:r>
        <w:rPr>
          <w:sz w:val="24"/>
        </w:rPr>
        <w:t>that such rulings evolve general principles of EU law, the EU Charter</w:t>
      </w:r>
      <w:r>
        <w:rPr>
          <w:spacing w:val="-82"/>
          <w:sz w:val="24"/>
        </w:rPr>
        <w:t xml:space="preserve"> </w:t>
      </w:r>
      <w:r>
        <w:rPr>
          <w:sz w:val="24"/>
        </w:rPr>
        <w:t>and the relevant EU Treaty provisions, these will cont</w:t>
      </w:r>
      <w:r>
        <w:rPr>
          <w:sz w:val="24"/>
        </w:rPr>
        <w:t>inue to have</w:t>
      </w:r>
      <w:r>
        <w:rPr>
          <w:spacing w:val="1"/>
          <w:sz w:val="24"/>
        </w:rPr>
        <w:t xml:space="preserve"> </w:t>
      </w:r>
      <w:r>
        <w:rPr>
          <w:sz w:val="24"/>
        </w:rPr>
        <w:t>relevance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NI.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Commission</w:t>
      </w:r>
      <w:r>
        <w:rPr>
          <w:spacing w:val="7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also</w:t>
      </w:r>
      <w:r>
        <w:rPr>
          <w:spacing w:val="5"/>
          <w:sz w:val="24"/>
        </w:rPr>
        <w:t xml:space="preserve"> </w:t>
      </w:r>
      <w:r>
        <w:rPr>
          <w:sz w:val="24"/>
        </w:rPr>
        <w:t>mindful</w:t>
      </w:r>
      <w:r>
        <w:rPr>
          <w:spacing w:val="7"/>
          <w:sz w:val="24"/>
        </w:rPr>
        <w:t xml:space="preserve"> </w:t>
      </w:r>
      <w:r>
        <w:rPr>
          <w:sz w:val="24"/>
        </w:rPr>
        <w:t>that</w:t>
      </w:r>
      <w:r>
        <w:rPr>
          <w:spacing w:val="5"/>
          <w:sz w:val="24"/>
        </w:rPr>
        <w:t xml:space="preserve"> </w:t>
      </w:r>
      <w:r>
        <w:rPr>
          <w:sz w:val="24"/>
        </w:rPr>
        <w:t>future</w:t>
      </w:r>
      <w:r>
        <w:rPr>
          <w:spacing w:val="7"/>
          <w:sz w:val="24"/>
        </w:rPr>
        <w:t xml:space="preserve"> </w:t>
      </w:r>
      <w:r>
        <w:rPr>
          <w:sz w:val="24"/>
        </w:rPr>
        <w:t>case</w:t>
      </w:r>
      <w:r>
        <w:rPr>
          <w:spacing w:val="1"/>
          <w:sz w:val="24"/>
        </w:rPr>
        <w:t xml:space="preserve"> </w:t>
      </w:r>
      <w:r>
        <w:rPr>
          <w:sz w:val="24"/>
        </w:rPr>
        <w:t>law of the CJEU which, for example, references established and</w:t>
      </w:r>
      <w:r>
        <w:rPr>
          <w:spacing w:val="1"/>
          <w:sz w:val="24"/>
        </w:rPr>
        <w:t xml:space="preserve"> </w:t>
      </w:r>
      <w:r>
        <w:rPr>
          <w:sz w:val="24"/>
        </w:rPr>
        <w:t>longstanding general principles or rights under the EU Charter will</w:t>
      </w:r>
      <w:r>
        <w:rPr>
          <w:spacing w:val="1"/>
          <w:sz w:val="24"/>
        </w:rPr>
        <w:t xml:space="preserve"> </w:t>
      </w:r>
      <w:r>
        <w:rPr>
          <w:sz w:val="24"/>
        </w:rPr>
        <w:t>continue to have relevance to the measures Anne</w:t>
      </w:r>
      <w:r>
        <w:rPr>
          <w:sz w:val="24"/>
        </w:rPr>
        <w:t>xes 2-5 and their</w:t>
      </w:r>
      <w:r>
        <w:rPr>
          <w:spacing w:val="1"/>
          <w:sz w:val="24"/>
        </w:rPr>
        <w:t xml:space="preserve"> </w:t>
      </w:r>
      <w:r>
        <w:rPr>
          <w:sz w:val="24"/>
        </w:rPr>
        <w:t>interpretation.</w:t>
      </w:r>
    </w:p>
    <w:p w14:paraId="08334C40" w14:textId="77777777" w:rsidR="00EB1CE6" w:rsidRDefault="00CF6069">
      <w:pPr>
        <w:pStyle w:val="Heading2"/>
        <w:spacing w:before="238"/>
        <w:ind w:left="100" w:firstLine="0"/>
      </w:pPr>
      <w:r>
        <w:rPr>
          <w:color w:val="773189"/>
        </w:rPr>
        <w:t>Key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Research</w:t>
      </w:r>
      <w:r>
        <w:rPr>
          <w:color w:val="773189"/>
          <w:spacing w:val="-5"/>
        </w:rPr>
        <w:t xml:space="preserve"> </w:t>
      </w:r>
      <w:r>
        <w:rPr>
          <w:color w:val="773189"/>
        </w:rPr>
        <w:t>Aims</w:t>
      </w:r>
    </w:p>
    <w:p w14:paraId="3300EEE5" w14:textId="77777777" w:rsidR="00EB1CE6" w:rsidRDefault="00EB1CE6">
      <w:pPr>
        <w:pStyle w:val="BodyText"/>
        <w:spacing w:before="6"/>
        <w:rPr>
          <w:b/>
          <w:sz w:val="41"/>
        </w:rPr>
      </w:pPr>
    </w:p>
    <w:p w14:paraId="45D99125" w14:textId="77777777" w:rsidR="00EB1CE6" w:rsidRDefault="00CF6069">
      <w:pPr>
        <w:pStyle w:val="BodyText"/>
        <w:spacing w:line="259" w:lineRule="auto"/>
        <w:ind w:left="100" w:right="211"/>
      </w:pPr>
      <w:r>
        <w:t>The Commission is conscious of wider work considering how the EU</w:t>
      </w:r>
      <w:r>
        <w:rPr>
          <w:spacing w:val="1"/>
        </w:rPr>
        <w:t xml:space="preserve"> </w:t>
      </w:r>
      <w:r>
        <w:t>Charter, General Principles and CJEU case law applies in the UK post</w:t>
      </w:r>
      <w:r>
        <w:rPr>
          <w:spacing w:val="1"/>
        </w:rPr>
        <w:t xml:space="preserve"> </w:t>
      </w:r>
      <w:r>
        <w:t>Brexit, in respect of the Withdrawal Agreement and including Protocol</w:t>
      </w:r>
      <w:r>
        <w:rPr>
          <w:spacing w:val="1"/>
        </w:rPr>
        <w:t xml:space="preserve"> </w:t>
      </w:r>
      <w:r>
        <w:t>Article 2. However, the Commission is specifically interested in exploring</w:t>
      </w:r>
      <w:r>
        <w:rPr>
          <w:spacing w:val="1"/>
        </w:rPr>
        <w:t xml:space="preserve"> </w:t>
      </w:r>
      <w:r>
        <w:t>the degree to which the EU Charter and EU General Principles contribute</w:t>
      </w:r>
      <w:r>
        <w:rPr>
          <w:spacing w:val="1"/>
        </w:rPr>
        <w:t xml:space="preserve"> </w:t>
      </w:r>
      <w:r>
        <w:t>to the protection of human rights in NI and how those rights are enforced</w:t>
      </w:r>
      <w:r>
        <w:rPr>
          <w:spacing w:val="-82"/>
        </w:rPr>
        <w:t xml:space="preserve"> </w:t>
      </w:r>
      <w:r>
        <w:t>as a result of the Withdrawal Agreement, including the NI Protocol in its</w:t>
      </w:r>
      <w:r>
        <w:rPr>
          <w:spacing w:val="1"/>
        </w:rPr>
        <w:t xml:space="preserve"> </w:t>
      </w:r>
      <w:r>
        <w:t>entirety.</w:t>
      </w:r>
    </w:p>
    <w:p w14:paraId="46A21CFF" w14:textId="77777777" w:rsidR="00EB1CE6" w:rsidRDefault="00CF6069">
      <w:pPr>
        <w:pStyle w:val="BodyText"/>
        <w:spacing w:before="159" w:line="259" w:lineRule="auto"/>
        <w:ind w:left="100" w:right="729"/>
      </w:pPr>
      <w:r>
        <w:t>It is therefore expected t</w:t>
      </w:r>
      <w:r>
        <w:t>hat the research will undertake the following</w:t>
      </w:r>
      <w:r>
        <w:rPr>
          <w:spacing w:val="-83"/>
        </w:rPr>
        <w:t xml:space="preserve"> </w:t>
      </w:r>
      <w:r>
        <w:t>non-exhaustive</w:t>
      </w:r>
      <w:r>
        <w:rPr>
          <w:spacing w:val="-1"/>
        </w:rPr>
        <w:t xml:space="preserve"> </w:t>
      </w:r>
      <w:r>
        <w:t>list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tasks:</w:t>
      </w:r>
    </w:p>
    <w:p w14:paraId="543F3355" w14:textId="77777777" w:rsidR="00EB1CE6" w:rsidRDefault="00EB1CE6">
      <w:pPr>
        <w:pStyle w:val="BodyText"/>
        <w:rPr>
          <w:sz w:val="39"/>
        </w:rPr>
      </w:pPr>
    </w:p>
    <w:p w14:paraId="17A135C6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context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Commission’s</w:t>
      </w:r>
      <w:r>
        <w:rPr>
          <w:spacing w:val="-3"/>
          <w:sz w:val="24"/>
        </w:rPr>
        <w:t xml:space="preserve"> </w:t>
      </w:r>
      <w:r>
        <w:rPr>
          <w:sz w:val="24"/>
        </w:rPr>
        <w:t>expectation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detailed</w:t>
      </w:r>
    </w:p>
    <w:p w14:paraId="1E98A401" w14:textId="77777777" w:rsidR="00EB1CE6" w:rsidRDefault="00CF6069">
      <w:pPr>
        <w:pStyle w:val="BodyText"/>
        <w:spacing w:before="20"/>
        <w:ind w:left="820"/>
      </w:pPr>
      <w:r>
        <w:t>research</w:t>
      </w:r>
      <w:r>
        <w:rPr>
          <w:spacing w:val="-4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flowing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piece,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noting</w:t>
      </w:r>
      <w:r>
        <w:rPr>
          <w:spacing w:val="-1"/>
        </w:rPr>
        <w:t xml:space="preserve"> </w:t>
      </w:r>
      <w:r>
        <w:t>the</w:t>
      </w:r>
    </w:p>
    <w:p w14:paraId="60D8813E" w14:textId="77777777" w:rsidR="00EB1CE6" w:rsidRDefault="00CF6069">
      <w:pPr>
        <w:pStyle w:val="BodyText"/>
        <w:spacing w:before="25" w:line="259" w:lineRule="auto"/>
        <w:ind w:left="820" w:right="116"/>
      </w:pPr>
      <w:r>
        <w:t>Commission’s</w:t>
      </w:r>
      <w:r>
        <w:rPr>
          <w:spacing w:val="-1"/>
        </w:rPr>
        <w:t xml:space="preserve"> </w:t>
      </w:r>
      <w:r>
        <w:t>preliminary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area,</w:t>
      </w:r>
      <w:r>
        <w:rPr>
          <w:position w:val="8"/>
          <w:sz w:val="16"/>
        </w:rPr>
        <w:t>1</w:t>
      </w:r>
      <w:r>
        <w:rPr>
          <w:spacing w:val="27"/>
          <w:position w:val="8"/>
          <w:sz w:val="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asked</w:t>
      </w:r>
      <w:r>
        <w:rPr>
          <w:spacing w:val="-81"/>
        </w:rPr>
        <w:t xml:space="preserve"> </w:t>
      </w:r>
      <w:r>
        <w:t>to set out a high-level interpretation of the continuing application</w:t>
      </w:r>
      <w:r>
        <w:rPr>
          <w:spacing w:val="1"/>
        </w:rPr>
        <w:t xml:space="preserve"> </w:t>
      </w:r>
      <w:r>
        <w:t>and impact of the EU Charter and EU General Principles for the</w:t>
      </w:r>
      <w:r>
        <w:rPr>
          <w:spacing w:val="1"/>
        </w:rPr>
        <w:t xml:space="preserve"> </w:t>
      </w:r>
      <w:r>
        <w:t>enjoyment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enforcement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human</w:t>
      </w:r>
      <w:r>
        <w:rPr>
          <w:spacing w:val="3"/>
        </w:rPr>
        <w:t xml:space="preserve"> </w:t>
      </w:r>
      <w:r>
        <w:t>rights</w:t>
      </w:r>
      <w:r>
        <w:rPr>
          <w:spacing w:val="6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NI</w:t>
      </w:r>
      <w:r>
        <w:rPr>
          <w:spacing w:val="3"/>
        </w:rPr>
        <w:t xml:space="preserve"> </w:t>
      </w:r>
      <w:r>
        <w:t>law</w:t>
      </w:r>
      <w:r>
        <w:rPr>
          <w:spacing w:val="2"/>
        </w:rPr>
        <w:t xml:space="preserve"> </w:t>
      </w:r>
      <w:r>
        <w:t>resulting</w:t>
      </w:r>
      <w:r>
        <w:rPr>
          <w:spacing w:val="1"/>
        </w:rPr>
        <w:t xml:space="preserve"> </w:t>
      </w:r>
      <w:r>
        <w:t>from the UK-EU Withdrawal Agreement and th</w:t>
      </w:r>
      <w:r>
        <w:t>e Protocol on</w:t>
      </w:r>
      <w:r>
        <w:rPr>
          <w:spacing w:val="1"/>
        </w:rPr>
        <w:t xml:space="preserve"> </w:t>
      </w:r>
      <w:r>
        <w:t>Ireland/Northern</w:t>
      </w:r>
      <w:r>
        <w:rPr>
          <w:spacing w:val="-1"/>
        </w:rPr>
        <w:t xml:space="preserve"> </w:t>
      </w:r>
      <w:r>
        <w:t>Ireland.</w:t>
      </w:r>
    </w:p>
    <w:p w14:paraId="6CE32148" w14:textId="77777777" w:rsidR="00EB1CE6" w:rsidRDefault="00EB1CE6">
      <w:pPr>
        <w:pStyle w:val="BodyText"/>
        <w:spacing w:before="10"/>
        <w:rPr>
          <w:sz w:val="25"/>
        </w:rPr>
      </w:pPr>
    </w:p>
    <w:p w14:paraId="6080A75D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illustrated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example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study,</w:t>
      </w:r>
    </w:p>
    <w:p w14:paraId="42A17D51" w14:textId="77777777" w:rsidR="00EB1CE6" w:rsidRDefault="00CF6069">
      <w:pPr>
        <w:pStyle w:val="BodyText"/>
        <w:spacing w:before="21" w:line="259" w:lineRule="auto"/>
        <w:ind w:left="820" w:right="595"/>
      </w:pPr>
      <w:r>
        <w:t>e.g. looking at particular Directives, EU Charter Articles, General</w:t>
      </w:r>
      <w:r>
        <w:rPr>
          <w:spacing w:val="-8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or CJEU judgements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significance.</w:t>
      </w:r>
    </w:p>
    <w:p w14:paraId="485160CB" w14:textId="77777777" w:rsidR="00EB1CE6" w:rsidRDefault="00EB1CE6">
      <w:pPr>
        <w:spacing w:line="259" w:lineRule="auto"/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74FB39D0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57" w:line="259" w:lineRule="auto"/>
        <w:ind w:right="271"/>
        <w:rPr>
          <w:sz w:val="24"/>
        </w:rPr>
      </w:pPr>
      <w:r>
        <w:rPr>
          <w:sz w:val="24"/>
        </w:rPr>
        <w:t>It would be helpful if examples/ case studies chosen included</w:t>
      </w:r>
      <w:r>
        <w:rPr>
          <w:spacing w:val="1"/>
          <w:sz w:val="24"/>
        </w:rPr>
        <w:t xml:space="preserve"> </w:t>
      </w:r>
      <w:r>
        <w:rPr>
          <w:sz w:val="24"/>
        </w:rPr>
        <w:t>reference to a measure in each of the following categories, in order</w:t>
      </w:r>
      <w:r>
        <w:rPr>
          <w:spacing w:val="-82"/>
          <w:sz w:val="24"/>
        </w:rPr>
        <w:t xml:space="preserve"> </w:t>
      </w:r>
      <w:r>
        <w:rPr>
          <w:sz w:val="24"/>
        </w:rPr>
        <w:t>to demonstrate the potential impact of the EU Charter and EU</w:t>
      </w:r>
      <w:r>
        <w:rPr>
          <w:spacing w:val="1"/>
          <w:sz w:val="24"/>
        </w:rPr>
        <w:t xml:space="preserve"> </w:t>
      </w:r>
      <w:r>
        <w:rPr>
          <w:sz w:val="24"/>
        </w:rPr>
        <w:t>General Principles in terms of human rights protection in differ</w:t>
      </w:r>
      <w:r>
        <w:rPr>
          <w:sz w:val="24"/>
        </w:rPr>
        <w:t>ent</w:t>
      </w:r>
      <w:r>
        <w:rPr>
          <w:spacing w:val="1"/>
          <w:sz w:val="24"/>
        </w:rPr>
        <w:t xml:space="preserve"> </w:t>
      </w:r>
      <w:r>
        <w:rPr>
          <w:sz w:val="24"/>
        </w:rPr>
        <w:t>contexts:</w:t>
      </w:r>
    </w:p>
    <w:p w14:paraId="64E5DA3E" w14:textId="77777777" w:rsidR="00EB1CE6" w:rsidRDefault="00CF6069">
      <w:pPr>
        <w:pStyle w:val="ListParagraph"/>
        <w:numPr>
          <w:ilvl w:val="1"/>
          <w:numId w:val="2"/>
        </w:numPr>
        <w:tabs>
          <w:tab w:val="left" w:pos="1541"/>
        </w:tabs>
        <w:spacing w:line="310" w:lineRule="exact"/>
        <w:ind w:hanging="361"/>
        <w:rPr>
          <w:sz w:val="24"/>
        </w:rPr>
      </w:pPr>
      <w:r>
        <w:rPr>
          <w:sz w:val="24"/>
        </w:rPr>
        <w:t>Directives</w:t>
      </w:r>
      <w:r>
        <w:rPr>
          <w:spacing w:val="-4"/>
          <w:sz w:val="24"/>
        </w:rPr>
        <w:t xml:space="preserve"> </w:t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60F27C20" w14:textId="77777777" w:rsidR="00EB1CE6" w:rsidRDefault="00CF6069">
      <w:pPr>
        <w:pStyle w:val="ListParagraph"/>
        <w:numPr>
          <w:ilvl w:val="1"/>
          <w:numId w:val="2"/>
        </w:numPr>
        <w:tabs>
          <w:tab w:val="left" w:pos="1541"/>
        </w:tabs>
        <w:spacing w:before="1" w:line="249" w:lineRule="auto"/>
        <w:ind w:right="336"/>
        <w:rPr>
          <w:sz w:val="16"/>
        </w:rPr>
      </w:pPr>
      <w:r>
        <w:rPr>
          <w:sz w:val="24"/>
        </w:rPr>
        <w:t>EU measures identified by the Commissions as falling within</w:t>
      </w:r>
      <w:r>
        <w:rPr>
          <w:spacing w:val="1"/>
          <w:sz w:val="24"/>
        </w:rPr>
        <w:t xml:space="preserve"> </w:t>
      </w:r>
      <w:r>
        <w:rPr>
          <w:sz w:val="24"/>
        </w:rPr>
        <w:t>the scope of Protocol Article 2 but not specified in any Annex</w:t>
      </w:r>
      <w:r>
        <w:rPr>
          <w:spacing w:val="-8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Protocol</w:t>
      </w:r>
      <w:r>
        <w:rPr>
          <w:position w:val="8"/>
          <w:sz w:val="16"/>
        </w:rPr>
        <w:t>2</w:t>
      </w:r>
    </w:p>
    <w:p w14:paraId="5190BE47" w14:textId="77777777" w:rsidR="00EB1CE6" w:rsidRDefault="00CF6069">
      <w:pPr>
        <w:pStyle w:val="ListParagraph"/>
        <w:numPr>
          <w:ilvl w:val="1"/>
          <w:numId w:val="2"/>
        </w:numPr>
        <w:tabs>
          <w:tab w:val="left" w:pos="1541"/>
        </w:tabs>
        <w:spacing w:before="14" w:line="249" w:lineRule="auto"/>
        <w:ind w:right="438"/>
        <w:rPr>
          <w:sz w:val="24"/>
        </w:rPr>
      </w:pPr>
      <w:r>
        <w:rPr>
          <w:sz w:val="24"/>
        </w:rPr>
        <w:t>EU</w:t>
      </w:r>
      <w:r>
        <w:rPr>
          <w:spacing w:val="-4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identified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Commissions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falling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81"/>
          <w:sz w:val="24"/>
        </w:rPr>
        <w:t xml:space="preserve"> </w:t>
      </w:r>
      <w:r>
        <w:rPr>
          <w:sz w:val="24"/>
        </w:rPr>
        <w:t>the scope of Protocol Article 2 and also included in any of</w:t>
      </w:r>
      <w:r>
        <w:rPr>
          <w:spacing w:val="1"/>
          <w:sz w:val="24"/>
        </w:rPr>
        <w:t xml:space="preserve"> </w:t>
      </w:r>
      <w:r>
        <w:rPr>
          <w:sz w:val="24"/>
        </w:rPr>
        <w:t>Annexes</w:t>
      </w:r>
      <w:r>
        <w:rPr>
          <w:spacing w:val="-1"/>
          <w:sz w:val="24"/>
        </w:rPr>
        <w:t xml:space="preserve"> </w:t>
      </w:r>
      <w:r>
        <w:rPr>
          <w:sz w:val="24"/>
        </w:rPr>
        <w:t>2-5 of the</w:t>
      </w:r>
      <w:r>
        <w:rPr>
          <w:spacing w:val="2"/>
          <w:sz w:val="24"/>
        </w:rPr>
        <w:t xml:space="preserve"> </w:t>
      </w:r>
      <w:r>
        <w:rPr>
          <w:sz w:val="24"/>
        </w:rPr>
        <w:t>Protocol.</w:t>
      </w:r>
    </w:p>
    <w:p w14:paraId="38E07DCA" w14:textId="77777777" w:rsidR="00EB1CE6" w:rsidRDefault="00EB1CE6">
      <w:pPr>
        <w:pStyle w:val="BodyText"/>
        <w:spacing w:before="10"/>
        <w:rPr>
          <w:sz w:val="26"/>
        </w:rPr>
      </w:pPr>
    </w:p>
    <w:p w14:paraId="1746799D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 w:line="259" w:lineRule="auto"/>
        <w:ind w:right="169"/>
        <w:rPr>
          <w:sz w:val="24"/>
        </w:rPr>
      </w:pPr>
      <w:r>
        <w:rPr>
          <w:sz w:val="24"/>
        </w:rPr>
        <w:t>In respect of the examples identified, the researcher is asked to set</w:t>
      </w:r>
      <w:r>
        <w:rPr>
          <w:spacing w:val="-82"/>
          <w:sz w:val="24"/>
        </w:rPr>
        <w:t xml:space="preserve"> </w:t>
      </w:r>
      <w:r>
        <w:rPr>
          <w:sz w:val="24"/>
        </w:rPr>
        <w:t>out how the Charter, or particular Charter articles and / or general</w:t>
      </w:r>
      <w:r>
        <w:rPr>
          <w:spacing w:val="1"/>
          <w:sz w:val="24"/>
        </w:rPr>
        <w:t xml:space="preserve"> </w:t>
      </w:r>
      <w:r>
        <w:rPr>
          <w:sz w:val="24"/>
        </w:rPr>
        <w:t>principles,</w:t>
      </w:r>
      <w:r>
        <w:rPr>
          <w:spacing w:val="-4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</w:t>
      </w:r>
      <w:r>
        <w:rPr>
          <w:sz w:val="24"/>
        </w:rPr>
        <w:t>ication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measures</w:t>
      </w:r>
      <w:r>
        <w:rPr>
          <w:spacing w:val="-82"/>
          <w:sz w:val="24"/>
        </w:rPr>
        <w:t xml:space="preserve"> </w:t>
      </w:r>
      <w:r>
        <w:rPr>
          <w:sz w:val="24"/>
        </w:rPr>
        <w:t>identified, including in respect of existing caselaw, remedies and</w:t>
      </w:r>
      <w:r>
        <w:rPr>
          <w:spacing w:val="1"/>
          <w:sz w:val="24"/>
        </w:rPr>
        <w:t xml:space="preserve"> </w:t>
      </w:r>
      <w:r>
        <w:rPr>
          <w:sz w:val="24"/>
        </w:rPr>
        <w:t>enforcement.</w:t>
      </w:r>
    </w:p>
    <w:p w14:paraId="05B43D9A" w14:textId="77777777" w:rsidR="00EB1CE6" w:rsidRDefault="00EB1CE6">
      <w:pPr>
        <w:pStyle w:val="BodyText"/>
        <w:spacing w:before="7"/>
        <w:rPr>
          <w:sz w:val="25"/>
        </w:rPr>
      </w:pPr>
    </w:p>
    <w:p w14:paraId="6EABEDF2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6" w:lineRule="auto"/>
        <w:ind w:right="250"/>
        <w:rPr>
          <w:sz w:val="24"/>
        </w:rPr>
      </w:pPr>
      <w:r>
        <w:rPr>
          <w:sz w:val="24"/>
        </w:rPr>
        <w:t>The researcher may wish to identify trends or, for example, the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judgments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interpretation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EU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82"/>
          <w:sz w:val="24"/>
        </w:rPr>
        <w:t xml:space="preserve"> </w:t>
      </w:r>
      <w:r>
        <w:rPr>
          <w:sz w:val="24"/>
        </w:rPr>
        <w:t>more broadly.</w:t>
      </w:r>
    </w:p>
    <w:p w14:paraId="54D4552C" w14:textId="77777777" w:rsidR="00EB1CE6" w:rsidRDefault="00EB1CE6">
      <w:pPr>
        <w:pStyle w:val="BodyText"/>
        <w:spacing w:before="5"/>
        <w:rPr>
          <w:sz w:val="26"/>
        </w:rPr>
      </w:pPr>
    </w:p>
    <w:p w14:paraId="70D4675A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56" w:lineRule="auto"/>
        <w:ind w:right="600"/>
        <w:rPr>
          <w:sz w:val="24"/>
        </w:rPr>
      </w:pPr>
      <w:r>
        <w:rPr>
          <w:sz w:val="24"/>
        </w:rPr>
        <w:t>The researcher is invited to suggest areas for further research in</w:t>
      </w:r>
      <w:r>
        <w:rPr>
          <w:spacing w:val="-8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area.</w:t>
      </w:r>
    </w:p>
    <w:p w14:paraId="1F8DD6E4" w14:textId="77777777" w:rsidR="00EB1CE6" w:rsidRDefault="00EB1CE6">
      <w:pPr>
        <w:pStyle w:val="BodyText"/>
        <w:rPr>
          <w:sz w:val="28"/>
        </w:rPr>
      </w:pPr>
    </w:p>
    <w:p w14:paraId="1F79B196" w14:textId="77777777" w:rsidR="00EB1CE6" w:rsidRDefault="00EB1CE6">
      <w:pPr>
        <w:pStyle w:val="BodyText"/>
        <w:rPr>
          <w:sz w:val="28"/>
        </w:rPr>
      </w:pPr>
    </w:p>
    <w:p w14:paraId="1A9E8948" w14:textId="77777777" w:rsidR="00EB1CE6" w:rsidRDefault="00EB1CE6">
      <w:pPr>
        <w:pStyle w:val="BodyText"/>
        <w:spacing w:before="5"/>
        <w:rPr>
          <w:sz w:val="35"/>
        </w:rPr>
      </w:pPr>
    </w:p>
    <w:p w14:paraId="4F055510" w14:textId="77777777" w:rsidR="00EB1CE6" w:rsidRDefault="00CF6069">
      <w:pPr>
        <w:pStyle w:val="Heading3"/>
      </w:pPr>
      <w:r>
        <w:t>Exclusions</w:t>
      </w:r>
    </w:p>
    <w:p w14:paraId="1A9D32B6" w14:textId="77777777" w:rsidR="00EB1CE6" w:rsidRDefault="00CF6069">
      <w:pPr>
        <w:pStyle w:val="BodyText"/>
        <w:spacing w:before="183" w:line="259" w:lineRule="auto"/>
        <w:ind w:left="100" w:right="149"/>
      </w:pPr>
      <w:r>
        <w:t>The Commission acknowledges that the EU (Withdrawal) Act and ongoing</w:t>
      </w:r>
      <w:r>
        <w:rPr>
          <w:spacing w:val="1"/>
        </w:rPr>
        <w:t xml:space="preserve"> </w:t>
      </w:r>
      <w:r>
        <w:t>developments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Retained</w:t>
      </w:r>
      <w:r>
        <w:rPr>
          <w:spacing w:val="3"/>
        </w:rPr>
        <w:t xml:space="preserve"> </w:t>
      </w:r>
      <w:r>
        <w:t>EU</w:t>
      </w:r>
      <w:r>
        <w:rPr>
          <w:spacing w:val="3"/>
        </w:rPr>
        <w:t xml:space="preserve"> </w:t>
      </w:r>
      <w:r>
        <w:t>Law</w:t>
      </w:r>
      <w:r>
        <w:rPr>
          <w:spacing w:val="5"/>
        </w:rPr>
        <w:t xml:space="preserve"> </w:t>
      </w:r>
      <w:r>
        <w:t>Bill,</w:t>
      </w:r>
      <w:r>
        <w:rPr>
          <w:spacing w:val="2"/>
        </w:rPr>
        <w:t xml:space="preserve"> </w:t>
      </w:r>
      <w:r>
        <w:t>currently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passage, affect /will affect (respectively) the interpretation of retained EU</w:t>
      </w:r>
      <w:r>
        <w:rPr>
          <w:spacing w:val="-82"/>
        </w:rPr>
        <w:t xml:space="preserve"> </w:t>
      </w:r>
      <w:r>
        <w:t>law across the UK, including how the EU Charter and General Principles</w:t>
      </w:r>
      <w:r>
        <w:rPr>
          <w:spacing w:val="1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generally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UK</w:t>
      </w:r>
      <w:r>
        <w:rPr>
          <w:spacing w:val="-3"/>
        </w:rPr>
        <w:t xml:space="preserve"> </w:t>
      </w:r>
      <w:r>
        <w:t>law.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important,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81"/>
        </w:rPr>
        <w:t xml:space="preserve"> </w:t>
      </w:r>
      <w:r>
        <w:t>intended th</w:t>
      </w:r>
      <w:r>
        <w:t>at this piece is focused on NI in particular</w:t>
      </w:r>
      <w:r>
        <w:rPr>
          <w:color w:val="22201F"/>
        </w:rPr>
        <w:t>. Parallel research is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currently</w:t>
      </w:r>
      <w:r>
        <w:rPr>
          <w:color w:val="22201F"/>
          <w:spacing w:val="3"/>
        </w:rPr>
        <w:t xml:space="preserve"> </w:t>
      </w:r>
      <w:r>
        <w:rPr>
          <w:color w:val="22201F"/>
        </w:rPr>
        <w:t>being</w:t>
      </w:r>
      <w:r>
        <w:rPr>
          <w:color w:val="22201F"/>
          <w:spacing w:val="4"/>
        </w:rPr>
        <w:t xml:space="preserve"> </w:t>
      </w:r>
      <w:r>
        <w:rPr>
          <w:color w:val="22201F"/>
        </w:rPr>
        <w:t>carried</w:t>
      </w:r>
      <w:r>
        <w:rPr>
          <w:color w:val="22201F"/>
          <w:spacing w:val="5"/>
        </w:rPr>
        <w:t xml:space="preserve"> </w:t>
      </w:r>
      <w:r>
        <w:rPr>
          <w:color w:val="22201F"/>
        </w:rPr>
        <w:t>out</w:t>
      </w:r>
      <w:r>
        <w:rPr>
          <w:color w:val="22201F"/>
          <w:spacing w:val="6"/>
        </w:rPr>
        <w:t xml:space="preserve"> </w:t>
      </w:r>
      <w:r>
        <w:rPr>
          <w:color w:val="22201F"/>
        </w:rPr>
        <w:t>on</w:t>
      </w:r>
      <w:r>
        <w:rPr>
          <w:color w:val="22201F"/>
          <w:spacing w:val="4"/>
        </w:rPr>
        <w:t xml:space="preserve"> </w:t>
      </w:r>
      <w:r>
        <w:rPr>
          <w:color w:val="22201F"/>
        </w:rPr>
        <w:t>the</w:t>
      </w:r>
      <w:r>
        <w:rPr>
          <w:color w:val="22201F"/>
          <w:spacing w:val="5"/>
        </w:rPr>
        <w:t xml:space="preserve"> </w:t>
      </w:r>
      <w:r>
        <w:rPr>
          <w:color w:val="22201F"/>
        </w:rPr>
        <w:t>environment,</w:t>
      </w:r>
      <w:r>
        <w:rPr>
          <w:color w:val="22201F"/>
          <w:spacing w:val="4"/>
        </w:rPr>
        <w:t xml:space="preserve"> </w:t>
      </w:r>
      <w:r>
        <w:rPr>
          <w:color w:val="22201F"/>
        </w:rPr>
        <w:t>human</w:t>
      </w:r>
      <w:r>
        <w:rPr>
          <w:color w:val="22201F"/>
          <w:spacing w:val="5"/>
        </w:rPr>
        <w:t xml:space="preserve"> </w:t>
      </w:r>
      <w:r>
        <w:rPr>
          <w:color w:val="22201F"/>
        </w:rPr>
        <w:t>rights</w:t>
      </w:r>
      <w:r>
        <w:rPr>
          <w:color w:val="22201F"/>
          <w:spacing w:val="4"/>
        </w:rPr>
        <w:t xml:space="preserve"> </w:t>
      </w:r>
      <w:r>
        <w:rPr>
          <w:color w:val="22201F"/>
        </w:rPr>
        <w:t>and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Protocol Article 2. This research may refer to certain aspects of the EU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Charter, General Principles and CJEU case law where</w:t>
      </w:r>
      <w:r>
        <w:rPr>
          <w:color w:val="22201F"/>
        </w:rPr>
        <w:t xml:space="preserve"> relevant to the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environment. The Commission requires that there be no duplication of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illustrative examples of how the Charter applies across the two research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pieces. We will ensure that the researchers are kept apprised of related</w:t>
      </w:r>
      <w:r>
        <w:rPr>
          <w:color w:val="22201F"/>
          <w:spacing w:val="1"/>
        </w:rPr>
        <w:t xml:space="preserve"> </w:t>
      </w:r>
      <w:r>
        <w:rPr>
          <w:color w:val="22201F"/>
        </w:rPr>
        <w:t>projects</w:t>
      </w:r>
      <w:r>
        <w:rPr>
          <w:color w:val="22201F"/>
          <w:spacing w:val="-2"/>
        </w:rPr>
        <w:t xml:space="preserve"> </w:t>
      </w:r>
      <w:r>
        <w:rPr>
          <w:color w:val="22201F"/>
        </w:rPr>
        <w:t>and</w:t>
      </w:r>
      <w:r>
        <w:rPr>
          <w:color w:val="22201F"/>
          <w:spacing w:val="-2"/>
        </w:rPr>
        <w:t xml:space="preserve"> </w:t>
      </w:r>
      <w:r>
        <w:rPr>
          <w:color w:val="22201F"/>
        </w:rPr>
        <w:t>will facilitate collaboration where possible.</w:t>
      </w:r>
    </w:p>
    <w:p w14:paraId="1BAF392D" w14:textId="77777777" w:rsidR="00EB1CE6" w:rsidRDefault="00EB1CE6">
      <w:pPr>
        <w:spacing w:line="259" w:lineRule="auto"/>
        <w:sectPr w:rsidR="00EB1CE6">
          <w:pgSz w:w="11910" w:h="16840"/>
          <w:pgMar w:top="1580" w:right="1320" w:bottom="1180" w:left="1340" w:header="0" w:footer="994" w:gutter="0"/>
          <w:cols w:space="720"/>
        </w:sectPr>
      </w:pPr>
    </w:p>
    <w:p w14:paraId="2C312AA5" w14:textId="77777777" w:rsidR="00EB1CE6" w:rsidRDefault="00EB1CE6">
      <w:pPr>
        <w:pStyle w:val="BodyText"/>
        <w:spacing w:before="11"/>
        <w:rPr>
          <w:sz w:val="17"/>
        </w:rPr>
      </w:pPr>
    </w:p>
    <w:p w14:paraId="753DD7BA" w14:textId="77777777" w:rsidR="00EB1CE6" w:rsidRDefault="00CF6069">
      <w:pPr>
        <w:pStyle w:val="Heading3"/>
        <w:spacing w:before="100"/>
      </w:pPr>
      <w:r>
        <w:t>Specification</w:t>
      </w:r>
    </w:p>
    <w:p w14:paraId="6089E7F7" w14:textId="77777777" w:rsidR="00EB1CE6" w:rsidRDefault="00CF6069">
      <w:pPr>
        <w:pStyle w:val="BodyText"/>
        <w:spacing w:before="184"/>
        <w:ind w:left="100"/>
      </w:pPr>
      <w:r>
        <w:t>The</w:t>
      </w:r>
      <w:r>
        <w:rPr>
          <w:spacing w:val="-2"/>
        </w:rPr>
        <w:t xml:space="preserve"> </w:t>
      </w:r>
      <w:r>
        <w:t>successful</w:t>
      </w:r>
      <w:r>
        <w:rPr>
          <w:spacing w:val="-5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to:</w:t>
      </w:r>
    </w:p>
    <w:p w14:paraId="2594D010" w14:textId="77777777" w:rsidR="00EB1CE6" w:rsidRDefault="00EB1CE6">
      <w:pPr>
        <w:pStyle w:val="BodyText"/>
        <w:spacing w:before="5"/>
        <w:rPr>
          <w:sz w:val="33"/>
        </w:rPr>
      </w:pPr>
    </w:p>
    <w:p w14:paraId="58FECDC7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NIHRC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clarify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parameters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project;</w:t>
      </w:r>
    </w:p>
    <w:p w14:paraId="42292E93" w14:textId="77777777" w:rsidR="00EB1CE6" w:rsidRDefault="00EB1CE6">
      <w:pPr>
        <w:pStyle w:val="BodyText"/>
        <w:spacing w:before="5"/>
        <w:rPr>
          <w:sz w:val="33"/>
        </w:rPr>
      </w:pPr>
    </w:p>
    <w:p w14:paraId="40EC8ABB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88" w:lineRule="auto"/>
        <w:ind w:right="217"/>
        <w:rPr>
          <w:sz w:val="24"/>
        </w:rPr>
      </w:pPr>
      <w:r>
        <w:rPr>
          <w:sz w:val="24"/>
        </w:rPr>
        <w:t>To undertake both desktop research and any potential interviews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3"/>
          <w:sz w:val="24"/>
        </w:rPr>
        <w:t xml:space="preserve"> </w:t>
      </w:r>
      <w:r>
        <w:rPr>
          <w:sz w:val="24"/>
        </w:rPr>
        <w:t>civil</w:t>
      </w:r>
      <w:r>
        <w:rPr>
          <w:spacing w:val="-3"/>
          <w:sz w:val="24"/>
        </w:rPr>
        <w:t xml:space="preserve"> </w:t>
      </w:r>
      <w:r>
        <w:rPr>
          <w:sz w:val="24"/>
        </w:rPr>
        <w:t>society</w:t>
      </w:r>
      <w:r>
        <w:rPr>
          <w:spacing w:val="-4"/>
          <w:sz w:val="24"/>
        </w:rPr>
        <w:t xml:space="preserve"> </w:t>
      </w:r>
      <w:r>
        <w:rPr>
          <w:sz w:val="24"/>
        </w:rPr>
        <w:t>organisations,</w:t>
      </w:r>
      <w:r>
        <w:rPr>
          <w:spacing w:val="-81"/>
          <w:sz w:val="24"/>
        </w:rPr>
        <w:t xml:space="preserve"> </w:t>
      </w:r>
      <w:r>
        <w:rPr>
          <w:sz w:val="24"/>
        </w:rPr>
        <w:t>practitioners, service providers, academic or policy makers in this</w:t>
      </w:r>
      <w:r>
        <w:rPr>
          <w:spacing w:val="1"/>
          <w:sz w:val="24"/>
        </w:rPr>
        <w:t xml:space="preserve"> </w:t>
      </w:r>
      <w:r>
        <w:rPr>
          <w:sz w:val="24"/>
        </w:rPr>
        <w:t>field; and</w:t>
      </w:r>
    </w:p>
    <w:p w14:paraId="4D92ECCB" w14:textId="77777777" w:rsidR="00EB1CE6" w:rsidRDefault="00EB1CE6">
      <w:pPr>
        <w:pStyle w:val="BodyText"/>
        <w:spacing w:before="10"/>
        <w:rPr>
          <w:sz w:val="28"/>
        </w:rPr>
      </w:pPr>
    </w:p>
    <w:p w14:paraId="1892FED1" w14:textId="77777777" w:rsidR="00EB1CE6" w:rsidRDefault="00CF6069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line="288" w:lineRule="auto"/>
        <w:ind w:right="367"/>
        <w:rPr>
          <w:sz w:val="24"/>
        </w:rPr>
      </w:pPr>
      <w:r>
        <w:rPr>
          <w:sz w:val="24"/>
        </w:rPr>
        <w:t>To submit an interim report by 31 March 2023 and, having taken</w:t>
      </w:r>
      <w:r>
        <w:rPr>
          <w:spacing w:val="1"/>
          <w:sz w:val="24"/>
        </w:rPr>
        <w:t xml:space="preserve"> </w:t>
      </w:r>
      <w:r>
        <w:rPr>
          <w:sz w:val="24"/>
        </w:rPr>
        <w:t>account of the NIHRC’s comments, a final report by 30 June 2023.</w:t>
      </w:r>
      <w:r>
        <w:rPr>
          <w:spacing w:val="-82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timeframes</w:t>
      </w:r>
      <w:r>
        <w:rPr>
          <w:spacing w:val="-2"/>
          <w:sz w:val="24"/>
        </w:rPr>
        <w:t xml:space="preserve"> </w:t>
      </w:r>
      <w:r>
        <w:rPr>
          <w:sz w:val="24"/>
        </w:rPr>
        <w:t>are negotiable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NIHRC.</w:t>
      </w:r>
    </w:p>
    <w:p w14:paraId="5A464DF3" w14:textId="77777777" w:rsidR="00EB1CE6" w:rsidRDefault="00EB1CE6">
      <w:pPr>
        <w:pStyle w:val="BodyText"/>
        <w:spacing w:before="6"/>
        <w:rPr>
          <w:sz w:val="27"/>
        </w:rPr>
      </w:pPr>
    </w:p>
    <w:p w14:paraId="56293BB1" w14:textId="77777777" w:rsidR="00EB1CE6" w:rsidRDefault="00CF6069">
      <w:pPr>
        <w:pStyle w:val="BodyText"/>
        <w:spacing w:line="276" w:lineRule="auto"/>
        <w:ind w:left="100" w:right="121"/>
      </w:pPr>
      <w:r>
        <w:t>The NIHRC retains all rights to the intellectual property and will be</w:t>
      </w:r>
      <w:r>
        <w:rPr>
          <w:spacing w:val="1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publication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report.</w:t>
      </w:r>
      <w:r>
        <w:rPr>
          <w:spacing w:val="-4"/>
        </w:rPr>
        <w:t xml:space="preserve"> </w:t>
      </w:r>
      <w:r>
        <w:t>In</w:t>
      </w:r>
      <w:r>
        <w:rPr>
          <w:spacing w:val="-8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publications, the role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acknowledged.</w:t>
      </w:r>
    </w:p>
    <w:p w14:paraId="06E3DC08" w14:textId="77777777" w:rsidR="00EB1CE6" w:rsidRDefault="00EB1CE6">
      <w:pPr>
        <w:pStyle w:val="BodyText"/>
        <w:rPr>
          <w:sz w:val="28"/>
        </w:rPr>
      </w:pPr>
    </w:p>
    <w:p w14:paraId="6E7CD381" w14:textId="77777777" w:rsidR="00EB1CE6" w:rsidRDefault="00EB1CE6">
      <w:pPr>
        <w:pStyle w:val="BodyText"/>
        <w:spacing w:before="10"/>
        <w:rPr>
          <w:sz w:val="25"/>
        </w:rPr>
      </w:pPr>
    </w:p>
    <w:p w14:paraId="45CAE955" w14:textId="77777777" w:rsidR="00EB1CE6" w:rsidRDefault="00CF6069">
      <w:pPr>
        <w:pStyle w:val="BodyText"/>
        <w:spacing w:line="276" w:lineRule="auto"/>
        <w:ind w:left="100" w:right="400"/>
      </w:pPr>
      <w:r>
        <w:t>Further</w:t>
      </w:r>
      <w:r>
        <w:rPr>
          <w:spacing w:val="-3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81"/>
        </w:rPr>
        <w:t xml:space="preserve"> </w:t>
      </w:r>
      <w:r>
        <w:t>form of a seminar and/or round table event which will be hosted and</w:t>
      </w:r>
      <w:r>
        <w:rPr>
          <w:spacing w:val="1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Northern</w:t>
      </w:r>
      <w:r>
        <w:rPr>
          <w:spacing w:val="-1"/>
        </w:rPr>
        <w:t xml:space="preserve"> </w:t>
      </w:r>
      <w:r>
        <w:t>Ireland</w:t>
      </w:r>
      <w:r>
        <w:rPr>
          <w:spacing w:val="-2"/>
        </w:rPr>
        <w:t xml:space="preserve"> </w:t>
      </w:r>
      <w:r>
        <w:t>Human</w:t>
      </w:r>
      <w:r>
        <w:rPr>
          <w:spacing w:val="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Commission.</w:t>
      </w:r>
    </w:p>
    <w:p w14:paraId="14664A42" w14:textId="77777777" w:rsidR="00EB1CE6" w:rsidRDefault="00EB1CE6">
      <w:pPr>
        <w:pStyle w:val="BodyText"/>
        <w:rPr>
          <w:sz w:val="28"/>
        </w:rPr>
      </w:pPr>
    </w:p>
    <w:p w14:paraId="333B7A6D" w14:textId="77777777" w:rsidR="00EB1CE6" w:rsidRDefault="00EB1CE6">
      <w:pPr>
        <w:pStyle w:val="BodyText"/>
        <w:spacing w:before="1"/>
        <w:rPr>
          <w:sz w:val="26"/>
        </w:rPr>
      </w:pPr>
    </w:p>
    <w:p w14:paraId="0BD48722" w14:textId="77777777" w:rsidR="00EB1CE6" w:rsidRDefault="00CF6069">
      <w:pPr>
        <w:pStyle w:val="BodyText"/>
        <w:spacing w:line="273" w:lineRule="auto"/>
        <w:ind w:left="100"/>
      </w:pPr>
      <w:r>
        <w:t>The</w:t>
      </w:r>
      <w:r>
        <w:rPr>
          <w:spacing w:val="-3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(Human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EU</w:t>
      </w:r>
      <w:r>
        <w:rPr>
          <w:spacing w:val="-4"/>
        </w:rPr>
        <w:t xml:space="preserve"> </w:t>
      </w:r>
      <w:r>
        <w:t>Withdrawal)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liaise</w:t>
      </w:r>
      <w:r>
        <w:rPr>
          <w:spacing w:val="-8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contractor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</w:p>
    <w:p w14:paraId="7350ED87" w14:textId="77777777" w:rsidR="00EB1CE6" w:rsidRDefault="00CF6069">
      <w:pPr>
        <w:pStyle w:val="BodyText"/>
        <w:spacing w:before="5" w:line="276" w:lineRule="auto"/>
        <w:ind w:left="100" w:right="203"/>
      </w:pPr>
      <w:r>
        <w:t>any queries concerning the research or the Commission’s requirements in</w:t>
      </w:r>
      <w:r>
        <w:rPr>
          <w:spacing w:val="-8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 the final draft.</w:t>
      </w:r>
    </w:p>
    <w:p w14:paraId="02B54D81" w14:textId="77777777" w:rsidR="00EB1CE6" w:rsidRDefault="00EB1CE6">
      <w:pPr>
        <w:pStyle w:val="BodyText"/>
        <w:spacing w:before="2"/>
        <w:rPr>
          <w:sz w:val="39"/>
        </w:rPr>
      </w:pPr>
    </w:p>
    <w:p w14:paraId="006B1247" w14:textId="77777777" w:rsidR="00EB1CE6" w:rsidRDefault="00CF6069">
      <w:pPr>
        <w:pStyle w:val="Heading3"/>
        <w:spacing w:before="0"/>
      </w:pPr>
      <w:r>
        <w:t>Application</w:t>
      </w:r>
    </w:p>
    <w:p w14:paraId="26A8DB0E" w14:textId="77777777" w:rsidR="00EB1CE6" w:rsidRDefault="00CF6069">
      <w:pPr>
        <w:pStyle w:val="BodyText"/>
        <w:spacing w:before="181"/>
        <w:ind w:left="100"/>
      </w:pPr>
      <w:r>
        <w:t>Interested</w:t>
      </w:r>
      <w:r>
        <w:rPr>
          <w:spacing w:val="-4"/>
        </w:rPr>
        <w:t xml:space="preserve"> </w:t>
      </w:r>
      <w:r>
        <w:t>contractors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to:</w:t>
      </w:r>
    </w:p>
    <w:p w14:paraId="36E86778" w14:textId="77777777" w:rsidR="00EB1CE6" w:rsidRDefault="00EB1CE6">
      <w:pPr>
        <w:pStyle w:val="BodyText"/>
        <w:rPr>
          <w:sz w:val="28"/>
        </w:rPr>
      </w:pPr>
    </w:p>
    <w:p w14:paraId="0CD646EB" w14:textId="77777777" w:rsidR="00EB1CE6" w:rsidRDefault="00CF6069">
      <w:pPr>
        <w:pStyle w:val="ListParagraph"/>
        <w:numPr>
          <w:ilvl w:val="0"/>
          <w:numId w:val="1"/>
        </w:numPr>
        <w:tabs>
          <w:tab w:val="left" w:pos="461"/>
        </w:tabs>
        <w:spacing w:before="195"/>
        <w:ind w:right="986"/>
        <w:rPr>
          <w:sz w:val="24"/>
        </w:rPr>
      </w:pPr>
      <w:r>
        <w:rPr>
          <w:sz w:val="24"/>
        </w:rPr>
        <w:t>Write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brief</w:t>
      </w:r>
      <w:r>
        <w:rPr>
          <w:spacing w:val="-3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motivation,</w:t>
      </w:r>
      <w:r>
        <w:rPr>
          <w:spacing w:val="-3"/>
          <w:sz w:val="24"/>
        </w:rPr>
        <w:t xml:space="preserve"> </w:t>
      </w:r>
      <w:r>
        <w:rPr>
          <w:sz w:val="24"/>
        </w:rPr>
        <w:t>alongside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annex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relevant</w:t>
      </w:r>
      <w:r>
        <w:rPr>
          <w:spacing w:val="-81"/>
          <w:sz w:val="24"/>
        </w:rPr>
        <w:t xml:space="preserve"> </w:t>
      </w:r>
      <w:r>
        <w:rPr>
          <w:sz w:val="24"/>
        </w:rPr>
        <w:t>experience and publications (no than four pages in total),</w:t>
      </w:r>
      <w:r>
        <w:rPr>
          <w:spacing w:val="1"/>
          <w:sz w:val="24"/>
        </w:rPr>
        <w:t xml:space="preserve"> </w:t>
      </w:r>
      <w:r>
        <w:rPr>
          <w:sz w:val="24"/>
        </w:rPr>
        <w:t>demonstrating:</w:t>
      </w:r>
    </w:p>
    <w:p w14:paraId="136B58C6" w14:textId="77777777" w:rsidR="00EB1CE6" w:rsidRDefault="00EB1CE6">
      <w:pPr>
        <w:rPr>
          <w:sz w:val="24"/>
        </w:rPr>
        <w:sectPr w:rsidR="00EB1CE6">
          <w:pgSz w:w="11910" w:h="16840"/>
          <w:pgMar w:top="1580" w:right="1320" w:bottom="1180" w:left="1340" w:header="0" w:footer="994" w:gutter="0"/>
          <w:cols w:space="720"/>
        </w:sectPr>
      </w:pPr>
    </w:p>
    <w:p w14:paraId="18396EA3" w14:textId="77777777" w:rsidR="00EB1CE6" w:rsidRDefault="00CF606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82"/>
        <w:ind w:right="346"/>
        <w:rPr>
          <w:sz w:val="24"/>
        </w:rPr>
      </w:pPr>
      <w:r>
        <w:rPr>
          <w:sz w:val="24"/>
        </w:rPr>
        <w:t>experience of each member of the research team in undertaking</w:t>
      </w:r>
      <w:r>
        <w:rPr>
          <w:spacing w:val="1"/>
          <w:sz w:val="24"/>
        </w:rPr>
        <w:t xml:space="preserve"> </w:t>
      </w:r>
      <w:r>
        <w:rPr>
          <w:sz w:val="24"/>
        </w:rPr>
        <w:t>research in one or more of the following fields (</w:t>
      </w:r>
      <w:r>
        <w:rPr>
          <w:sz w:val="24"/>
        </w:rPr>
        <w:t>to ensure coverage</w:t>
      </w:r>
      <w:r>
        <w:rPr>
          <w:spacing w:val="-83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range</w:t>
      </w:r>
      <w:r>
        <w:rPr>
          <w:spacing w:val="-1"/>
          <w:sz w:val="24"/>
        </w:rPr>
        <w:t xml:space="preserve"> </w:t>
      </w:r>
      <w:r>
        <w:rPr>
          <w:sz w:val="24"/>
        </w:rPr>
        <w:t>of relevant</w:t>
      </w:r>
      <w:r>
        <w:rPr>
          <w:spacing w:val="-1"/>
          <w:sz w:val="24"/>
        </w:rPr>
        <w:t xml:space="preserve"> </w:t>
      </w:r>
      <w:r>
        <w:rPr>
          <w:sz w:val="24"/>
        </w:rPr>
        <w:t>experience):</w:t>
      </w:r>
    </w:p>
    <w:p w14:paraId="6E561A5C" w14:textId="77777777" w:rsidR="00EB1CE6" w:rsidRDefault="00CF6069">
      <w:pPr>
        <w:pStyle w:val="ListParagraph"/>
        <w:numPr>
          <w:ilvl w:val="2"/>
          <w:numId w:val="1"/>
        </w:numPr>
        <w:tabs>
          <w:tab w:val="left" w:pos="1541"/>
        </w:tabs>
        <w:spacing w:line="300" w:lineRule="exact"/>
        <w:ind w:hanging="361"/>
        <w:rPr>
          <w:sz w:val="24"/>
        </w:rPr>
      </w:pPr>
      <w:r>
        <w:rPr>
          <w:sz w:val="24"/>
        </w:rPr>
        <w:t>ECHR;</w:t>
      </w:r>
    </w:p>
    <w:p w14:paraId="783E2FA2" w14:textId="77777777" w:rsidR="00EB1CE6" w:rsidRDefault="00CF6069">
      <w:pPr>
        <w:pStyle w:val="ListParagraph"/>
        <w:numPr>
          <w:ilvl w:val="2"/>
          <w:numId w:val="1"/>
        </w:numPr>
        <w:tabs>
          <w:tab w:val="left" w:pos="1541"/>
        </w:tabs>
        <w:spacing w:line="292" w:lineRule="exact"/>
        <w:ind w:hanging="361"/>
        <w:rPr>
          <w:sz w:val="24"/>
        </w:rPr>
      </w:pPr>
      <w:r>
        <w:rPr>
          <w:sz w:val="24"/>
        </w:rPr>
        <w:t>EU</w:t>
      </w:r>
      <w:r>
        <w:rPr>
          <w:spacing w:val="-2"/>
          <w:sz w:val="24"/>
        </w:rPr>
        <w:t xml:space="preserve"> </w:t>
      </w:r>
      <w:r>
        <w:rPr>
          <w:sz w:val="24"/>
        </w:rPr>
        <w:t>law,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</w:t>
      </w:r>
      <w:r>
        <w:rPr>
          <w:spacing w:val="-2"/>
          <w:sz w:val="24"/>
        </w:rPr>
        <w:t xml:space="preserve"> </w:t>
      </w:r>
      <w:r>
        <w:rPr>
          <w:sz w:val="24"/>
        </w:rPr>
        <w:t>focus</w:t>
      </w:r>
      <w:r>
        <w:rPr>
          <w:spacing w:val="-2"/>
          <w:sz w:val="24"/>
        </w:rPr>
        <w:t xml:space="preserve"> </w:t>
      </w:r>
      <w:r>
        <w:rPr>
          <w:sz w:val="24"/>
        </w:rPr>
        <w:t>on EU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rights law;</w:t>
      </w:r>
    </w:p>
    <w:p w14:paraId="04B64F91" w14:textId="77777777" w:rsidR="00EB1CE6" w:rsidRDefault="00CF6069">
      <w:pPr>
        <w:pStyle w:val="ListParagraph"/>
        <w:numPr>
          <w:ilvl w:val="2"/>
          <w:numId w:val="1"/>
        </w:numPr>
        <w:tabs>
          <w:tab w:val="left" w:pos="1541"/>
        </w:tabs>
        <w:spacing w:line="29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UK’s</w:t>
      </w:r>
      <w:r>
        <w:rPr>
          <w:spacing w:val="-3"/>
          <w:sz w:val="24"/>
        </w:rPr>
        <w:t xml:space="preserve"> </w:t>
      </w:r>
      <w:r>
        <w:rPr>
          <w:sz w:val="24"/>
        </w:rPr>
        <w:t>withdrawal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EU;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61172EF0" w14:textId="77777777" w:rsidR="00EB1CE6" w:rsidRDefault="00CF6069">
      <w:pPr>
        <w:pStyle w:val="ListParagraph"/>
        <w:numPr>
          <w:ilvl w:val="2"/>
          <w:numId w:val="1"/>
        </w:numPr>
        <w:tabs>
          <w:tab w:val="left" w:pos="1541"/>
        </w:tabs>
        <w:spacing w:line="303" w:lineRule="exact"/>
        <w:ind w:hanging="361"/>
        <w:rPr>
          <w:sz w:val="24"/>
        </w:rPr>
      </w:pPr>
      <w:r>
        <w:rPr>
          <w:sz w:val="24"/>
        </w:rPr>
        <w:t>Ireland/Northern</w:t>
      </w:r>
      <w:r>
        <w:rPr>
          <w:spacing w:val="-4"/>
          <w:sz w:val="24"/>
        </w:rPr>
        <w:t xml:space="preserve"> </w:t>
      </w:r>
      <w:r>
        <w:rPr>
          <w:sz w:val="24"/>
        </w:rPr>
        <w:t>Ireland</w:t>
      </w:r>
      <w:r>
        <w:rPr>
          <w:spacing w:val="-4"/>
          <w:sz w:val="24"/>
        </w:rPr>
        <w:t xml:space="preserve"> </w:t>
      </w:r>
      <w:r>
        <w:rPr>
          <w:sz w:val="24"/>
        </w:rPr>
        <w:t>Protocol;</w:t>
      </w:r>
    </w:p>
    <w:p w14:paraId="51708F0B" w14:textId="77777777" w:rsidR="00EB1CE6" w:rsidRDefault="00EB1CE6">
      <w:pPr>
        <w:pStyle w:val="BodyText"/>
      </w:pPr>
    </w:p>
    <w:p w14:paraId="662C7B60" w14:textId="77777777" w:rsidR="00EB1CE6" w:rsidRDefault="00CF606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44"/>
        <w:rPr>
          <w:sz w:val="24"/>
        </w:rPr>
      </w:pPr>
      <w:r>
        <w:rPr>
          <w:sz w:val="24"/>
        </w:rPr>
        <w:t>knowledge and understanding across the research team of the key</w:t>
      </w:r>
      <w:r>
        <w:rPr>
          <w:spacing w:val="-82"/>
          <w:sz w:val="24"/>
        </w:rPr>
        <w:t xml:space="preserve"> </w:t>
      </w:r>
      <w:r>
        <w:rPr>
          <w:sz w:val="24"/>
        </w:rPr>
        <w:t>issues relating to the EU Charter of Fundamental Rights and CJEU</w:t>
      </w:r>
      <w:r>
        <w:rPr>
          <w:spacing w:val="1"/>
          <w:sz w:val="24"/>
        </w:rPr>
        <w:t xml:space="preserve"> </w:t>
      </w:r>
      <w:r>
        <w:rPr>
          <w:sz w:val="24"/>
        </w:rPr>
        <w:t>case law; General Principles of EU law; the UK’s withdrawal 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EU;</w:t>
      </w:r>
      <w:r>
        <w:rPr>
          <w:spacing w:val="1"/>
          <w:sz w:val="24"/>
        </w:rPr>
        <w:t xml:space="preserve"> </w:t>
      </w:r>
      <w:r>
        <w:rPr>
          <w:sz w:val="24"/>
        </w:rPr>
        <w:t>Ireland/Northern Ireland</w:t>
      </w:r>
      <w:r>
        <w:rPr>
          <w:spacing w:val="-2"/>
          <w:sz w:val="24"/>
        </w:rPr>
        <w:t xml:space="preserve"> </w:t>
      </w:r>
      <w:r>
        <w:rPr>
          <w:sz w:val="24"/>
        </w:rPr>
        <w:t>Protocol;</w:t>
      </w:r>
    </w:p>
    <w:p w14:paraId="5385FEAC" w14:textId="77777777" w:rsidR="00EB1CE6" w:rsidRDefault="00EB1CE6">
      <w:pPr>
        <w:pStyle w:val="BodyText"/>
        <w:spacing w:before="11"/>
        <w:rPr>
          <w:sz w:val="38"/>
        </w:rPr>
      </w:pPr>
    </w:p>
    <w:p w14:paraId="5687DC6F" w14:textId="77777777" w:rsidR="00EB1CE6" w:rsidRDefault="00CF606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66"/>
        <w:rPr>
          <w:sz w:val="24"/>
        </w:rPr>
      </w:pPr>
      <w:r>
        <w:rPr>
          <w:sz w:val="24"/>
        </w:rPr>
        <w:t>how they will cond</w:t>
      </w:r>
      <w:r>
        <w:rPr>
          <w:sz w:val="24"/>
        </w:rPr>
        <w:t>uct the research, including how 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 the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adds</w:t>
      </w:r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pre-existing</w:t>
      </w:r>
      <w:r>
        <w:rPr>
          <w:spacing w:val="-2"/>
          <w:sz w:val="24"/>
        </w:rPr>
        <w:t xml:space="preserve"> </w:t>
      </w:r>
      <w:r>
        <w:rPr>
          <w:sz w:val="24"/>
        </w:rPr>
        <w:t>research;</w:t>
      </w:r>
    </w:p>
    <w:p w14:paraId="352060E5" w14:textId="77777777" w:rsidR="00EB1CE6" w:rsidRDefault="00EB1CE6">
      <w:pPr>
        <w:pStyle w:val="BodyText"/>
        <w:spacing w:before="11"/>
        <w:rPr>
          <w:sz w:val="38"/>
        </w:rPr>
      </w:pPr>
    </w:p>
    <w:p w14:paraId="3632117A" w14:textId="77777777" w:rsidR="00EB1CE6" w:rsidRDefault="00CF606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money;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39D53875" w14:textId="77777777" w:rsidR="00EB1CE6" w:rsidRDefault="00EB1CE6">
      <w:pPr>
        <w:pStyle w:val="BodyText"/>
        <w:rPr>
          <w:sz w:val="39"/>
        </w:rPr>
      </w:pPr>
    </w:p>
    <w:p w14:paraId="43E3B0C1" w14:textId="77777777" w:rsidR="00EB1CE6" w:rsidRDefault="00CF6069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3"/>
          <w:sz w:val="24"/>
        </w:rPr>
        <w:t xml:space="preserve"> </w:t>
      </w:r>
      <w:r>
        <w:rPr>
          <w:sz w:val="24"/>
        </w:rPr>
        <w:t>assurance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guaranteed.</w:t>
      </w:r>
    </w:p>
    <w:p w14:paraId="1100A433" w14:textId="77777777" w:rsidR="00EB1CE6" w:rsidRDefault="00EB1CE6">
      <w:pPr>
        <w:pStyle w:val="BodyText"/>
        <w:spacing w:before="10"/>
        <w:rPr>
          <w:sz w:val="38"/>
        </w:rPr>
      </w:pPr>
    </w:p>
    <w:p w14:paraId="60A7E1F6" w14:textId="77777777" w:rsidR="00EB1CE6" w:rsidRDefault="00CF6069">
      <w:pPr>
        <w:pStyle w:val="BodyText"/>
        <w:spacing w:line="259" w:lineRule="auto"/>
        <w:ind w:left="460" w:right="285"/>
      </w:pPr>
      <w:r>
        <w:t>It is expected that interested contractors will provide an outline of the</w:t>
      </w:r>
      <w:r>
        <w:rPr>
          <w:spacing w:val="-82"/>
        </w:rPr>
        <w:t xml:space="preserve"> </w:t>
      </w:r>
      <w:r>
        <w:t>proposed approach to the project, including the methods they will</w:t>
      </w:r>
      <w:r>
        <w:rPr>
          <w:spacing w:val="1"/>
        </w:rPr>
        <w:t xml:space="preserve"> </w:t>
      </w:r>
      <w:r>
        <w:t>employ for ascertaining and ensuring that the Commission’s</w:t>
      </w:r>
      <w:r>
        <w:rPr>
          <w:spacing w:val="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met.</w:t>
      </w:r>
    </w:p>
    <w:p w14:paraId="2394855E" w14:textId="77777777" w:rsidR="00EB1CE6" w:rsidRDefault="00EB1CE6">
      <w:pPr>
        <w:pStyle w:val="BodyText"/>
        <w:rPr>
          <w:sz w:val="28"/>
        </w:rPr>
      </w:pPr>
    </w:p>
    <w:p w14:paraId="13CD2950" w14:textId="77777777" w:rsidR="00EB1CE6" w:rsidRDefault="00EB1CE6">
      <w:pPr>
        <w:pStyle w:val="BodyText"/>
        <w:spacing w:before="2"/>
      </w:pPr>
    </w:p>
    <w:p w14:paraId="40B6A473" w14:textId="77777777" w:rsidR="00EB1CE6" w:rsidRDefault="00CF6069">
      <w:pPr>
        <w:pStyle w:val="ListParagraph"/>
        <w:numPr>
          <w:ilvl w:val="0"/>
          <w:numId w:val="1"/>
        </w:numPr>
        <w:tabs>
          <w:tab w:val="left" w:pos="461"/>
        </w:tabs>
        <w:ind w:right="487"/>
        <w:rPr>
          <w:sz w:val="24"/>
        </w:rPr>
      </w:pPr>
      <w:r>
        <w:rPr>
          <w:sz w:val="24"/>
        </w:rPr>
        <w:t>Quote a fixed price of no more th</w:t>
      </w:r>
      <w:r>
        <w:rPr>
          <w:sz w:val="24"/>
        </w:rPr>
        <w:t xml:space="preserve">an </w:t>
      </w:r>
      <w:r>
        <w:rPr>
          <w:b/>
          <w:sz w:val="24"/>
        </w:rPr>
        <w:t xml:space="preserve">£20,000 </w:t>
      </w:r>
      <w:r>
        <w:rPr>
          <w:sz w:val="24"/>
        </w:rPr>
        <w:t>(inclusive of VAT) for</w:t>
      </w:r>
      <w:r>
        <w:rPr>
          <w:spacing w:val="1"/>
          <w:sz w:val="24"/>
        </w:rPr>
        <w:t xml:space="preserve"> </w:t>
      </w:r>
      <w:r>
        <w:rPr>
          <w:sz w:val="24"/>
        </w:rPr>
        <w:t>writing and presenting a final report detailing a breakdown of how</w:t>
      </w:r>
      <w:r>
        <w:rPr>
          <w:spacing w:val="1"/>
          <w:sz w:val="24"/>
        </w:rPr>
        <w:t xml:space="preserve"> </w:t>
      </w:r>
      <w:r>
        <w:rPr>
          <w:sz w:val="24"/>
        </w:rPr>
        <w:t>many days will be allocated to specific tasks undertaken by research</w:t>
      </w:r>
      <w:r>
        <w:rPr>
          <w:spacing w:val="-82"/>
          <w:sz w:val="24"/>
        </w:rPr>
        <w:t xml:space="preserve"> </w:t>
      </w:r>
      <w:r>
        <w:rPr>
          <w:sz w:val="24"/>
        </w:rPr>
        <w:t>team members, alongside a daily financial rate for each researcher.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proposals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z w:val="24"/>
        </w:rPr>
        <w:t xml:space="preserve"> be assessed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value for money.</w:t>
      </w:r>
    </w:p>
    <w:p w14:paraId="39CFA712" w14:textId="77777777" w:rsidR="00EB1CE6" w:rsidRDefault="00EB1CE6">
      <w:pPr>
        <w:pStyle w:val="BodyText"/>
        <w:spacing w:before="11"/>
        <w:rPr>
          <w:sz w:val="25"/>
        </w:rPr>
      </w:pPr>
    </w:p>
    <w:p w14:paraId="6E492877" w14:textId="77777777" w:rsidR="00EB1CE6" w:rsidRDefault="00CF6069">
      <w:pPr>
        <w:pStyle w:val="ListParagraph"/>
        <w:numPr>
          <w:ilvl w:val="0"/>
          <w:numId w:val="1"/>
        </w:numPr>
        <w:tabs>
          <w:tab w:val="left" w:pos="461"/>
        </w:tabs>
        <w:ind w:right="663"/>
        <w:rPr>
          <w:sz w:val="24"/>
        </w:rPr>
      </w:pP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details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referees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ability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81"/>
          <w:sz w:val="24"/>
        </w:rPr>
        <w:t xml:space="preserve"> </w:t>
      </w:r>
      <w:r>
        <w:rPr>
          <w:sz w:val="24"/>
        </w:rPr>
        <w:t>deliver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specification.</w:t>
      </w:r>
    </w:p>
    <w:p w14:paraId="07A24FA6" w14:textId="77777777" w:rsidR="00EB1CE6" w:rsidRDefault="00EB1CE6">
      <w:pPr>
        <w:pStyle w:val="BodyText"/>
        <w:spacing w:before="11"/>
        <w:rPr>
          <w:sz w:val="25"/>
        </w:rPr>
      </w:pPr>
    </w:p>
    <w:p w14:paraId="78D654DD" w14:textId="77777777" w:rsidR="00EB1CE6" w:rsidRDefault="00CF6069">
      <w:pPr>
        <w:pStyle w:val="ListParagraph"/>
        <w:numPr>
          <w:ilvl w:val="0"/>
          <w:numId w:val="1"/>
        </w:numPr>
        <w:tabs>
          <w:tab w:val="left" w:pos="461"/>
        </w:tabs>
        <w:ind w:right="147"/>
        <w:rPr>
          <w:sz w:val="24"/>
        </w:rPr>
      </w:pPr>
      <w:r>
        <w:rPr>
          <w:sz w:val="24"/>
        </w:rPr>
        <w:t>The award of the contract will be based on: the applicants’ competence</w:t>
      </w:r>
      <w:r>
        <w:rPr>
          <w:spacing w:val="-82"/>
          <w:sz w:val="24"/>
        </w:rPr>
        <w:t xml:space="preserve"> </w:t>
      </w:r>
      <w:r>
        <w:rPr>
          <w:sz w:val="24"/>
        </w:rPr>
        <w:t>to undertake the work, judged from the content of the letter of</w:t>
      </w:r>
      <w:r>
        <w:rPr>
          <w:spacing w:val="1"/>
          <w:sz w:val="24"/>
        </w:rPr>
        <w:t xml:space="preserve"> </w:t>
      </w:r>
      <w:r>
        <w:rPr>
          <w:sz w:val="24"/>
        </w:rPr>
        <w:t>motivation and previous experience; how effectively the proposal will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 delivered in practice; and value for money. The </w:t>
      </w:r>
      <w:r>
        <w:rPr>
          <w:sz w:val="24"/>
        </w:rPr>
        <w:t>Commission</w:t>
      </w:r>
      <w:r>
        <w:rPr>
          <w:spacing w:val="1"/>
          <w:sz w:val="24"/>
        </w:rPr>
        <w:t xml:space="preserve"> </w:t>
      </w:r>
      <w:r>
        <w:rPr>
          <w:sz w:val="24"/>
        </w:rPr>
        <w:t>reserves</w:t>
      </w:r>
      <w:r>
        <w:rPr>
          <w:spacing w:val="-2"/>
          <w:sz w:val="24"/>
        </w:rPr>
        <w:t xml:space="preserve"> </w:t>
      </w:r>
      <w:r>
        <w:rPr>
          <w:sz w:val="24"/>
        </w:rPr>
        <w:t>the right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accept the</w:t>
      </w:r>
      <w:r>
        <w:rPr>
          <w:spacing w:val="-1"/>
          <w:sz w:val="24"/>
        </w:rPr>
        <w:t xml:space="preserve"> </w:t>
      </w:r>
      <w:r>
        <w:rPr>
          <w:sz w:val="24"/>
        </w:rPr>
        <w:t>lowest</w:t>
      </w:r>
      <w:r>
        <w:rPr>
          <w:spacing w:val="-2"/>
          <w:sz w:val="24"/>
        </w:rPr>
        <w:t xml:space="preserve"> </w:t>
      </w:r>
      <w:r>
        <w:rPr>
          <w:sz w:val="24"/>
        </w:rPr>
        <w:t>quotation.</w:t>
      </w:r>
    </w:p>
    <w:p w14:paraId="5182A004" w14:textId="77777777" w:rsidR="00EB1CE6" w:rsidRDefault="00EB1CE6">
      <w:pPr>
        <w:rPr>
          <w:sz w:val="24"/>
        </w:r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1B418B81" w14:textId="77777777" w:rsidR="00EB1CE6" w:rsidRDefault="00CF6069">
      <w:pPr>
        <w:pStyle w:val="Heading3"/>
        <w:spacing w:before="82"/>
      </w:pP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Policy</w:t>
      </w:r>
    </w:p>
    <w:p w14:paraId="3C91835E" w14:textId="77777777" w:rsidR="00EB1CE6" w:rsidRDefault="00CF6069">
      <w:pPr>
        <w:pStyle w:val="BodyText"/>
        <w:spacing w:before="184" w:line="259" w:lineRule="auto"/>
        <w:ind w:left="100" w:right="173"/>
      </w:pPr>
      <w:r>
        <w:t>Tenderers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organisation</w:t>
      </w:r>
      <w:r>
        <w:rPr>
          <w:spacing w:val="-5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policy.</w:t>
      </w:r>
      <w:r>
        <w:rPr>
          <w:spacing w:val="-81"/>
        </w:rPr>
        <w:t xml:space="preserve"> </w:t>
      </w:r>
      <w:r>
        <w:t>Those tenderers who have been selected will be asked to provide a copy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organisational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contract.</w:t>
      </w:r>
    </w:p>
    <w:p w14:paraId="35698D22" w14:textId="77777777" w:rsidR="00EB1CE6" w:rsidRDefault="00EB1CE6">
      <w:pPr>
        <w:pStyle w:val="BodyText"/>
        <w:rPr>
          <w:sz w:val="28"/>
        </w:rPr>
      </w:pPr>
    </w:p>
    <w:p w14:paraId="2D581EFB" w14:textId="77777777" w:rsidR="00EB1CE6" w:rsidRDefault="00EB1CE6">
      <w:pPr>
        <w:pStyle w:val="BodyText"/>
        <w:spacing w:before="2"/>
      </w:pPr>
    </w:p>
    <w:p w14:paraId="28A93D8E" w14:textId="77777777" w:rsidR="00EB1CE6" w:rsidRDefault="00CF6069">
      <w:pPr>
        <w:pStyle w:val="Heading3"/>
      </w:pPr>
      <w:r>
        <w:t>GDPR</w:t>
      </w:r>
      <w:r>
        <w:rPr>
          <w:spacing w:val="-4"/>
        </w:rPr>
        <w:t xml:space="preserve"> </w:t>
      </w:r>
      <w:r>
        <w:t>Policy</w:t>
      </w:r>
    </w:p>
    <w:p w14:paraId="7FAB372A" w14:textId="77777777" w:rsidR="00EB1CE6" w:rsidRDefault="00CF6069">
      <w:pPr>
        <w:pStyle w:val="BodyText"/>
        <w:spacing w:before="181"/>
        <w:ind w:left="100" w:right="211"/>
      </w:pPr>
      <w:r>
        <w:t>Tenderers must confirm that their organisation has a GDPR policy. Those</w:t>
      </w:r>
      <w:r>
        <w:rPr>
          <w:spacing w:val="1"/>
        </w:rPr>
        <w:t xml:space="preserve"> </w:t>
      </w:r>
      <w:r>
        <w:t>tenderers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sel</w:t>
      </w:r>
      <w:r>
        <w:t>ected</w:t>
      </w:r>
      <w:r>
        <w:rPr>
          <w:spacing w:val="-4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81"/>
        </w:rPr>
        <w:t xml:space="preserve"> </w:t>
      </w:r>
      <w:r>
        <w:t>organisational</w:t>
      </w:r>
      <w:r>
        <w:rPr>
          <w:spacing w:val="-2"/>
        </w:rPr>
        <w:t xml:space="preserve"> </w:t>
      </w:r>
      <w:r>
        <w:t>GDPR policy</w:t>
      </w:r>
      <w:r>
        <w:rPr>
          <w:spacing w:val="-2"/>
        </w:rPr>
        <w:t xml:space="preserve"> </w:t>
      </w:r>
      <w:r>
        <w:t>prior to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contract.</w:t>
      </w:r>
    </w:p>
    <w:p w14:paraId="66704A81" w14:textId="77777777" w:rsidR="00EB1CE6" w:rsidRDefault="00EB1CE6">
      <w:pPr>
        <w:sectPr w:rsidR="00EB1CE6">
          <w:pgSz w:w="11910" w:h="16840"/>
          <w:pgMar w:top="1340" w:right="1320" w:bottom="1180" w:left="1340" w:header="0" w:footer="994" w:gutter="0"/>
          <w:cols w:space="720"/>
        </w:sectPr>
      </w:pPr>
    </w:p>
    <w:p w14:paraId="7CE727A1" w14:textId="77777777" w:rsidR="00EB1CE6" w:rsidRDefault="00EB1CE6">
      <w:pPr>
        <w:pStyle w:val="BodyText"/>
        <w:rPr>
          <w:sz w:val="20"/>
        </w:rPr>
      </w:pPr>
    </w:p>
    <w:p w14:paraId="4AE8337D" w14:textId="77777777" w:rsidR="00EB1CE6" w:rsidRDefault="00EB1CE6">
      <w:pPr>
        <w:pStyle w:val="BodyText"/>
        <w:rPr>
          <w:sz w:val="20"/>
        </w:rPr>
      </w:pPr>
    </w:p>
    <w:p w14:paraId="490C20BF" w14:textId="77777777" w:rsidR="00EB1CE6" w:rsidRDefault="00EB1CE6">
      <w:pPr>
        <w:pStyle w:val="BodyText"/>
        <w:spacing w:before="7"/>
        <w:rPr>
          <w:sz w:val="15"/>
        </w:rPr>
      </w:pPr>
    </w:p>
    <w:p w14:paraId="71510D29" w14:textId="77777777" w:rsidR="00EB1CE6" w:rsidRDefault="00CF6069">
      <w:pPr>
        <w:pStyle w:val="Heading1"/>
        <w:spacing w:before="100" w:line="288" w:lineRule="auto"/>
      </w:pPr>
      <w:r>
        <w:rPr>
          <w:color w:val="773189"/>
        </w:rPr>
        <w:t>Any questions about the project should be</w:t>
      </w:r>
      <w:r>
        <w:rPr>
          <w:color w:val="773189"/>
          <w:spacing w:val="1"/>
        </w:rPr>
        <w:t xml:space="preserve"> </w:t>
      </w:r>
      <w:r>
        <w:rPr>
          <w:color w:val="773189"/>
        </w:rPr>
        <w:t xml:space="preserve">emailed to </w:t>
      </w:r>
      <w:hyperlink r:id="rId17">
        <w:r>
          <w:rPr>
            <w:color w:val="0462C1"/>
            <w:u w:val="thick" w:color="0462C1"/>
          </w:rPr>
          <w:t>Eilis.Haughey@NIHRC.org</w:t>
        </w:r>
        <w:r>
          <w:rPr>
            <w:color w:val="0462C1"/>
          </w:rPr>
          <w:t xml:space="preserve"> </w:t>
        </w:r>
      </w:hyperlink>
      <w:r>
        <w:rPr>
          <w:color w:val="773189"/>
        </w:rPr>
        <w:t>who will</w:t>
      </w:r>
      <w:r>
        <w:rPr>
          <w:color w:val="773189"/>
          <w:spacing w:val="-107"/>
        </w:rPr>
        <w:t xml:space="preserve"> </w:t>
      </w:r>
      <w:r>
        <w:rPr>
          <w:color w:val="773189"/>
        </w:rPr>
        <w:t>arrange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a</w:t>
      </w:r>
      <w:r>
        <w:rPr>
          <w:color w:val="773189"/>
          <w:spacing w:val="1"/>
        </w:rPr>
        <w:t xml:space="preserve"> </w:t>
      </w:r>
      <w:r>
        <w:rPr>
          <w:color w:val="773189"/>
        </w:rPr>
        <w:t>prompt</w:t>
      </w:r>
      <w:r>
        <w:rPr>
          <w:color w:val="773189"/>
          <w:spacing w:val="-2"/>
        </w:rPr>
        <w:t xml:space="preserve"> </w:t>
      </w:r>
      <w:r>
        <w:rPr>
          <w:color w:val="773189"/>
        </w:rPr>
        <w:t>response.</w:t>
      </w:r>
    </w:p>
    <w:p w14:paraId="4D72CC90" w14:textId="77777777" w:rsidR="00EB1CE6" w:rsidRDefault="00EB1CE6">
      <w:pPr>
        <w:pStyle w:val="BodyText"/>
        <w:spacing w:before="7"/>
        <w:rPr>
          <w:b/>
          <w:sz w:val="33"/>
        </w:rPr>
      </w:pPr>
    </w:p>
    <w:p w14:paraId="481E9517" w14:textId="77777777" w:rsidR="00EB1CE6" w:rsidRDefault="00CF6069">
      <w:pPr>
        <w:pStyle w:val="Heading2"/>
        <w:spacing w:line="288" w:lineRule="auto"/>
        <w:ind w:left="582" w:right="600" w:hanging="4"/>
        <w:jc w:val="center"/>
      </w:pPr>
      <w:r>
        <w:rPr>
          <w:color w:val="22201F"/>
        </w:rPr>
        <w:t>Please email your application to</w:t>
      </w:r>
      <w:r>
        <w:rPr>
          <w:color w:val="22201F"/>
          <w:spacing w:val="1"/>
        </w:rPr>
        <w:t xml:space="preserve"> </w:t>
      </w:r>
      <w:hyperlink r:id="rId18">
        <w:r>
          <w:rPr>
            <w:color w:val="0462C1"/>
            <w:u w:val="thick" w:color="0462C1"/>
          </w:rPr>
          <w:t>Accounts@NIHRC.org</w:t>
        </w:r>
        <w:r>
          <w:rPr>
            <w:color w:val="0462C1"/>
          </w:rPr>
          <w:t xml:space="preserve"> </w:t>
        </w:r>
      </w:hyperlink>
      <w:r>
        <w:rPr>
          <w:color w:val="22201F"/>
        </w:rPr>
        <w:t>by 12 noon on Monday 23</w:t>
      </w:r>
      <w:r>
        <w:rPr>
          <w:color w:val="22201F"/>
          <w:spacing w:val="-100"/>
        </w:rPr>
        <w:t xml:space="preserve"> </w:t>
      </w:r>
      <w:r>
        <w:rPr>
          <w:color w:val="22201F"/>
        </w:rPr>
        <w:t>January</w:t>
      </w:r>
      <w:r>
        <w:rPr>
          <w:color w:val="22201F"/>
          <w:spacing w:val="-1"/>
        </w:rPr>
        <w:t xml:space="preserve"> </w:t>
      </w:r>
      <w:r>
        <w:rPr>
          <w:color w:val="22201F"/>
        </w:rPr>
        <w:t>2023</w:t>
      </w:r>
    </w:p>
    <w:p w14:paraId="584A78F5" w14:textId="77777777" w:rsidR="00EB1CE6" w:rsidRDefault="00EB1CE6">
      <w:pPr>
        <w:pStyle w:val="BodyText"/>
        <w:rPr>
          <w:b/>
          <w:sz w:val="36"/>
        </w:rPr>
      </w:pPr>
    </w:p>
    <w:p w14:paraId="3C0F3488" w14:textId="77777777" w:rsidR="00EB1CE6" w:rsidRDefault="00EB1CE6">
      <w:pPr>
        <w:pStyle w:val="BodyText"/>
        <w:rPr>
          <w:b/>
          <w:sz w:val="36"/>
        </w:rPr>
      </w:pPr>
    </w:p>
    <w:p w14:paraId="2E5F23F8" w14:textId="77777777" w:rsidR="00EB1CE6" w:rsidRDefault="00EB1CE6">
      <w:pPr>
        <w:pStyle w:val="BodyText"/>
        <w:spacing w:before="8"/>
        <w:rPr>
          <w:b/>
          <w:sz w:val="39"/>
        </w:rPr>
      </w:pPr>
    </w:p>
    <w:p w14:paraId="12F39D6A" w14:textId="77777777" w:rsidR="00EB1CE6" w:rsidRDefault="00CF6069">
      <w:pPr>
        <w:spacing w:line="400" w:lineRule="auto"/>
        <w:ind w:left="232" w:right="247" w:hanging="7"/>
        <w:jc w:val="center"/>
        <w:rPr>
          <w:sz w:val="28"/>
        </w:rPr>
      </w:pPr>
      <w:hyperlink r:id="rId19">
        <w:r>
          <w:rPr>
            <w:color w:val="22201F"/>
            <w:sz w:val="28"/>
            <w:u w:val="single" w:color="22201F"/>
          </w:rPr>
          <w:t>www.nihrc.org</w:t>
        </w:r>
      </w:hyperlink>
      <w:r>
        <w:rPr>
          <w:color w:val="22201F"/>
          <w:spacing w:val="107"/>
          <w:sz w:val="28"/>
        </w:rPr>
        <w:t xml:space="preserve"> </w:t>
      </w:r>
      <w:r>
        <w:rPr>
          <w:color w:val="22201F"/>
          <w:sz w:val="28"/>
        </w:rPr>
        <w:t>|</w:t>
      </w:r>
      <w:r>
        <w:rPr>
          <w:color w:val="22201F"/>
          <w:spacing w:val="104"/>
          <w:sz w:val="28"/>
        </w:rPr>
        <w:t xml:space="preserve"> </w:t>
      </w:r>
      <w:hyperlink r:id="rId20">
        <w:r>
          <w:rPr>
            <w:color w:val="22201F"/>
            <w:sz w:val="28"/>
            <w:u w:val="single" w:color="22201F"/>
          </w:rPr>
          <w:t>info@nihrc.org</w:t>
        </w:r>
      </w:hyperlink>
      <w:r>
        <w:rPr>
          <w:color w:val="22201F"/>
          <w:spacing w:val="111"/>
          <w:sz w:val="28"/>
        </w:rPr>
        <w:t xml:space="preserve"> </w:t>
      </w:r>
      <w:r>
        <w:rPr>
          <w:color w:val="22201F"/>
          <w:sz w:val="28"/>
        </w:rPr>
        <w:t>|</w:t>
      </w:r>
      <w:r>
        <w:rPr>
          <w:color w:val="22201F"/>
          <w:spacing w:val="107"/>
          <w:sz w:val="28"/>
        </w:rPr>
        <w:t xml:space="preserve"> </w:t>
      </w:r>
      <w:r>
        <w:rPr>
          <w:color w:val="22201F"/>
          <w:sz w:val="28"/>
        </w:rPr>
        <w:t>+44</w:t>
      </w:r>
      <w:r>
        <w:rPr>
          <w:color w:val="22201F"/>
          <w:spacing w:val="8"/>
          <w:sz w:val="28"/>
        </w:rPr>
        <w:t xml:space="preserve"> </w:t>
      </w:r>
      <w:r>
        <w:rPr>
          <w:color w:val="22201F"/>
          <w:sz w:val="28"/>
        </w:rPr>
        <w:t>(0)28</w:t>
      </w:r>
      <w:r>
        <w:rPr>
          <w:color w:val="22201F"/>
          <w:spacing w:val="9"/>
          <w:sz w:val="28"/>
        </w:rPr>
        <w:t xml:space="preserve"> </w:t>
      </w:r>
      <w:r>
        <w:rPr>
          <w:color w:val="22201F"/>
          <w:sz w:val="28"/>
        </w:rPr>
        <w:t>9024</w:t>
      </w:r>
      <w:r>
        <w:rPr>
          <w:color w:val="22201F"/>
          <w:spacing w:val="9"/>
          <w:sz w:val="28"/>
        </w:rPr>
        <w:t xml:space="preserve"> </w:t>
      </w:r>
      <w:r>
        <w:rPr>
          <w:color w:val="22201F"/>
          <w:sz w:val="28"/>
        </w:rPr>
        <w:t>3987</w:t>
      </w:r>
      <w:r>
        <w:rPr>
          <w:color w:val="22201F"/>
          <w:spacing w:val="1"/>
          <w:sz w:val="28"/>
        </w:rPr>
        <w:t xml:space="preserve"> </w:t>
      </w:r>
      <w:r>
        <w:rPr>
          <w:color w:val="22201F"/>
          <w:sz w:val="28"/>
        </w:rPr>
        <w:t>4th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Floor,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Alfred</w:t>
      </w:r>
      <w:r>
        <w:rPr>
          <w:color w:val="22201F"/>
          <w:spacing w:val="-3"/>
          <w:sz w:val="28"/>
        </w:rPr>
        <w:t xml:space="preserve"> </w:t>
      </w:r>
      <w:r>
        <w:rPr>
          <w:color w:val="22201F"/>
          <w:sz w:val="28"/>
        </w:rPr>
        <w:t>House,</w:t>
      </w:r>
      <w:r>
        <w:rPr>
          <w:color w:val="22201F"/>
          <w:spacing w:val="-1"/>
          <w:sz w:val="28"/>
        </w:rPr>
        <w:t xml:space="preserve"> </w:t>
      </w:r>
      <w:r>
        <w:rPr>
          <w:color w:val="22201F"/>
          <w:sz w:val="28"/>
        </w:rPr>
        <w:t>19-21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Alfred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Street, Belfast,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BT2</w:t>
      </w:r>
      <w:r>
        <w:rPr>
          <w:color w:val="22201F"/>
          <w:spacing w:val="-2"/>
          <w:sz w:val="28"/>
        </w:rPr>
        <w:t xml:space="preserve"> </w:t>
      </w:r>
      <w:r>
        <w:rPr>
          <w:color w:val="22201F"/>
          <w:sz w:val="28"/>
        </w:rPr>
        <w:t>8ED</w:t>
      </w:r>
    </w:p>
    <w:p w14:paraId="26EAA774" w14:textId="77777777" w:rsidR="00EB1CE6" w:rsidRDefault="00EB1CE6">
      <w:pPr>
        <w:pStyle w:val="BodyText"/>
        <w:rPr>
          <w:sz w:val="20"/>
        </w:rPr>
      </w:pPr>
    </w:p>
    <w:p w14:paraId="1326CC9C" w14:textId="77777777" w:rsidR="00EB1CE6" w:rsidRDefault="00EB1CE6">
      <w:pPr>
        <w:pStyle w:val="BodyText"/>
        <w:rPr>
          <w:sz w:val="20"/>
        </w:rPr>
      </w:pPr>
    </w:p>
    <w:p w14:paraId="52842A61" w14:textId="77777777" w:rsidR="00EB1CE6" w:rsidRDefault="00EB1CE6">
      <w:pPr>
        <w:pStyle w:val="BodyText"/>
        <w:rPr>
          <w:sz w:val="20"/>
        </w:rPr>
      </w:pPr>
    </w:p>
    <w:p w14:paraId="335A9D70" w14:textId="7719D6B4" w:rsidR="00EB1CE6" w:rsidRDefault="00CF6069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B316B1" wp14:editId="259598F6">
                <wp:simplePos x="0" y="0"/>
                <wp:positionH relativeFrom="page">
                  <wp:posOffset>3018155</wp:posOffset>
                </wp:positionH>
                <wp:positionV relativeFrom="paragraph">
                  <wp:posOffset>183515</wp:posOffset>
                </wp:positionV>
                <wp:extent cx="277495" cy="273685"/>
                <wp:effectExtent l="0" t="0" r="0" b="0"/>
                <wp:wrapTopAndBottom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73685"/>
                        </a:xfrm>
                        <a:custGeom>
                          <a:avLst/>
                          <a:gdLst>
                            <a:gd name="T0" fmla="+- 0 5190 4753"/>
                            <a:gd name="T1" fmla="*/ T0 w 437"/>
                            <a:gd name="T2" fmla="+- 0 289 289"/>
                            <a:gd name="T3" fmla="*/ 289 h 431"/>
                            <a:gd name="T4" fmla="+- 0 4753 4753"/>
                            <a:gd name="T5" fmla="*/ T4 w 437"/>
                            <a:gd name="T6" fmla="+- 0 289 289"/>
                            <a:gd name="T7" fmla="*/ 289 h 431"/>
                            <a:gd name="T8" fmla="+- 0 4753 4753"/>
                            <a:gd name="T9" fmla="*/ T8 w 437"/>
                            <a:gd name="T10" fmla="+- 0 707 289"/>
                            <a:gd name="T11" fmla="*/ 707 h 431"/>
                            <a:gd name="T12" fmla="+- 0 4762 4753"/>
                            <a:gd name="T13" fmla="*/ T12 w 437"/>
                            <a:gd name="T14" fmla="+- 0 719 289"/>
                            <a:gd name="T15" fmla="*/ 719 h 431"/>
                            <a:gd name="T16" fmla="+- 0 4984 4753"/>
                            <a:gd name="T17" fmla="*/ T16 w 437"/>
                            <a:gd name="T18" fmla="+- 0 719 289"/>
                            <a:gd name="T19" fmla="*/ 719 h 431"/>
                            <a:gd name="T20" fmla="+- 0 4984 4753"/>
                            <a:gd name="T21" fmla="*/ T20 w 437"/>
                            <a:gd name="T22" fmla="+- 0 541 289"/>
                            <a:gd name="T23" fmla="*/ 541 h 431"/>
                            <a:gd name="T24" fmla="+- 0 4929 4753"/>
                            <a:gd name="T25" fmla="*/ T24 w 437"/>
                            <a:gd name="T26" fmla="+- 0 541 289"/>
                            <a:gd name="T27" fmla="*/ 541 h 431"/>
                            <a:gd name="T28" fmla="+- 0 4929 4753"/>
                            <a:gd name="T29" fmla="*/ T28 w 437"/>
                            <a:gd name="T30" fmla="+- 0 472 289"/>
                            <a:gd name="T31" fmla="*/ 472 h 431"/>
                            <a:gd name="T32" fmla="+- 0 4984 4753"/>
                            <a:gd name="T33" fmla="*/ T32 w 437"/>
                            <a:gd name="T34" fmla="+- 0 472 289"/>
                            <a:gd name="T35" fmla="*/ 472 h 431"/>
                            <a:gd name="T36" fmla="+- 0 4984 4753"/>
                            <a:gd name="T37" fmla="*/ T36 w 437"/>
                            <a:gd name="T38" fmla="+- 0 421 289"/>
                            <a:gd name="T39" fmla="*/ 421 h 431"/>
                            <a:gd name="T40" fmla="+- 0 4991 4753"/>
                            <a:gd name="T41" fmla="*/ T40 w 437"/>
                            <a:gd name="T42" fmla="+- 0 382 289"/>
                            <a:gd name="T43" fmla="*/ 382 h 431"/>
                            <a:gd name="T44" fmla="+- 0 5008 4753"/>
                            <a:gd name="T45" fmla="*/ T44 w 437"/>
                            <a:gd name="T46" fmla="+- 0 354 289"/>
                            <a:gd name="T47" fmla="*/ 354 h 431"/>
                            <a:gd name="T48" fmla="+- 0 5036 4753"/>
                            <a:gd name="T49" fmla="*/ T48 w 437"/>
                            <a:gd name="T50" fmla="+- 0 336 289"/>
                            <a:gd name="T51" fmla="*/ 336 h 431"/>
                            <a:gd name="T52" fmla="+- 0 5071 4753"/>
                            <a:gd name="T53" fmla="*/ T52 w 437"/>
                            <a:gd name="T54" fmla="+- 0 330 289"/>
                            <a:gd name="T55" fmla="*/ 330 h 431"/>
                            <a:gd name="T56" fmla="+- 0 5190 4753"/>
                            <a:gd name="T57" fmla="*/ T56 w 437"/>
                            <a:gd name="T58" fmla="+- 0 330 289"/>
                            <a:gd name="T59" fmla="*/ 330 h 431"/>
                            <a:gd name="T60" fmla="+- 0 5190 4753"/>
                            <a:gd name="T61" fmla="*/ T60 w 437"/>
                            <a:gd name="T62" fmla="+- 0 289 289"/>
                            <a:gd name="T63" fmla="*/ 289 h 431"/>
                            <a:gd name="T64" fmla="+- 0 5190 4753"/>
                            <a:gd name="T65" fmla="*/ T64 w 437"/>
                            <a:gd name="T66" fmla="+- 0 330 289"/>
                            <a:gd name="T67" fmla="*/ 330 h 431"/>
                            <a:gd name="T68" fmla="+- 0 5071 4753"/>
                            <a:gd name="T69" fmla="*/ T68 w 437"/>
                            <a:gd name="T70" fmla="+- 0 330 289"/>
                            <a:gd name="T71" fmla="*/ 330 h 431"/>
                            <a:gd name="T72" fmla="+- 0 5088 4753"/>
                            <a:gd name="T73" fmla="*/ T72 w 437"/>
                            <a:gd name="T74" fmla="+- 0 331 289"/>
                            <a:gd name="T75" fmla="*/ 331 h 431"/>
                            <a:gd name="T76" fmla="+- 0 5102 4753"/>
                            <a:gd name="T77" fmla="*/ T76 w 437"/>
                            <a:gd name="T78" fmla="+- 0 332 289"/>
                            <a:gd name="T79" fmla="*/ 332 h 431"/>
                            <a:gd name="T80" fmla="+- 0 5114 4753"/>
                            <a:gd name="T81" fmla="*/ T80 w 437"/>
                            <a:gd name="T82" fmla="+- 0 333 289"/>
                            <a:gd name="T83" fmla="*/ 333 h 431"/>
                            <a:gd name="T84" fmla="+- 0 5120 4753"/>
                            <a:gd name="T85" fmla="*/ T84 w 437"/>
                            <a:gd name="T86" fmla="+- 0 333 289"/>
                            <a:gd name="T87" fmla="*/ 333 h 431"/>
                            <a:gd name="T88" fmla="+- 0 5120 4753"/>
                            <a:gd name="T89" fmla="*/ T88 w 437"/>
                            <a:gd name="T90" fmla="+- 0 394 289"/>
                            <a:gd name="T91" fmla="*/ 394 h 431"/>
                            <a:gd name="T92" fmla="+- 0 5086 4753"/>
                            <a:gd name="T93" fmla="*/ T92 w 437"/>
                            <a:gd name="T94" fmla="+- 0 397 289"/>
                            <a:gd name="T95" fmla="*/ 397 h 431"/>
                            <a:gd name="T96" fmla="+- 0 5070 4753"/>
                            <a:gd name="T97" fmla="*/ T96 w 437"/>
                            <a:gd name="T98" fmla="+- 0 399 289"/>
                            <a:gd name="T99" fmla="*/ 399 h 431"/>
                            <a:gd name="T100" fmla="+- 0 5060 4753"/>
                            <a:gd name="T101" fmla="*/ T100 w 437"/>
                            <a:gd name="T102" fmla="+- 0 405 289"/>
                            <a:gd name="T103" fmla="*/ 405 h 431"/>
                            <a:gd name="T104" fmla="+- 0 5055 4753"/>
                            <a:gd name="T105" fmla="*/ T104 w 437"/>
                            <a:gd name="T106" fmla="+- 0 416 289"/>
                            <a:gd name="T107" fmla="*/ 416 h 431"/>
                            <a:gd name="T108" fmla="+- 0 5054 4753"/>
                            <a:gd name="T109" fmla="*/ T108 w 437"/>
                            <a:gd name="T110" fmla="+- 0 430 289"/>
                            <a:gd name="T111" fmla="*/ 430 h 431"/>
                            <a:gd name="T112" fmla="+- 0 5054 4753"/>
                            <a:gd name="T113" fmla="*/ T112 w 437"/>
                            <a:gd name="T114" fmla="+- 0 472 289"/>
                            <a:gd name="T115" fmla="*/ 472 h 431"/>
                            <a:gd name="T116" fmla="+- 0 5118 4753"/>
                            <a:gd name="T117" fmla="*/ T116 w 437"/>
                            <a:gd name="T118" fmla="+- 0 472 289"/>
                            <a:gd name="T119" fmla="*/ 472 h 431"/>
                            <a:gd name="T120" fmla="+- 0 5109 4753"/>
                            <a:gd name="T121" fmla="*/ T120 w 437"/>
                            <a:gd name="T122" fmla="+- 0 541 289"/>
                            <a:gd name="T123" fmla="*/ 541 h 431"/>
                            <a:gd name="T124" fmla="+- 0 5054 4753"/>
                            <a:gd name="T125" fmla="*/ T124 w 437"/>
                            <a:gd name="T126" fmla="+- 0 541 289"/>
                            <a:gd name="T127" fmla="*/ 541 h 431"/>
                            <a:gd name="T128" fmla="+- 0 5054 4753"/>
                            <a:gd name="T129" fmla="*/ T128 w 437"/>
                            <a:gd name="T130" fmla="+- 0 719 289"/>
                            <a:gd name="T131" fmla="*/ 719 h 431"/>
                            <a:gd name="T132" fmla="+- 0 5178 4753"/>
                            <a:gd name="T133" fmla="*/ T132 w 437"/>
                            <a:gd name="T134" fmla="+- 0 719 289"/>
                            <a:gd name="T135" fmla="*/ 719 h 431"/>
                            <a:gd name="T136" fmla="+- 0 5190 4753"/>
                            <a:gd name="T137" fmla="*/ T136 w 437"/>
                            <a:gd name="T138" fmla="+- 0 707 289"/>
                            <a:gd name="T139" fmla="*/ 707 h 431"/>
                            <a:gd name="T140" fmla="+- 0 5190 4753"/>
                            <a:gd name="T141" fmla="*/ T140 w 437"/>
                            <a:gd name="T142" fmla="+- 0 330 289"/>
                            <a:gd name="T143" fmla="*/ 330 h 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437" h="431">
                              <a:moveTo>
                                <a:pt x="437" y="0"/>
                              </a:moveTo>
                              <a:lnTo>
                                <a:pt x="0" y="0"/>
                              </a:lnTo>
                              <a:lnTo>
                                <a:pt x="0" y="418"/>
                              </a:lnTo>
                              <a:lnTo>
                                <a:pt x="9" y="430"/>
                              </a:lnTo>
                              <a:lnTo>
                                <a:pt x="231" y="430"/>
                              </a:lnTo>
                              <a:lnTo>
                                <a:pt x="231" y="252"/>
                              </a:lnTo>
                              <a:lnTo>
                                <a:pt x="176" y="252"/>
                              </a:lnTo>
                              <a:lnTo>
                                <a:pt x="176" y="183"/>
                              </a:lnTo>
                              <a:lnTo>
                                <a:pt x="231" y="183"/>
                              </a:lnTo>
                              <a:lnTo>
                                <a:pt x="231" y="132"/>
                              </a:lnTo>
                              <a:lnTo>
                                <a:pt x="238" y="93"/>
                              </a:lnTo>
                              <a:lnTo>
                                <a:pt x="255" y="65"/>
                              </a:lnTo>
                              <a:lnTo>
                                <a:pt x="283" y="47"/>
                              </a:lnTo>
                              <a:lnTo>
                                <a:pt x="318" y="41"/>
                              </a:lnTo>
                              <a:lnTo>
                                <a:pt x="437" y="41"/>
                              </a:lnTo>
                              <a:lnTo>
                                <a:pt x="437" y="0"/>
                              </a:lnTo>
                              <a:close/>
                              <a:moveTo>
                                <a:pt x="437" y="41"/>
                              </a:moveTo>
                              <a:lnTo>
                                <a:pt x="318" y="41"/>
                              </a:lnTo>
                              <a:lnTo>
                                <a:pt x="335" y="42"/>
                              </a:lnTo>
                              <a:lnTo>
                                <a:pt x="349" y="43"/>
                              </a:lnTo>
                              <a:lnTo>
                                <a:pt x="361" y="44"/>
                              </a:lnTo>
                              <a:lnTo>
                                <a:pt x="367" y="44"/>
                              </a:lnTo>
                              <a:lnTo>
                                <a:pt x="367" y="105"/>
                              </a:lnTo>
                              <a:lnTo>
                                <a:pt x="333" y="108"/>
                              </a:lnTo>
                              <a:lnTo>
                                <a:pt x="317" y="110"/>
                              </a:lnTo>
                              <a:lnTo>
                                <a:pt x="307" y="116"/>
                              </a:lnTo>
                              <a:lnTo>
                                <a:pt x="302" y="127"/>
                              </a:lnTo>
                              <a:lnTo>
                                <a:pt x="301" y="141"/>
                              </a:lnTo>
                              <a:lnTo>
                                <a:pt x="301" y="183"/>
                              </a:lnTo>
                              <a:lnTo>
                                <a:pt x="365" y="183"/>
                              </a:lnTo>
                              <a:lnTo>
                                <a:pt x="356" y="252"/>
                              </a:lnTo>
                              <a:lnTo>
                                <a:pt x="301" y="252"/>
                              </a:lnTo>
                              <a:lnTo>
                                <a:pt x="301" y="430"/>
                              </a:lnTo>
                              <a:lnTo>
                                <a:pt x="425" y="430"/>
                              </a:lnTo>
                              <a:lnTo>
                                <a:pt x="437" y="418"/>
                              </a:lnTo>
                              <a:lnTo>
                                <a:pt x="437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F796" id="AutoShape 5" o:spid="_x0000_s1026" style="position:absolute;margin-left:237.65pt;margin-top:14.45pt;width:21.85pt;height:21.5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" path="m437,l,,,418r9,12l231,430r,-178l176,252r,-69l231,183r,-51l238,93,255,65,283,47r35,-6l437,41,437,xm437,41r-119,l335,42r14,1l361,44r6,l367,105r-34,3l317,110r-10,6l302,127r-1,14l301,183r64,l356,252r-55,l301,430r124,l437,418r,-377xe" fillcolor="#2f2f2f" stroked="f">
                <v:path arrowok="t" o:connecttype="custom" o:connectlocs="277495,183515;0,183515;0,448945;5715,456565;146685,456565;146685,343535;111760,343535;111760,299720;146685,299720;146685,267335;151130,242570;161925,224790;179705,213360;201930,209550;277495,209550;277495,183515;277495,209550;201930,209550;212725,210185;221615,210820;229235,211455;233045,211455;233045,250190;211455,252095;201295,253365;194945,257175;191770,264160;191135,273050;191135,299720;231775,299720;226060,343535;191135,343535;191135,456565;269875,456565;277495,448945;277495,209550" o:connectangles="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7A5933" wp14:editId="54B0C4EC">
                <wp:simplePos x="0" y="0"/>
                <wp:positionH relativeFrom="page">
                  <wp:posOffset>3433445</wp:posOffset>
                </wp:positionH>
                <wp:positionV relativeFrom="paragraph">
                  <wp:posOffset>194310</wp:posOffset>
                </wp:positionV>
                <wp:extent cx="277495" cy="233680"/>
                <wp:effectExtent l="0" t="0" r="0" b="0"/>
                <wp:wrapTopAndBottom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33680"/>
                        </a:xfrm>
                        <a:custGeom>
                          <a:avLst/>
                          <a:gdLst>
                            <a:gd name="T0" fmla="+- 0 5438 5407"/>
                            <a:gd name="T1" fmla="*/ T0 w 437"/>
                            <a:gd name="T2" fmla="+- 0 650 306"/>
                            <a:gd name="T3" fmla="*/ 650 h 368"/>
                            <a:gd name="T4" fmla="+- 0 5508 5407"/>
                            <a:gd name="T5" fmla="*/ T4 w 437"/>
                            <a:gd name="T6" fmla="+- 0 671 306"/>
                            <a:gd name="T7" fmla="*/ 671 h 368"/>
                            <a:gd name="T8" fmla="+- 0 5622 5407"/>
                            <a:gd name="T9" fmla="*/ T8 w 437"/>
                            <a:gd name="T10" fmla="+- 0 663 306"/>
                            <a:gd name="T11" fmla="*/ 663 h 368"/>
                            <a:gd name="T12" fmla="+- 0 5415 5407"/>
                            <a:gd name="T13" fmla="*/ T12 w 437"/>
                            <a:gd name="T14" fmla="+- 0 635 306"/>
                            <a:gd name="T15" fmla="*/ 635 h 368"/>
                            <a:gd name="T16" fmla="+- 0 5462 5407"/>
                            <a:gd name="T17" fmla="*/ T16 w 437"/>
                            <a:gd name="T18" fmla="+- 0 529 306"/>
                            <a:gd name="T19" fmla="*/ 529 h 368"/>
                            <a:gd name="T20" fmla="+- 0 5469 5407"/>
                            <a:gd name="T21" fmla="*/ T20 w 437"/>
                            <a:gd name="T22" fmla="+- 0 555 306"/>
                            <a:gd name="T23" fmla="*/ 555 h 368"/>
                            <a:gd name="T24" fmla="+- 0 5513 5407"/>
                            <a:gd name="T25" fmla="*/ T24 w 437"/>
                            <a:gd name="T26" fmla="+- 0 589 306"/>
                            <a:gd name="T27" fmla="*/ 589 h 368"/>
                            <a:gd name="T28" fmla="+- 0 5516 5407"/>
                            <a:gd name="T29" fmla="*/ T28 w 437"/>
                            <a:gd name="T30" fmla="+- 0 612 306"/>
                            <a:gd name="T31" fmla="*/ 612 h 368"/>
                            <a:gd name="T32" fmla="+- 0 5460 5407"/>
                            <a:gd name="T33" fmla="*/ T32 w 437"/>
                            <a:gd name="T34" fmla="+- 0 632 306"/>
                            <a:gd name="T35" fmla="*/ 632 h 368"/>
                            <a:gd name="T36" fmla="+- 0 5681 5407"/>
                            <a:gd name="T37" fmla="*/ T36 w 437"/>
                            <a:gd name="T38" fmla="+- 0 635 306"/>
                            <a:gd name="T39" fmla="*/ 635 h 368"/>
                            <a:gd name="T40" fmla="+- 0 5735 5407"/>
                            <a:gd name="T41" fmla="*/ T40 w 437"/>
                            <a:gd name="T42" fmla="+- 0 588 306"/>
                            <a:gd name="T43" fmla="*/ 588 h 368"/>
                            <a:gd name="T44" fmla="+- 0 5771 5407"/>
                            <a:gd name="T45" fmla="*/ T44 w 437"/>
                            <a:gd name="T46" fmla="+- 0 532 306"/>
                            <a:gd name="T47" fmla="*/ 532 h 368"/>
                            <a:gd name="T48" fmla="+- 0 5462 5407"/>
                            <a:gd name="T49" fmla="*/ T48 w 437"/>
                            <a:gd name="T50" fmla="+- 0 529 306"/>
                            <a:gd name="T51" fmla="*/ 529 h 368"/>
                            <a:gd name="T52" fmla="+- 0 5430 5407"/>
                            <a:gd name="T53" fmla="*/ T52 w 437"/>
                            <a:gd name="T54" fmla="+- 0 468 306"/>
                            <a:gd name="T55" fmla="*/ 468 h 368"/>
                            <a:gd name="T56" fmla="+- 0 5468 5407"/>
                            <a:gd name="T57" fmla="*/ T56 w 437"/>
                            <a:gd name="T58" fmla="+- 0 517 306"/>
                            <a:gd name="T59" fmla="*/ 517 h 368"/>
                            <a:gd name="T60" fmla="+- 0 5491 5407"/>
                            <a:gd name="T61" fmla="*/ T60 w 437"/>
                            <a:gd name="T62" fmla="+- 0 529 306"/>
                            <a:gd name="T63" fmla="*/ 529 h 368"/>
                            <a:gd name="T64" fmla="+- 0 5771 5407"/>
                            <a:gd name="T65" fmla="*/ T64 w 437"/>
                            <a:gd name="T66" fmla="+- 0 532 306"/>
                            <a:gd name="T67" fmla="*/ 532 h 368"/>
                            <a:gd name="T68" fmla="+- 0 5796 5407"/>
                            <a:gd name="T69" fmla="*/ T68 w 437"/>
                            <a:gd name="T70" fmla="+- 0 448 306"/>
                            <a:gd name="T71" fmla="*/ 448 h 368"/>
                            <a:gd name="T72" fmla="+- 0 5454 5407"/>
                            <a:gd name="T73" fmla="*/ T72 w 437"/>
                            <a:gd name="T74" fmla="+- 0 446 306"/>
                            <a:gd name="T75" fmla="*/ 446 h 368"/>
                            <a:gd name="T76" fmla="+- 0 5433 5407"/>
                            <a:gd name="T77" fmla="*/ T76 w 437"/>
                            <a:gd name="T78" fmla="+- 0 440 306"/>
                            <a:gd name="T79" fmla="*/ 440 h 368"/>
                            <a:gd name="T80" fmla="+- 0 5439 5407"/>
                            <a:gd name="T81" fmla="*/ T80 w 437"/>
                            <a:gd name="T82" fmla="+- 0 321 306"/>
                            <a:gd name="T83" fmla="*/ 321 h 368"/>
                            <a:gd name="T84" fmla="+- 0 5430 5407"/>
                            <a:gd name="T85" fmla="*/ T84 w 437"/>
                            <a:gd name="T86" fmla="+- 0 344 306"/>
                            <a:gd name="T87" fmla="*/ 344 h 368"/>
                            <a:gd name="T88" fmla="+- 0 5427 5407"/>
                            <a:gd name="T89" fmla="*/ T88 w 437"/>
                            <a:gd name="T90" fmla="+- 0 369 306"/>
                            <a:gd name="T91" fmla="*/ 369 h 368"/>
                            <a:gd name="T92" fmla="+- 0 5437 5407"/>
                            <a:gd name="T93" fmla="*/ T92 w 437"/>
                            <a:gd name="T94" fmla="+- 0 414 306"/>
                            <a:gd name="T95" fmla="*/ 414 h 368"/>
                            <a:gd name="T96" fmla="+- 0 5465 5407"/>
                            <a:gd name="T97" fmla="*/ T96 w 437"/>
                            <a:gd name="T98" fmla="+- 0 448 306"/>
                            <a:gd name="T99" fmla="*/ 448 h 368"/>
                            <a:gd name="T100" fmla="+- 0 5799 5407"/>
                            <a:gd name="T101" fmla="*/ T100 w 437"/>
                            <a:gd name="T102" fmla="+- 0 421 306"/>
                            <a:gd name="T103" fmla="*/ 421 h 368"/>
                            <a:gd name="T104" fmla="+- 0 5569 5407"/>
                            <a:gd name="T105" fmla="*/ T104 w 437"/>
                            <a:gd name="T106" fmla="+- 0 411 306"/>
                            <a:gd name="T107" fmla="*/ 411 h 368"/>
                            <a:gd name="T108" fmla="+- 0 5475 5407"/>
                            <a:gd name="T109" fmla="*/ T108 w 437"/>
                            <a:gd name="T110" fmla="+- 0 360 306"/>
                            <a:gd name="T111" fmla="*/ 360 h 368"/>
                            <a:gd name="T112" fmla="+- 0 5711 5407"/>
                            <a:gd name="T113" fmla="*/ T112 w 437"/>
                            <a:gd name="T114" fmla="+- 0 306 306"/>
                            <a:gd name="T115" fmla="*/ 306 h 368"/>
                            <a:gd name="T116" fmla="+- 0 5647 5407"/>
                            <a:gd name="T117" fmla="*/ T116 w 437"/>
                            <a:gd name="T118" fmla="+- 0 332 306"/>
                            <a:gd name="T119" fmla="*/ 332 h 368"/>
                            <a:gd name="T120" fmla="+- 0 5621 5407"/>
                            <a:gd name="T121" fmla="*/ T120 w 437"/>
                            <a:gd name="T122" fmla="+- 0 400 306"/>
                            <a:gd name="T123" fmla="*/ 400 h 368"/>
                            <a:gd name="T124" fmla="+- 0 5624 5407"/>
                            <a:gd name="T125" fmla="*/ T124 w 437"/>
                            <a:gd name="T126" fmla="+- 0 421 306"/>
                            <a:gd name="T127" fmla="*/ 421 h 368"/>
                            <a:gd name="T128" fmla="+- 0 5800 5407"/>
                            <a:gd name="T129" fmla="*/ T128 w 437"/>
                            <a:gd name="T130" fmla="+- 0 409 306"/>
                            <a:gd name="T131" fmla="*/ 409 h 368"/>
                            <a:gd name="T132" fmla="+- 0 5813 5407"/>
                            <a:gd name="T133" fmla="*/ T132 w 437"/>
                            <a:gd name="T134" fmla="+- 0 386 306"/>
                            <a:gd name="T135" fmla="*/ 386 h 368"/>
                            <a:gd name="T136" fmla="+- 0 5833 5407"/>
                            <a:gd name="T137" fmla="*/ T136 w 437"/>
                            <a:gd name="T138" fmla="+- 0 363 306"/>
                            <a:gd name="T139" fmla="*/ 363 h 368"/>
                            <a:gd name="T140" fmla="+- 0 5807 5407"/>
                            <a:gd name="T141" fmla="*/ T140 w 437"/>
                            <a:gd name="T142" fmla="+- 0 353 306"/>
                            <a:gd name="T143" fmla="*/ 353 h 368"/>
                            <a:gd name="T144" fmla="+- 0 5823 5407"/>
                            <a:gd name="T145" fmla="*/ T144 w 437"/>
                            <a:gd name="T146" fmla="+- 0 333 306"/>
                            <a:gd name="T147" fmla="*/ 333 h 368"/>
                            <a:gd name="T148" fmla="+- 0 5762 5407"/>
                            <a:gd name="T149" fmla="*/ T148 w 437"/>
                            <a:gd name="T150" fmla="+- 0 321 306"/>
                            <a:gd name="T151" fmla="*/ 321 h 368"/>
                            <a:gd name="T152" fmla="+- 0 5730 5407"/>
                            <a:gd name="T153" fmla="*/ T152 w 437"/>
                            <a:gd name="T154" fmla="+- 0 308 306"/>
                            <a:gd name="T155" fmla="*/ 308 h 368"/>
                            <a:gd name="T156" fmla="+- 0 5844 5407"/>
                            <a:gd name="T157" fmla="*/ T156 w 437"/>
                            <a:gd name="T158" fmla="+- 0 348 306"/>
                            <a:gd name="T159" fmla="*/ 348 h 368"/>
                            <a:gd name="T160" fmla="+- 0 5820 5407"/>
                            <a:gd name="T161" fmla="*/ T160 w 437"/>
                            <a:gd name="T162" fmla="+- 0 358 306"/>
                            <a:gd name="T163" fmla="*/ 358 h 368"/>
                            <a:gd name="T164" fmla="+- 0 5795 5407"/>
                            <a:gd name="T165" fmla="*/ T164 w 437"/>
                            <a:gd name="T166" fmla="+- 0 363 306"/>
                            <a:gd name="T167" fmla="*/ 363 h 368"/>
                            <a:gd name="T168" fmla="+- 0 5834 5407"/>
                            <a:gd name="T169" fmla="*/ T168 w 437"/>
                            <a:gd name="T170" fmla="+- 0 362 306"/>
                            <a:gd name="T171" fmla="*/ 362 h 368"/>
                            <a:gd name="T172" fmla="+- 0 5832 5407"/>
                            <a:gd name="T173" fmla="*/ T172 w 437"/>
                            <a:gd name="T174" fmla="+- 0 312 306"/>
                            <a:gd name="T175" fmla="*/ 312 h 368"/>
                            <a:gd name="T176" fmla="+- 0 5805 5407"/>
                            <a:gd name="T177" fmla="*/ T176 w 437"/>
                            <a:gd name="T178" fmla="+- 0 325 306"/>
                            <a:gd name="T179" fmla="*/ 325 h 368"/>
                            <a:gd name="T180" fmla="+- 0 5774 5407"/>
                            <a:gd name="T181" fmla="*/ T180 w 437"/>
                            <a:gd name="T182" fmla="+- 0 333 306"/>
                            <a:gd name="T183" fmla="*/ 333 h 368"/>
                            <a:gd name="T184" fmla="+- 0 5826 5407"/>
                            <a:gd name="T185" fmla="*/ T184 w 437"/>
                            <a:gd name="T186" fmla="+- 0 327 306"/>
                            <a:gd name="T187" fmla="*/ 327 h 3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437" h="368">
                              <a:moveTo>
                                <a:pt x="0" y="326"/>
                              </a:moveTo>
                              <a:lnTo>
                                <a:pt x="31" y="344"/>
                              </a:lnTo>
                              <a:lnTo>
                                <a:pt x="65" y="357"/>
                              </a:lnTo>
                              <a:lnTo>
                                <a:pt x="101" y="365"/>
                              </a:lnTo>
                              <a:lnTo>
                                <a:pt x="139" y="368"/>
                              </a:lnTo>
                              <a:lnTo>
                                <a:pt x="215" y="357"/>
                              </a:lnTo>
                              <a:lnTo>
                                <a:pt x="274" y="329"/>
                              </a:lnTo>
                              <a:lnTo>
                                <a:pt x="8" y="329"/>
                              </a:lnTo>
                              <a:lnTo>
                                <a:pt x="0" y="326"/>
                              </a:lnTo>
                              <a:close/>
                              <a:moveTo>
                                <a:pt x="55" y="223"/>
                              </a:moveTo>
                              <a:lnTo>
                                <a:pt x="49" y="223"/>
                              </a:lnTo>
                              <a:lnTo>
                                <a:pt x="62" y="249"/>
                              </a:lnTo>
                              <a:lnTo>
                                <a:pt x="81" y="269"/>
                              </a:lnTo>
                              <a:lnTo>
                                <a:pt x="106" y="283"/>
                              </a:lnTo>
                              <a:lnTo>
                                <a:pt x="133" y="290"/>
                              </a:lnTo>
                              <a:lnTo>
                                <a:pt x="109" y="306"/>
                              </a:lnTo>
                              <a:lnTo>
                                <a:pt x="82" y="318"/>
                              </a:lnTo>
                              <a:lnTo>
                                <a:pt x="53" y="326"/>
                              </a:lnTo>
                              <a:lnTo>
                                <a:pt x="23" y="329"/>
                              </a:lnTo>
                              <a:lnTo>
                                <a:pt x="274" y="329"/>
                              </a:lnTo>
                              <a:lnTo>
                                <a:pt x="278" y="327"/>
                              </a:lnTo>
                              <a:lnTo>
                                <a:pt x="328" y="282"/>
                              </a:lnTo>
                              <a:lnTo>
                                <a:pt x="364" y="226"/>
                              </a:lnTo>
                              <a:lnTo>
                                <a:pt x="61" y="226"/>
                              </a:lnTo>
                              <a:lnTo>
                                <a:pt x="55" y="223"/>
                              </a:lnTo>
                              <a:close/>
                              <a:moveTo>
                                <a:pt x="17" y="130"/>
                              </a:moveTo>
                              <a:lnTo>
                                <a:pt x="23" y="162"/>
                              </a:lnTo>
                              <a:lnTo>
                                <a:pt x="38" y="190"/>
                              </a:lnTo>
                              <a:lnTo>
                                <a:pt x="61" y="211"/>
                              </a:lnTo>
                              <a:lnTo>
                                <a:pt x="90" y="223"/>
                              </a:lnTo>
                              <a:lnTo>
                                <a:pt x="84" y="223"/>
                              </a:lnTo>
                              <a:lnTo>
                                <a:pt x="75" y="226"/>
                              </a:lnTo>
                              <a:lnTo>
                                <a:pt x="364" y="226"/>
                              </a:lnTo>
                              <a:lnTo>
                                <a:pt x="386" y="165"/>
                              </a:lnTo>
                              <a:lnTo>
                                <a:pt x="389" y="142"/>
                              </a:lnTo>
                              <a:lnTo>
                                <a:pt x="58" y="142"/>
                              </a:lnTo>
                              <a:lnTo>
                                <a:pt x="47" y="140"/>
                              </a:lnTo>
                              <a:lnTo>
                                <a:pt x="36" y="137"/>
                              </a:lnTo>
                              <a:lnTo>
                                <a:pt x="26" y="134"/>
                              </a:lnTo>
                              <a:lnTo>
                                <a:pt x="17" y="130"/>
                              </a:lnTo>
                              <a:close/>
                              <a:moveTo>
                                <a:pt x="32" y="15"/>
                              </a:moveTo>
                              <a:lnTo>
                                <a:pt x="26" y="27"/>
                              </a:lnTo>
                              <a:lnTo>
                                <a:pt x="23" y="38"/>
                              </a:lnTo>
                              <a:lnTo>
                                <a:pt x="21" y="50"/>
                              </a:lnTo>
                              <a:lnTo>
                                <a:pt x="20" y="63"/>
                              </a:lnTo>
                              <a:lnTo>
                                <a:pt x="23" y="87"/>
                              </a:lnTo>
                              <a:lnTo>
                                <a:pt x="30" y="108"/>
                              </a:lnTo>
                              <a:lnTo>
                                <a:pt x="42" y="127"/>
                              </a:lnTo>
                              <a:lnTo>
                                <a:pt x="58" y="142"/>
                              </a:lnTo>
                              <a:lnTo>
                                <a:pt x="389" y="142"/>
                              </a:lnTo>
                              <a:lnTo>
                                <a:pt x="392" y="115"/>
                              </a:lnTo>
                              <a:lnTo>
                                <a:pt x="217" y="115"/>
                              </a:lnTo>
                              <a:lnTo>
                                <a:pt x="162" y="105"/>
                              </a:lnTo>
                              <a:lnTo>
                                <a:pt x="112" y="84"/>
                              </a:lnTo>
                              <a:lnTo>
                                <a:pt x="68" y="54"/>
                              </a:lnTo>
                              <a:lnTo>
                                <a:pt x="32" y="15"/>
                              </a:lnTo>
                              <a:close/>
                              <a:moveTo>
                                <a:pt x="304" y="0"/>
                              </a:moveTo>
                              <a:lnTo>
                                <a:pt x="269" y="7"/>
                              </a:lnTo>
                              <a:lnTo>
                                <a:pt x="240" y="26"/>
                              </a:lnTo>
                              <a:lnTo>
                                <a:pt x="221" y="56"/>
                              </a:lnTo>
                              <a:lnTo>
                                <a:pt x="214" y="94"/>
                              </a:lnTo>
                              <a:lnTo>
                                <a:pt x="214" y="106"/>
                              </a:lnTo>
                              <a:lnTo>
                                <a:pt x="217" y="115"/>
                              </a:lnTo>
                              <a:lnTo>
                                <a:pt x="392" y="115"/>
                              </a:lnTo>
                              <a:lnTo>
                                <a:pt x="393" y="103"/>
                              </a:lnTo>
                              <a:lnTo>
                                <a:pt x="393" y="91"/>
                              </a:lnTo>
                              <a:lnTo>
                                <a:pt x="406" y="80"/>
                              </a:lnTo>
                              <a:lnTo>
                                <a:pt x="417" y="69"/>
                              </a:lnTo>
                              <a:lnTo>
                                <a:pt x="426" y="57"/>
                              </a:lnTo>
                              <a:lnTo>
                                <a:pt x="388" y="57"/>
                              </a:lnTo>
                              <a:lnTo>
                                <a:pt x="400" y="47"/>
                              </a:lnTo>
                              <a:lnTo>
                                <a:pt x="411" y="35"/>
                              </a:lnTo>
                              <a:lnTo>
                                <a:pt x="416" y="27"/>
                              </a:lnTo>
                              <a:lnTo>
                                <a:pt x="367" y="27"/>
                              </a:lnTo>
                              <a:lnTo>
                                <a:pt x="355" y="15"/>
                              </a:lnTo>
                              <a:lnTo>
                                <a:pt x="340" y="7"/>
                              </a:lnTo>
                              <a:lnTo>
                                <a:pt x="323" y="2"/>
                              </a:lnTo>
                              <a:lnTo>
                                <a:pt x="304" y="0"/>
                              </a:lnTo>
                              <a:close/>
                              <a:moveTo>
                                <a:pt x="437" y="42"/>
                              </a:moveTo>
                              <a:lnTo>
                                <a:pt x="425" y="48"/>
                              </a:lnTo>
                              <a:lnTo>
                                <a:pt x="413" y="52"/>
                              </a:lnTo>
                              <a:lnTo>
                                <a:pt x="400" y="55"/>
                              </a:lnTo>
                              <a:lnTo>
                                <a:pt x="388" y="57"/>
                              </a:lnTo>
                              <a:lnTo>
                                <a:pt x="426" y="57"/>
                              </a:lnTo>
                              <a:lnTo>
                                <a:pt x="427" y="56"/>
                              </a:lnTo>
                              <a:lnTo>
                                <a:pt x="437" y="42"/>
                              </a:lnTo>
                              <a:close/>
                              <a:moveTo>
                                <a:pt x="425" y="6"/>
                              </a:moveTo>
                              <a:lnTo>
                                <a:pt x="412" y="13"/>
                              </a:lnTo>
                              <a:lnTo>
                                <a:pt x="398" y="19"/>
                              </a:lnTo>
                              <a:lnTo>
                                <a:pt x="384" y="24"/>
                              </a:lnTo>
                              <a:lnTo>
                                <a:pt x="367" y="27"/>
                              </a:lnTo>
                              <a:lnTo>
                                <a:pt x="416" y="27"/>
                              </a:lnTo>
                              <a:lnTo>
                                <a:pt x="419" y="21"/>
                              </a:lnTo>
                              <a:lnTo>
                                <a:pt x="4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F434" id="AutoShape 4" o:spid="_x0000_s1026" style="position:absolute;margin-left:270.35pt;margin-top:15.3pt;width:21.85pt;height:18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" path="m,326r31,18l65,357r36,8l139,368r76,-11l274,329,8,329,,326xm55,223r-6,l62,249r19,20l106,283r27,7l109,306,82,318r-29,8l23,329r251,l278,327r50,-45l364,226r-303,l55,223xm17,130r6,32l38,190r23,21l90,223r-6,l75,226r289,l386,165r3,-23l58,142,47,140,36,137,26,134r-9,-4xm32,15l26,27,23,38,21,50,20,63r3,24l30,108r12,19l58,142r331,l392,115r-175,l162,105,112,84,68,54,32,15xm304,l269,7,240,26,221,56r-7,38l214,106r3,9l392,115r1,-12l393,91,406,80,417,69r9,-12l388,57,400,47,411,35r5,-8l367,27,355,15,340,7,323,2,304,xm437,42r-12,6l413,52r-13,3l388,57r38,l427,56,437,42xm425,6r-13,7l398,19r-14,5l367,27r49,l419,21,425,6xe" fillcolor="#2f2f2f" stroked="f">
                <v:path arrowok="t" o:connecttype="custom" o:connectlocs="19685,412750;64135,426085;136525,421005;5080,403225;34925,335915;39370,352425;67310,374015;69215,388620;33655,401320;173990,403225;208280,373380;231140,337820;34925,335915;14605,297180;38735,328295;53340,335915;231140,337820;247015,284480;29845,283210;16510,279400;20320,203835;14605,218440;12700,234315;19050,262890;36830,284480;248920,267335;102870,260985;43180,228600;193040,194310;152400,210820;135890,254000;137795,267335;249555,259715;257810,245110;270510,230505;254000,224155;264160,211455;225425,203835;205105,195580;277495,220980;262255,227330;246380,230505;271145,229870;269875,198120;252730,206375;233045,211455;266065,207645" o:connectangles="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BCA549" wp14:editId="74ECF28D">
                <wp:simplePos x="0" y="0"/>
                <wp:positionH relativeFrom="page">
                  <wp:posOffset>3850640</wp:posOffset>
                </wp:positionH>
                <wp:positionV relativeFrom="paragraph">
                  <wp:posOffset>209550</wp:posOffset>
                </wp:positionV>
                <wp:extent cx="277495" cy="203200"/>
                <wp:effectExtent l="0" t="0" r="0" b="0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495" cy="203200"/>
                        </a:xfrm>
                        <a:custGeom>
                          <a:avLst/>
                          <a:gdLst>
                            <a:gd name="T0" fmla="+- 0 6283 6064"/>
                            <a:gd name="T1" fmla="*/ T0 w 437"/>
                            <a:gd name="T2" fmla="+- 0 330 330"/>
                            <a:gd name="T3" fmla="*/ 330 h 320"/>
                            <a:gd name="T4" fmla="+- 0 6261 6064"/>
                            <a:gd name="T5" fmla="*/ T4 w 437"/>
                            <a:gd name="T6" fmla="+- 0 330 330"/>
                            <a:gd name="T7" fmla="*/ 330 h 320"/>
                            <a:gd name="T8" fmla="+- 0 6210 6064"/>
                            <a:gd name="T9" fmla="*/ T8 w 437"/>
                            <a:gd name="T10" fmla="+- 0 331 330"/>
                            <a:gd name="T11" fmla="*/ 331 h 320"/>
                            <a:gd name="T12" fmla="+- 0 6152 6064"/>
                            <a:gd name="T13" fmla="*/ T12 w 437"/>
                            <a:gd name="T14" fmla="+- 0 334 330"/>
                            <a:gd name="T15" fmla="*/ 334 h 320"/>
                            <a:gd name="T16" fmla="+- 0 6110 6064"/>
                            <a:gd name="T17" fmla="*/ T16 w 437"/>
                            <a:gd name="T18" fmla="+- 0 339 330"/>
                            <a:gd name="T19" fmla="*/ 339 h 320"/>
                            <a:gd name="T20" fmla="+- 0 6097 6064"/>
                            <a:gd name="T21" fmla="*/ T20 w 437"/>
                            <a:gd name="T22" fmla="+- 0 345 330"/>
                            <a:gd name="T23" fmla="*/ 345 h 320"/>
                            <a:gd name="T24" fmla="+- 0 6087 6064"/>
                            <a:gd name="T25" fmla="*/ T24 w 437"/>
                            <a:gd name="T26" fmla="+- 0 354 330"/>
                            <a:gd name="T27" fmla="*/ 354 h 320"/>
                            <a:gd name="T28" fmla="+- 0 6078 6064"/>
                            <a:gd name="T29" fmla="*/ T28 w 437"/>
                            <a:gd name="T30" fmla="+- 0 366 330"/>
                            <a:gd name="T31" fmla="*/ 366 h 320"/>
                            <a:gd name="T32" fmla="+- 0 6072 6064"/>
                            <a:gd name="T33" fmla="*/ T32 w 437"/>
                            <a:gd name="T34" fmla="+- 0 378 330"/>
                            <a:gd name="T35" fmla="*/ 378 h 320"/>
                            <a:gd name="T36" fmla="+- 0 6067 6064"/>
                            <a:gd name="T37" fmla="*/ T36 w 437"/>
                            <a:gd name="T38" fmla="+- 0 411 330"/>
                            <a:gd name="T39" fmla="*/ 411 h 320"/>
                            <a:gd name="T40" fmla="+- 0 6065 6064"/>
                            <a:gd name="T41" fmla="*/ T40 w 437"/>
                            <a:gd name="T42" fmla="+- 0 448 330"/>
                            <a:gd name="T43" fmla="*/ 448 h 320"/>
                            <a:gd name="T44" fmla="+- 0 6064 6064"/>
                            <a:gd name="T45" fmla="*/ T44 w 437"/>
                            <a:gd name="T46" fmla="+- 0 478 330"/>
                            <a:gd name="T47" fmla="*/ 478 h 320"/>
                            <a:gd name="T48" fmla="+- 0 6064 6064"/>
                            <a:gd name="T49" fmla="*/ T48 w 437"/>
                            <a:gd name="T50" fmla="+- 0 502 330"/>
                            <a:gd name="T51" fmla="*/ 502 h 320"/>
                            <a:gd name="T52" fmla="+- 0 6065 6064"/>
                            <a:gd name="T53" fmla="*/ T52 w 437"/>
                            <a:gd name="T54" fmla="+- 0 532 330"/>
                            <a:gd name="T55" fmla="*/ 532 h 320"/>
                            <a:gd name="T56" fmla="+- 0 6067 6064"/>
                            <a:gd name="T57" fmla="*/ T56 w 437"/>
                            <a:gd name="T58" fmla="+- 0 569 330"/>
                            <a:gd name="T59" fmla="*/ 569 h 320"/>
                            <a:gd name="T60" fmla="+- 0 6072 6064"/>
                            <a:gd name="T61" fmla="*/ T60 w 437"/>
                            <a:gd name="T62" fmla="+- 0 602 330"/>
                            <a:gd name="T63" fmla="*/ 602 h 320"/>
                            <a:gd name="T64" fmla="+- 0 6078 6064"/>
                            <a:gd name="T65" fmla="*/ T64 w 437"/>
                            <a:gd name="T66" fmla="+- 0 615 330"/>
                            <a:gd name="T67" fmla="*/ 615 h 320"/>
                            <a:gd name="T68" fmla="+- 0 6087 6064"/>
                            <a:gd name="T69" fmla="*/ T68 w 437"/>
                            <a:gd name="T70" fmla="+- 0 626 330"/>
                            <a:gd name="T71" fmla="*/ 626 h 320"/>
                            <a:gd name="T72" fmla="+- 0 6097 6064"/>
                            <a:gd name="T73" fmla="*/ T72 w 437"/>
                            <a:gd name="T74" fmla="+- 0 635 330"/>
                            <a:gd name="T75" fmla="*/ 635 h 320"/>
                            <a:gd name="T76" fmla="+- 0 6110 6064"/>
                            <a:gd name="T77" fmla="*/ T76 w 437"/>
                            <a:gd name="T78" fmla="+- 0 641 330"/>
                            <a:gd name="T79" fmla="*/ 641 h 320"/>
                            <a:gd name="T80" fmla="+- 0 6152 6064"/>
                            <a:gd name="T81" fmla="*/ T80 w 437"/>
                            <a:gd name="T82" fmla="+- 0 646 330"/>
                            <a:gd name="T83" fmla="*/ 646 h 320"/>
                            <a:gd name="T84" fmla="+- 0 6210 6064"/>
                            <a:gd name="T85" fmla="*/ T84 w 437"/>
                            <a:gd name="T86" fmla="+- 0 649 330"/>
                            <a:gd name="T87" fmla="*/ 649 h 320"/>
                            <a:gd name="T88" fmla="+- 0 6261 6064"/>
                            <a:gd name="T89" fmla="*/ T88 w 437"/>
                            <a:gd name="T90" fmla="+- 0 650 330"/>
                            <a:gd name="T91" fmla="*/ 650 h 320"/>
                            <a:gd name="T92" fmla="+- 0 6283 6064"/>
                            <a:gd name="T93" fmla="*/ T92 w 437"/>
                            <a:gd name="T94" fmla="+- 0 650 330"/>
                            <a:gd name="T95" fmla="*/ 650 h 320"/>
                            <a:gd name="T96" fmla="+- 0 6305 6064"/>
                            <a:gd name="T97" fmla="*/ T96 w 437"/>
                            <a:gd name="T98" fmla="+- 0 650 330"/>
                            <a:gd name="T99" fmla="*/ 650 h 320"/>
                            <a:gd name="T100" fmla="+- 0 6356 6064"/>
                            <a:gd name="T101" fmla="*/ T100 w 437"/>
                            <a:gd name="T102" fmla="+- 0 649 330"/>
                            <a:gd name="T103" fmla="*/ 649 h 320"/>
                            <a:gd name="T104" fmla="+- 0 6413 6064"/>
                            <a:gd name="T105" fmla="*/ T104 w 437"/>
                            <a:gd name="T106" fmla="+- 0 646 330"/>
                            <a:gd name="T107" fmla="*/ 646 h 320"/>
                            <a:gd name="T108" fmla="+- 0 6454 6064"/>
                            <a:gd name="T109" fmla="*/ T108 w 437"/>
                            <a:gd name="T110" fmla="+- 0 641 330"/>
                            <a:gd name="T111" fmla="*/ 641 h 320"/>
                            <a:gd name="T112" fmla="+- 0 6466 6064"/>
                            <a:gd name="T113" fmla="*/ T112 w 437"/>
                            <a:gd name="T114" fmla="+- 0 635 330"/>
                            <a:gd name="T115" fmla="*/ 635 h 320"/>
                            <a:gd name="T116" fmla="+- 0 6477 6064"/>
                            <a:gd name="T117" fmla="*/ T116 w 437"/>
                            <a:gd name="T118" fmla="+- 0 626 330"/>
                            <a:gd name="T119" fmla="*/ 626 h 320"/>
                            <a:gd name="T120" fmla="+- 0 6486 6064"/>
                            <a:gd name="T121" fmla="*/ T120 w 437"/>
                            <a:gd name="T122" fmla="+- 0 615 330"/>
                            <a:gd name="T123" fmla="*/ 615 h 320"/>
                            <a:gd name="T124" fmla="+- 0 6492 6064"/>
                            <a:gd name="T125" fmla="*/ T124 w 437"/>
                            <a:gd name="T126" fmla="+- 0 602 330"/>
                            <a:gd name="T127" fmla="*/ 602 h 320"/>
                            <a:gd name="T128" fmla="+- 0 6497 6064"/>
                            <a:gd name="T129" fmla="*/ T128 w 437"/>
                            <a:gd name="T130" fmla="+- 0 569 330"/>
                            <a:gd name="T131" fmla="*/ 569 h 320"/>
                            <a:gd name="T132" fmla="+- 0 6498 6064"/>
                            <a:gd name="T133" fmla="*/ T132 w 437"/>
                            <a:gd name="T134" fmla="+- 0 556 330"/>
                            <a:gd name="T135" fmla="*/ 556 h 320"/>
                            <a:gd name="T136" fmla="+- 0 6237 6064"/>
                            <a:gd name="T137" fmla="*/ T136 w 437"/>
                            <a:gd name="T138" fmla="+- 0 556 330"/>
                            <a:gd name="T139" fmla="*/ 556 h 320"/>
                            <a:gd name="T140" fmla="+- 0 6237 6064"/>
                            <a:gd name="T141" fmla="*/ T140 w 437"/>
                            <a:gd name="T142" fmla="+- 0 421 330"/>
                            <a:gd name="T143" fmla="*/ 421 h 320"/>
                            <a:gd name="T144" fmla="+- 0 6497 6064"/>
                            <a:gd name="T145" fmla="*/ T144 w 437"/>
                            <a:gd name="T146" fmla="+- 0 421 330"/>
                            <a:gd name="T147" fmla="*/ 421 h 320"/>
                            <a:gd name="T148" fmla="+- 0 6497 6064"/>
                            <a:gd name="T149" fmla="*/ T148 w 437"/>
                            <a:gd name="T150" fmla="+- 0 411 330"/>
                            <a:gd name="T151" fmla="*/ 411 h 320"/>
                            <a:gd name="T152" fmla="+- 0 6492 6064"/>
                            <a:gd name="T153" fmla="*/ T152 w 437"/>
                            <a:gd name="T154" fmla="+- 0 378 330"/>
                            <a:gd name="T155" fmla="*/ 378 h 320"/>
                            <a:gd name="T156" fmla="+- 0 6486 6064"/>
                            <a:gd name="T157" fmla="*/ T156 w 437"/>
                            <a:gd name="T158" fmla="+- 0 366 330"/>
                            <a:gd name="T159" fmla="*/ 366 h 320"/>
                            <a:gd name="T160" fmla="+- 0 6477 6064"/>
                            <a:gd name="T161" fmla="*/ T160 w 437"/>
                            <a:gd name="T162" fmla="+- 0 354 330"/>
                            <a:gd name="T163" fmla="*/ 354 h 320"/>
                            <a:gd name="T164" fmla="+- 0 6466 6064"/>
                            <a:gd name="T165" fmla="*/ T164 w 437"/>
                            <a:gd name="T166" fmla="+- 0 345 330"/>
                            <a:gd name="T167" fmla="*/ 345 h 320"/>
                            <a:gd name="T168" fmla="+- 0 6454 6064"/>
                            <a:gd name="T169" fmla="*/ T168 w 437"/>
                            <a:gd name="T170" fmla="+- 0 339 330"/>
                            <a:gd name="T171" fmla="*/ 339 h 320"/>
                            <a:gd name="T172" fmla="+- 0 6413 6064"/>
                            <a:gd name="T173" fmla="*/ T172 w 437"/>
                            <a:gd name="T174" fmla="+- 0 334 330"/>
                            <a:gd name="T175" fmla="*/ 334 h 320"/>
                            <a:gd name="T176" fmla="+- 0 6356 6064"/>
                            <a:gd name="T177" fmla="*/ T176 w 437"/>
                            <a:gd name="T178" fmla="+- 0 331 330"/>
                            <a:gd name="T179" fmla="*/ 331 h 320"/>
                            <a:gd name="T180" fmla="+- 0 6305 6064"/>
                            <a:gd name="T181" fmla="*/ T180 w 437"/>
                            <a:gd name="T182" fmla="+- 0 330 330"/>
                            <a:gd name="T183" fmla="*/ 330 h 320"/>
                            <a:gd name="T184" fmla="+- 0 6283 6064"/>
                            <a:gd name="T185" fmla="*/ T184 w 437"/>
                            <a:gd name="T186" fmla="+- 0 330 330"/>
                            <a:gd name="T187" fmla="*/ 330 h 320"/>
                            <a:gd name="T188" fmla="+- 0 6497 6064"/>
                            <a:gd name="T189" fmla="*/ T188 w 437"/>
                            <a:gd name="T190" fmla="+- 0 421 330"/>
                            <a:gd name="T191" fmla="*/ 421 h 320"/>
                            <a:gd name="T192" fmla="+- 0 6237 6064"/>
                            <a:gd name="T193" fmla="*/ T192 w 437"/>
                            <a:gd name="T194" fmla="+- 0 421 330"/>
                            <a:gd name="T195" fmla="*/ 421 h 320"/>
                            <a:gd name="T196" fmla="+- 0 6353 6064"/>
                            <a:gd name="T197" fmla="*/ T196 w 437"/>
                            <a:gd name="T198" fmla="+- 0 490 330"/>
                            <a:gd name="T199" fmla="*/ 490 h 320"/>
                            <a:gd name="T200" fmla="+- 0 6237 6064"/>
                            <a:gd name="T201" fmla="*/ T200 w 437"/>
                            <a:gd name="T202" fmla="+- 0 556 330"/>
                            <a:gd name="T203" fmla="*/ 556 h 320"/>
                            <a:gd name="T204" fmla="+- 0 6498 6064"/>
                            <a:gd name="T205" fmla="*/ T204 w 437"/>
                            <a:gd name="T206" fmla="+- 0 556 330"/>
                            <a:gd name="T207" fmla="*/ 556 h 320"/>
                            <a:gd name="T208" fmla="+- 0 6499 6064"/>
                            <a:gd name="T209" fmla="*/ T208 w 437"/>
                            <a:gd name="T210" fmla="+- 0 532 330"/>
                            <a:gd name="T211" fmla="*/ 532 h 320"/>
                            <a:gd name="T212" fmla="+- 0 6500 6064"/>
                            <a:gd name="T213" fmla="*/ T212 w 437"/>
                            <a:gd name="T214" fmla="+- 0 502 330"/>
                            <a:gd name="T215" fmla="*/ 502 h 320"/>
                            <a:gd name="T216" fmla="+- 0 6500 6064"/>
                            <a:gd name="T217" fmla="*/ T216 w 437"/>
                            <a:gd name="T218" fmla="+- 0 478 330"/>
                            <a:gd name="T219" fmla="*/ 478 h 320"/>
                            <a:gd name="T220" fmla="+- 0 6499 6064"/>
                            <a:gd name="T221" fmla="*/ T220 w 437"/>
                            <a:gd name="T222" fmla="+- 0 448 330"/>
                            <a:gd name="T223" fmla="*/ 448 h 320"/>
                            <a:gd name="T224" fmla="+- 0 6497 6064"/>
                            <a:gd name="T225" fmla="*/ T224 w 437"/>
                            <a:gd name="T226" fmla="+- 0 421 330"/>
                            <a:gd name="T227" fmla="*/ 421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437" h="320">
                              <a:moveTo>
                                <a:pt x="219" y="0"/>
                              </a:moveTo>
                              <a:lnTo>
                                <a:pt x="197" y="0"/>
                              </a:lnTo>
                              <a:lnTo>
                                <a:pt x="146" y="1"/>
                              </a:lnTo>
                              <a:lnTo>
                                <a:pt x="88" y="4"/>
                              </a:lnTo>
                              <a:lnTo>
                                <a:pt x="46" y="9"/>
                              </a:lnTo>
                              <a:lnTo>
                                <a:pt x="33" y="15"/>
                              </a:lnTo>
                              <a:lnTo>
                                <a:pt x="23" y="24"/>
                              </a:lnTo>
                              <a:lnTo>
                                <a:pt x="14" y="36"/>
                              </a:lnTo>
                              <a:lnTo>
                                <a:pt x="8" y="48"/>
                              </a:lnTo>
                              <a:lnTo>
                                <a:pt x="3" y="81"/>
                              </a:lnTo>
                              <a:lnTo>
                                <a:pt x="1" y="118"/>
                              </a:lnTo>
                              <a:lnTo>
                                <a:pt x="0" y="148"/>
                              </a:lnTo>
                              <a:lnTo>
                                <a:pt x="0" y="172"/>
                              </a:lnTo>
                              <a:lnTo>
                                <a:pt x="1" y="202"/>
                              </a:lnTo>
                              <a:lnTo>
                                <a:pt x="3" y="239"/>
                              </a:lnTo>
                              <a:lnTo>
                                <a:pt x="8" y="272"/>
                              </a:lnTo>
                              <a:lnTo>
                                <a:pt x="14" y="285"/>
                              </a:lnTo>
                              <a:lnTo>
                                <a:pt x="23" y="296"/>
                              </a:lnTo>
                              <a:lnTo>
                                <a:pt x="33" y="305"/>
                              </a:lnTo>
                              <a:lnTo>
                                <a:pt x="46" y="311"/>
                              </a:lnTo>
                              <a:lnTo>
                                <a:pt x="88" y="316"/>
                              </a:lnTo>
                              <a:lnTo>
                                <a:pt x="146" y="319"/>
                              </a:lnTo>
                              <a:lnTo>
                                <a:pt x="197" y="320"/>
                              </a:lnTo>
                              <a:lnTo>
                                <a:pt x="219" y="320"/>
                              </a:lnTo>
                              <a:lnTo>
                                <a:pt x="241" y="320"/>
                              </a:lnTo>
                              <a:lnTo>
                                <a:pt x="292" y="319"/>
                              </a:lnTo>
                              <a:lnTo>
                                <a:pt x="349" y="316"/>
                              </a:lnTo>
                              <a:lnTo>
                                <a:pt x="390" y="311"/>
                              </a:lnTo>
                              <a:lnTo>
                                <a:pt x="402" y="305"/>
                              </a:lnTo>
                              <a:lnTo>
                                <a:pt x="413" y="296"/>
                              </a:lnTo>
                              <a:lnTo>
                                <a:pt x="422" y="285"/>
                              </a:lnTo>
                              <a:lnTo>
                                <a:pt x="428" y="272"/>
                              </a:lnTo>
                              <a:lnTo>
                                <a:pt x="433" y="239"/>
                              </a:lnTo>
                              <a:lnTo>
                                <a:pt x="434" y="226"/>
                              </a:lnTo>
                              <a:lnTo>
                                <a:pt x="173" y="226"/>
                              </a:lnTo>
                              <a:lnTo>
                                <a:pt x="173" y="91"/>
                              </a:lnTo>
                              <a:lnTo>
                                <a:pt x="433" y="91"/>
                              </a:lnTo>
                              <a:lnTo>
                                <a:pt x="433" y="81"/>
                              </a:lnTo>
                              <a:lnTo>
                                <a:pt x="428" y="48"/>
                              </a:lnTo>
                              <a:lnTo>
                                <a:pt x="422" y="36"/>
                              </a:lnTo>
                              <a:lnTo>
                                <a:pt x="413" y="24"/>
                              </a:lnTo>
                              <a:lnTo>
                                <a:pt x="402" y="15"/>
                              </a:lnTo>
                              <a:lnTo>
                                <a:pt x="390" y="9"/>
                              </a:lnTo>
                              <a:lnTo>
                                <a:pt x="349" y="4"/>
                              </a:lnTo>
                              <a:lnTo>
                                <a:pt x="292" y="1"/>
                              </a:lnTo>
                              <a:lnTo>
                                <a:pt x="241" y="0"/>
                              </a:lnTo>
                              <a:lnTo>
                                <a:pt x="219" y="0"/>
                              </a:lnTo>
                              <a:close/>
                              <a:moveTo>
                                <a:pt x="433" y="91"/>
                              </a:moveTo>
                              <a:lnTo>
                                <a:pt x="173" y="91"/>
                              </a:lnTo>
                              <a:lnTo>
                                <a:pt x="289" y="160"/>
                              </a:lnTo>
                              <a:lnTo>
                                <a:pt x="173" y="226"/>
                              </a:lnTo>
                              <a:lnTo>
                                <a:pt x="434" y="226"/>
                              </a:lnTo>
                              <a:lnTo>
                                <a:pt x="435" y="202"/>
                              </a:lnTo>
                              <a:lnTo>
                                <a:pt x="436" y="172"/>
                              </a:lnTo>
                              <a:lnTo>
                                <a:pt x="436" y="148"/>
                              </a:lnTo>
                              <a:lnTo>
                                <a:pt x="435" y="118"/>
                              </a:lnTo>
                              <a:lnTo>
                                <a:pt x="433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E1F3" id="AutoShape 3" o:spid="_x0000_s1026" style="position:absolute;margin-left:303.2pt;margin-top:16.5pt;width:21.85pt;height:1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" path="m219,l197,,146,1,88,4,46,9,33,15,23,24,14,36,8,48,3,81,1,118,,148r,24l1,202r2,37l8,272r6,13l23,296r10,9l46,311r42,5l146,319r51,1l219,320r22,l292,319r57,-3l390,311r12,-6l413,296r9,-11l428,272r5,-33l434,226r-261,l173,91r260,l433,81,428,48,422,36,413,24,402,15,390,9,349,4,292,1,241,,219,xm433,91r-260,l289,160,173,226r261,l435,202r1,-30l436,148r-1,-30l433,91xe" fillcolor="#2f2f2f" stroked="f">
                <v:path arrowok="t" o:connecttype="custom" o:connectlocs="139065,209550;125095,209550;92710,210185;55880,212090;29210,215265;20955,219075;14605,224790;8890,232410;5080,240030;1905,260985;635,284480;0,303530;0,318770;635,337820;1905,361315;5080,382270;8890,390525;14605,397510;20955,403225;29210,407035;55880,410210;92710,412115;125095,412750;139065,412750;153035,412750;185420,412115;221615,410210;247650,407035;255270,403225;262255,397510;267970,390525;271780,382270;274955,361315;275590,353060;109855,353060;109855,267335;274955,267335;274955,260985;271780,240030;267970,232410;262255,224790;255270,219075;247650,215265;221615,212090;185420,210185;153035,209550;139065,209550;274955,267335;109855,267335;183515,311150;109855,353060;275590,353060;276225,337820;276860,318770;276860,303530;276225,284480;274955,267335" o:connectangles="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1DBE5A" wp14:editId="614800BE">
                <wp:simplePos x="0" y="0"/>
                <wp:positionH relativeFrom="page">
                  <wp:posOffset>4267200</wp:posOffset>
                </wp:positionH>
                <wp:positionV relativeFrom="paragraph">
                  <wp:posOffset>183515</wp:posOffset>
                </wp:positionV>
                <wp:extent cx="265430" cy="273685"/>
                <wp:effectExtent l="0" t="0" r="0" b="0"/>
                <wp:wrapTopAndBottom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" cy="273685"/>
                        </a:xfrm>
                        <a:custGeom>
                          <a:avLst/>
                          <a:gdLst>
                            <a:gd name="T0" fmla="+- 0 7022 6720"/>
                            <a:gd name="T1" fmla="*/ T0 w 418"/>
                            <a:gd name="T2" fmla="+- 0 415 289"/>
                            <a:gd name="T3" fmla="*/ 415 h 431"/>
                            <a:gd name="T4" fmla="+- 0 7010 6720"/>
                            <a:gd name="T5" fmla="*/ T4 w 418"/>
                            <a:gd name="T6" fmla="+- 0 490 289"/>
                            <a:gd name="T7" fmla="*/ 490 h 431"/>
                            <a:gd name="T8" fmla="+- 0 6966 6720"/>
                            <a:gd name="T9" fmla="*/ T8 w 418"/>
                            <a:gd name="T10" fmla="+- 0 560 289"/>
                            <a:gd name="T11" fmla="*/ 560 h 431"/>
                            <a:gd name="T12" fmla="+- 0 6886 6720"/>
                            <a:gd name="T13" fmla="*/ T12 w 418"/>
                            <a:gd name="T14" fmla="+- 0 544 289"/>
                            <a:gd name="T15" fmla="*/ 544 h 431"/>
                            <a:gd name="T16" fmla="+- 0 6871 6720"/>
                            <a:gd name="T17" fmla="*/ T16 w 418"/>
                            <a:gd name="T18" fmla="+- 0 461 289"/>
                            <a:gd name="T19" fmla="*/ 461 h 431"/>
                            <a:gd name="T20" fmla="+- 0 6937 6720"/>
                            <a:gd name="T21" fmla="*/ T20 w 418"/>
                            <a:gd name="T22" fmla="+- 0 415 289"/>
                            <a:gd name="T23" fmla="*/ 415 h 431"/>
                            <a:gd name="T24" fmla="+- 0 7004 6720"/>
                            <a:gd name="T25" fmla="*/ T24 w 418"/>
                            <a:gd name="T26" fmla="+- 0 461 289"/>
                            <a:gd name="T27" fmla="*/ 461 h 431"/>
                            <a:gd name="T28" fmla="+- 0 6982 6720"/>
                            <a:gd name="T29" fmla="*/ T28 w 418"/>
                            <a:gd name="T30" fmla="+- 0 382 289"/>
                            <a:gd name="T31" fmla="*/ 382 h 431"/>
                            <a:gd name="T32" fmla="+- 0 6858 6720"/>
                            <a:gd name="T33" fmla="*/ T32 w 418"/>
                            <a:gd name="T34" fmla="+- 0 408 289"/>
                            <a:gd name="T35" fmla="*/ 408 h 431"/>
                            <a:gd name="T36" fmla="+- 0 6834 6720"/>
                            <a:gd name="T37" fmla="*/ T36 w 418"/>
                            <a:gd name="T38" fmla="+- 0 535 289"/>
                            <a:gd name="T39" fmla="*/ 535 h 431"/>
                            <a:gd name="T40" fmla="+- 0 6937 6720"/>
                            <a:gd name="T41" fmla="*/ T40 w 418"/>
                            <a:gd name="T42" fmla="+- 0 608 289"/>
                            <a:gd name="T43" fmla="*/ 608 h 431"/>
                            <a:gd name="T44" fmla="+- 0 7022 6720"/>
                            <a:gd name="T45" fmla="*/ T44 w 418"/>
                            <a:gd name="T46" fmla="+- 0 566 289"/>
                            <a:gd name="T47" fmla="*/ 566 h 431"/>
                            <a:gd name="T48" fmla="+- 0 7082 6720"/>
                            <a:gd name="T49" fmla="*/ T48 w 418"/>
                            <a:gd name="T50" fmla="+- 0 354 289"/>
                            <a:gd name="T51" fmla="*/ 354 h 431"/>
                            <a:gd name="T52" fmla="+- 0 7027 6720"/>
                            <a:gd name="T53" fmla="*/ T52 w 418"/>
                            <a:gd name="T54" fmla="+- 0 354 289"/>
                            <a:gd name="T55" fmla="*/ 354 h 431"/>
                            <a:gd name="T56" fmla="+- 0 7070 6720"/>
                            <a:gd name="T57" fmla="*/ T56 w 418"/>
                            <a:gd name="T58" fmla="+- 0 397 289"/>
                            <a:gd name="T59" fmla="*/ 397 h 431"/>
                            <a:gd name="T60" fmla="+- 0 7082 6720"/>
                            <a:gd name="T61" fmla="*/ T60 w 418"/>
                            <a:gd name="T62" fmla="+- 0 354 289"/>
                            <a:gd name="T63" fmla="*/ 354 h 431"/>
                            <a:gd name="T64" fmla="+- 0 7128 6720"/>
                            <a:gd name="T65" fmla="*/ T64 w 418"/>
                            <a:gd name="T66" fmla="+- 0 309 289"/>
                            <a:gd name="T67" fmla="*/ 309 h 431"/>
                            <a:gd name="T68" fmla="+- 0 7117 6720"/>
                            <a:gd name="T69" fmla="*/ T68 w 418"/>
                            <a:gd name="T70" fmla="+- 0 297 289"/>
                            <a:gd name="T71" fmla="*/ 297 h 431"/>
                            <a:gd name="T72" fmla="+- 0 7114 6720"/>
                            <a:gd name="T73" fmla="*/ T72 w 418"/>
                            <a:gd name="T74" fmla="+- 0 597 289"/>
                            <a:gd name="T75" fmla="*/ 597 h 431"/>
                            <a:gd name="T76" fmla="+- 0 7108 6720"/>
                            <a:gd name="T77" fmla="*/ T76 w 418"/>
                            <a:gd name="T78" fmla="+- 0 626 289"/>
                            <a:gd name="T79" fmla="*/ 626 h 431"/>
                            <a:gd name="T80" fmla="+- 0 7091 6720"/>
                            <a:gd name="T81" fmla="*/ T80 w 418"/>
                            <a:gd name="T82" fmla="+- 0 650 289"/>
                            <a:gd name="T83" fmla="*/ 650 h 431"/>
                            <a:gd name="T84" fmla="+- 0 7067 6720"/>
                            <a:gd name="T85" fmla="*/ T84 w 418"/>
                            <a:gd name="T86" fmla="+- 0 668 289"/>
                            <a:gd name="T87" fmla="*/ 668 h 431"/>
                            <a:gd name="T88" fmla="+- 0 7041 6720"/>
                            <a:gd name="T89" fmla="*/ T88 w 418"/>
                            <a:gd name="T90" fmla="+- 0 674 289"/>
                            <a:gd name="T91" fmla="*/ 674 h 431"/>
                            <a:gd name="T92" fmla="+- 0 6995 6720"/>
                            <a:gd name="T93" fmla="*/ T92 w 418"/>
                            <a:gd name="T94" fmla="+- 0 677 289"/>
                            <a:gd name="T95" fmla="*/ 677 h 431"/>
                            <a:gd name="T96" fmla="+- 0 6903 6720"/>
                            <a:gd name="T97" fmla="*/ T96 w 418"/>
                            <a:gd name="T98" fmla="+- 0 677 289"/>
                            <a:gd name="T99" fmla="*/ 677 h 431"/>
                            <a:gd name="T100" fmla="+- 0 6850 6720"/>
                            <a:gd name="T101" fmla="*/ T100 w 418"/>
                            <a:gd name="T102" fmla="+- 0 674 289"/>
                            <a:gd name="T103" fmla="*/ 674 h 431"/>
                            <a:gd name="T104" fmla="+- 0 6815 6720"/>
                            <a:gd name="T105" fmla="*/ T104 w 418"/>
                            <a:gd name="T106" fmla="+- 0 670 289"/>
                            <a:gd name="T107" fmla="*/ 670 h 431"/>
                            <a:gd name="T108" fmla="+- 0 6784 6720"/>
                            <a:gd name="T109" fmla="*/ T108 w 418"/>
                            <a:gd name="T110" fmla="+- 0 650 289"/>
                            <a:gd name="T111" fmla="*/ 650 h 431"/>
                            <a:gd name="T112" fmla="+- 0 6767 6720"/>
                            <a:gd name="T113" fmla="*/ T112 w 418"/>
                            <a:gd name="T114" fmla="+- 0 626 289"/>
                            <a:gd name="T115" fmla="*/ 626 h 431"/>
                            <a:gd name="T116" fmla="+- 0 6761 6720"/>
                            <a:gd name="T117" fmla="*/ T116 w 418"/>
                            <a:gd name="T118" fmla="+- 0 597 289"/>
                            <a:gd name="T119" fmla="*/ 597 h 431"/>
                            <a:gd name="T120" fmla="+- 0 6758 6720"/>
                            <a:gd name="T121" fmla="*/ T120 w 418"/>
                            <a:gd name="T122" fmla="+- 0 550 289"/>
                            <a:gd name="T123" fmla="*/ 550 h 431"/>
                            <a:gd name="T124" fmla="+- 0 6758 6720"/>
                            <a:gd name="T125" fmla="*/ T124 w 418"/>
                            <a:gd name="T126" fmla="+- 0 430 289"/>
                            <a:gd name="T127" fmla="*/ 430 h 431"/>
                            <a:gd name="T128" fmla="+- 0 6761 6720"/>
                            <a:gd name="T129" fmla="*/ T128 w 418"/>
                            <a:gd name="T130" fmla="+- 0 382 289"/>
                            <a:gd name="T131" fmla="*/ 382 h 431"/>
                            <a:gd name="T132" fmla="+- 0 6767 6720"/>
                            <a:gd name="T133" fmla="*/ T132 w 418"/>
                            <a:gd name="T134" fmla="+- 0 354 289"/>
                            <a:gd name="T135" fmla="*/ 354 h 431"/>
                            <a:gd name="T136" fmla="+- 0 6784 6720"/>
                            <a:gd name="T137" fmla="*/ T136 w 418"/>
                            <a:gd name="T138" fmla="+- 0 330 289"/>
                            <a:gd name="T139" fmla="*/ 330 h 431"/>
                            <a:gd name="T140" fmla="+- 0 6815 6720"/>
                            <a:gd name="T141" fmla="*/ T140 w 418"/>
                            <a:gd name="T142" fmla="+- 0 310 289"/>
                            <a:gd name="T143" fmla="*/ 310 h 431"/>
                            <a:gd name="T144" fmla="+- 0 6850 6720"/>
                            <a:gd name="T145" fmla="*/ T144 w 418"/>
                            <a:gd name="T146" fmla="+- 0 303 289"/>
                            <a:gd name="T147" fmla="*/ 303 h 431"/>
                            <a:gd name="T148" fmla="+- 0 7052 6720"/>
                            <a:gd name="T149" fmla="*/ T148 w 418"/>
                            <a:gd name="T150" fmla="+- 0 308 289"/>
                            <a:gd name="T151" fmla="*/ 308 h 431"/>
                            <a:gd name="T152" fmla="+- 0 7076 6720"/>
                            <a:gd name="T153" fmla="*/ T152 w 418"/>
                            <a:gd name="T154" fmla="+- 0 315 289"/>
                            <a:gd name="T155" fmla="*/ 315 h 431"/>
                            <a:gd name="T156" fmla="+- 0 7099 6720"/>
                            <a:gd name="T157" fmla="*/ T156 w 418"/>
                            <a:gd name="T158" fmla="+- 0 336 289"/>
                            <a:gd name="T159" fmla="*/ 336 h 431"/>
                            <a:gd name="T160" fmla="+- 0 7110 6720"/>
                            <a:gd name="T161" fmla="*/ T160 w 418"/>
                            <a:gd name="T162" fmla="+- 0 362 289"/>
                            <a:gd name="T163" fmla="*/ 362 h 431"/>
                            <a:gd name="T164" fmla="+- 0 7117 6720"/>
                            <a:gd name="T165" fmla="*/ T164 w 418"/>
                            <a:gd name="T166" fmla="+- 0 397 289"/>
                            <a:gd name="T167" fmla="*/ 397 h 431"/>
                            <a:gd name="T168" fmla="+- 0 7107 6720"/>
                            <a:gd name="T169" fmla="*/ T168 w 418"/>
                            <a:gd name="T170" fmla="+- 0 289 289"/>
                            <a:gd name="T171" fmla="*/ 289 h 431"/>
                            <a:gd name="T172" fmla="+- 0 6755 6720"/>
                            <a:gd name="T173" fmla="*/ T172 w 418"/>
                            <a:gd name="T174" fmla="+- 0 300 289"/>
                            <a:gd name="T175" fmla="*/ 300 h 431"/>
                            <a:gd name="T176" fmla="+- 0 6736 6720"/>
                            <a:gd name="T177" fmla="*/ T176 w 418"/>
                            <a:gd name="T178" fmla="+- 0 328 289"/>
                            <a:gd name="T179" fmla="*/ 328 h 431"/>
                            <a:gd name="T180" fmla="+- 0 6724 6720"/>
                            <a:gd name="T181" fmla="*/ T180 w 418"/>
                            <a:gd name="T182" fmla="+- 0 365 289"/>
                            <a:gd name="T183" fmla="*/ 365 h 431"/>
                            <a:gd name="T184" fmla="+- 0 6720 6720"/>
                            <a:gd name="T185" fmla="*/ T184 w 418"/>
                            <a:gd name="T186" fmla="+- 0 584 289"/>
                            <a:gd name="T187" fmla="*/ 584 h 431"/>
                            <a:gd name="T188" fmla="+- 0 6728 6720"/>
                            <a:gd name="T189" fmla="*/ T188 w 418"/>
                            <a:gd name="T190" fmla="+- 0 628 289"/>
                            <a:gd name="T191" fmla="*/ 628 h 431"/>
                            <a:gd name="T192" fmla="+- 0 6741 6720"/>
                            <a:gd name="T193" fmla="*/ T192 w 418"/>
                            <a:gd name="T194" fmla="+- 0 660 289"/>
                            <a:gd name="T195" fmla="*/ 660 h 431"/>
                            <a:gd name="T196" fmla="+- 0 6765 6720"/>
                            <a:gd name="T197" fmla="*/ T196 w 418"/>
                            <a:gd name="T198" fmla="+- 0 689 289"/>
                            <a:gd name="T199" fmla="*/ 689 h 431"/>
                            <a:gd name="T200" fmla="+- 0 6796 6720"/>
                            <a:gd name="T201" fmla="*/ T200 w 418"/>
                            <a:gd name="T202" fmla="+- 0 707 289"/>
                            <a:gd name="T203" fmla="*/ 707 h 431"/>
                            <a:gd name="T204" fmla="+- 0 6848 6720"/>
                            <a:gd name="T205" fmla="*/ T204 w 418"/>
                            <a:gd name="T206" fmla="+- 0 716 289"/>
                            <a:gd name="T207" fmla="*/ 716 h 431"/>
                            <a:gd name="T208" fmla="+- 0 6902 6720"/>
                            <a:gd name="T209" fmla="*/ T208 w 418"/>
                            <a:gd name="T210" fmla="+- 0 719 289"/>
                            <a:gd name="T211" fmla="*/ 719 h 431"/>
                            <a:gd name="T212" fmla="+- 0 6996 6720"/>
                            <a:gd name="T213" fmla="*/ T212 w 418"/>
                            <a:gd name="T214" fmla="+- 0 718 289"/>
                            <a:gd name="T215" fmla="*/ 718 h 431"/>
                            <a:gd name="T216" fmla="+- 0 7043 6720"/>
                            <a:gd name="T217" fmla="*/ T216 w 418"/>
                            <a:gd name="T218" fmla="+- 0 715 289"/>
                            <a:gd name="T219" fmla="*/ 715 h 431"/>
                            <a:gd name="T220" fmla="+- 0 7092 6720"/>
                            <a:gd name="T221" fmla="*/ T220 w 418"/>
                            <a:gd name="T222" fmla="+- 0 702 289"/>
                            <a:gd name="T223" fmla="*/ 702 h 431"/>
                            <a:gd name="T224" fmla="+- 0 7120 6720"/>
                            <a:gd name="T225" fmla="*/ T224 w 418"/>
                            <a:gd name="T226" fmla="+- 0 680 289"/>
                            <a:gd name="T227" fmla="*/ 680 h 431"/>
                            <a:gd name="T228" fmla="+- 0 7135 6720"/>
                            <a:gd name="T229" fmla="*/ T228 w 418"/>
                            <a:gd name="T230" fmla="+- 0 660 289"/>
                            <a:gd name="T231" fmla="*/ 660 h 4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18" h="431">
                              <a:moveTo>
                                <a:pt x="330" y="201"/>
                              </a:moveTo>
                              <a:lnTo>
                                <a:pt x="321" y="156"/>
                              </a:lnTo>
                              <a:lnTo>
                                <a:pt x="302" y="126"/>
                              </a:lnTo>
                              <a:lnTo>
                                <a:pt x="298" y="119"/>
                              </a:lnTo>
                              <a:lnTo>
                                <a:pt x="290" y="113"/>
                              </a:lnTo>
                              <a:lnTo>
                                <a:pt x="290" y="201"/>
                              </a:lnTo>
                              <a:lnTo>
                                <a:pt x="284" y="231"/>
                              </a:lnTo>
                              <a:lnTo>
                                <a:pt x="269" y="255"/>
                              </a:lnTo>
                              <a:lnTo>
                                <a:pt x="246" y="271"/>
                              </a:lnTo>
                              <a:lnTo>
                                <a:pt x="217" y="277"/>
                              </a:lnTo>
                              <a:lnTo>
                                <a:pt x="189" y="271"/>
                              </a:lnTo>
                              <a:lnTo>
                                <a:pt x="166" y="255"/>
                              </a:lnTo>
                              <a:lnTo>
                                <a:pt x="151" y="231"/>
                              </a:lnTo>
                              <a:lnTo>
                                <a:pt x="145" y="201"/>
                              </a:lnTo>
                              <a:lnTo>
                                <a:pt x="151" y="172"/>
                              </a:lnTo>
                              <a:lnTo>
                                <a:pt x="166" y="148"/>
                              </a:lnTo>
                              <a:lnTo>
                                <a:pt x="189" y="132"/>
                              </a:lnTo>
                              <a:lnTo>
                                <a:pt x="217" y="126"/>
                              </a:lnTo>
                              <a:lnTo>
                                <a:pt x="246" y="132"/>
                              </a:lnTo>
                              <a:lnTo>
                                <a:pt x="269" y="148"/>
                              </a:lnTo>
                              <a:lnTo>
                                <a:pt x="284" y="172"/>
                              </a:lnTo>
                              <a:lnTo>
                                <a:pt x="290" y="201"/>
                              </a:lnTo>
                              <a:lnTo>
                                <a:pt x="290" y="113"/>
                              </a:lnTo>
                              <a:lnTo>
                                <a:pt x="262" y="93"/>
                              </a:lnTo>
                              <a:lnTo>
                                <a:pt x="217" y="83"/>
                              </a:lnTo>
                              <a:lnTo>
                                <a:pt x="174" y="93"/>
                              </a:lnTo>
                              <a:lnTo>
                                <a:pt x="138" y="119"/>
                              </a:lnTo>
                              <a:lnTo>
                                <a:pt x="114" y="156"/>
                              </a:lnTo>
                              <a:lnTo>
                                <a:pt x="104" y="201"/>
                              </a:lnTo>
                              <a:lnTo>
                                <a:pt x="114" y="246"/>
                              </a:lnTo>
                              <a:lnTo>
                                <a:pt x="138" y="284"/>
                              </a:lnTo>
                              <a:lnTo>
                                <a:pt x="174" y="309"/>
                              </a:lnTo>
                              <a:lnTo>
                                <a:pt x="217" y="319"/>
                              </a:lnTo>
                              <a:lnTo>
                                <a:pt x="262" y="309"/>
                              </a:lnTo>
                              <a:lnTo>
                                <a:pt x="298" y="284"/>
                              </a:lnTo>
                              <a:lnTo>
                                <a:pt x="302" y="277"/>
                              </a:lnTo>
                              <a:lnTo>
                                <a:pt x="321" y="246"/>
                              </a:lnTo>
                              <a:lnTo>
                                <a:pt x="330" y="201"/>
                              </a:lnTo>
                              <a:close/>
                              <a:moveTo>
                                <a:pt x="362" y="65"/>
                              </a:moveTo>
                              <a:lnTo>
                                <a:pt x="350" y="53"/>
                              </a:lnTo>
                              <a:lnTo>
                                <a:pt x="321" y="53"/>
                              </a:lnTo>
                              <a:lnTo>
                                <a:pt x="307" y="65"/>
                              </a:lnTo>
                              <a:lnTo>
                                <a:pt x="307" y="96"/>
                              </a:lnTo>
                              <a:lnTo>
                                <a:pt x="321" y="108"/>
                              </a:lnTo>
                              <a:lnTo>
                                <a:pt x="350" y="108"/>
                              </a:lnTo>
                              <a:lnTo>
                                <a:pt x="362" y="96"/>
                              </a:lnTo>
                              <a:lnTo>
                                <a:pt x="362" y="80"/>
                              </a:lnTo>
                              <a:lnTo>
                                <a:pt x="362" y="65"/>
                              </a:lnTo>
                              <a:close/>
                              <a:moveTo>
                                <a:pt x="418" y="34"/>
                              </a:moveTo>
                              <a:lnTo>
                                <a:pt x="415" y="30"/>
                              </a:lnTo>
                              <a:lnTo>
                                <a:pt x="408" y="20"/>
                              </a:lnTo>
                              <a:lnTo>
                                <a:pt x="402" y="14"/>
                              </a:lnTo>
                              <a:lnTo>
                                <a:pt x="400" y="11"/>
                              </a:lnTo>
                              <a:lnTo>
                                <a:pt x="397" y="8"/>
                              </a:lnTo>
                              <a:lnTo>
                                <a:pt x="397" y="108"/>
                              </a:lnTo>
                              <a:lnTo>
                                <a:pt x="397" y="292"/>
                              </a:lnTo>
                              <a:lnTo>
                                <a:pt x="394" y="308"/>
                              </a:lnTo>
                              <a:lnTo>
                                <a:pt x="392" y="320"/>
                              </a:lnTo>
                              <a:lnTo>
                                <a:pt x="390" y="329"/>
                              </a:lnTo>
                              <a:lnTo>
                                <a:pt x="388" y="337"/>
                              </a:lnTo>
                              <a:lnTo>
                                <a:pt x="385" y="346"/>
                              </a:lnTo>
                              <a:lnTo>
                                <a:pt x="379" y="355"/>
                              </a:lnTo>
                              <a:lnTo>
                                <a:pt x="371" y="361"/>
                              </a:lnTo>
                              <a:lnTo>
                                <a:pt x="365" y="370"/>
                              </a:lnTo>
                              <a:lnTo>
                                <a:pt x="356" y="373"/>
                              </a:lnTo>
                              <a:lnTo>
                                <a:pt x="347" y="379"/>
                              </a:lnTo>
                              <a:lnTo>
                                <a:pt x="340" y="381"/>
                              </a:lnTo>
                              <a:lnTo>
                                <a:pt x="332" y="383"/>
                              </a:lnTo>
                              <a:lnTo>
                                <a:pt x="321" y="385"/>
                              </a:lnTo>
                              <a:lnTo>
                                <a:pt x="307" y="385"/>
                              </a:lnTo>
                              <a:lnTo>
                                <a:pt x="291" y="387"/>
                              </a:lnTo>
                              <a:lnTo>
                                <a:pt x="275" y="388"/>
                              </a:lnTo>
                              <a:lnTo>
                                <a:pt x="252" y="388"/>
                              </a:lnTo>
                              <a:lnTo>
                                <a:pt x="217" y="388"/>
                              </a:lnTo>
                              <a:lnTo>
                                <a:pt x="183" y="388"/>
                              </a:lnTo>
                              <a:lnTo>
                                <a:pt x="161" y="388"/>
                              </a:lnTo>
                              <a:lnTo>
                                <a:pt x="146" y="387"/>
                              </a:lnTo>
                              <a:lnTo>
                                <a:pt x="130" y="385"/>
                              </a:lnTo>
                              <a:lnTo>
                                <a:pt x="115" y="385"/>
                              </a:lnTo>
                              <a:lnTo>
                                <a:pt x="104" y="383"/>
                              </a:lnTo>
                              <a:lnTo>
                                <a:pt x="95" y="381"/>
                              </a:lnTo>
                              <a:lnTo>
                                <a:pt x="90" y="379"/>
                              </a:lnTo>
                              <a:lnTo>
                                <a:pt x="73" y="370"/>
                              </a:lnTo>
                              <a:lnTo>
                                <a:pt x="64" y="361"/>
                              </a:lnTo>
                              <a:lnTo>
                                <a:pt x="55" y="355"/>
                              </a:lnTo>
                              <a:lnTo>
                                <a:pt x="52" y="346"/>
                              </a:lnTo>
                              <a:lnTo>
                                <a:pt x="47" y="337"/>
                              </a:lnTo>
                              <a:lnTo>
                                <a:pt x="44" y="329"/>
                              </a:lnTo>
                              <a:lnTo>
                                <a:pt x="43" y="320"/>
                              </a:lnTo>
                              <a:lnTo>
                                <a:pt x="41" y="308"/>
                              </a:lnTo>
                              <a:lnTo>
                                <a:pt x="41" y="292"/>
                              </a:lnTo>
                              <a:lnTo>
                                <a:pt x="39" y="277"/>
                              </a:lnTo>
                              <a:lnTo>
                                <a:pt x="38" y="261"/>
                              </a:lnTo>
                              <a:lnTo>
                                <a:pt x="38" y="238"/>
                              </a:lnTo>
                              <a:lnTo>
                                <a:pt x="38" y="164"/>
                              </a:lnTo>
                              <a:lnTo>
                                <a:pt x="38" y="141"/>
                              </a:lnTo>
                              <a:lnTo>
                                <a:pt x="39" y="124"/>
                              </a:lnTo>
                              <a:lnTo>
                                <a:pt x="41" y="108"/>
                              </a:lnTo>
                              <a:lnTo>
                                <a:pt x="41" y="93"/>
                              </a:lnTo>
                              <a:lnTo>
                                <a:pt x="43" y="82"/>
                              </a:lnTo>
                              <a:lnTo>
                                <a:pt x="44" y="73"/>
                              </a:lnTo>
                              <a:lnTo>
                                <a:pt x="47" y="65"/>
                              </a:lnTo>
                              <a:lnTo>
                                <a:pt x="52" y="56"/>
                              </a:lnTo>
                              <a:lnTo>
                                <a:pt x="55" y="47"/>
                              </a:lnTo>
                              <a:lnTo>
                                <a:pt x="64" y="41"/>
                              </a:lnTo>
                              <a:lnTo>
                                <a:pt x="78" y="26"/>
                              </a:lnTo>
                              <a:lnTo>
                                <a:pt x="90" y="23"/>
                              </a:lnTo>
                              <a:lnTo>
                                <a:pt x="95" y="21"/>
                              </a:lnTo>
                              <a:lnTo>
                                <a:pt x="104" y="19"/>
                              </a:lnTo>
                              <a:lnTo>
                                <a:pt x="115" y="16"/>
                              </a:lnTo>
                              <a:lnTo>
                                <a:pt x="130" y="14"/>
                              </a:lnTo>
                              <a:lnTo>
                                <a:pt x="307" y="14"/>
                              </a:lnTo>
                              <a:lnTo>
                                <a:pt x="321" y="16"/>
                              </a:lnTo>
                              <a:lnTo>
                                <a:pt x="332" y="19"/>
                              </a:lnTo>
                              <a:lnTo>
                                <a:pt x="340" y="21"/>
                              </a:lnTo>
                              <a:lnTo>
                                <a:pt x="347" y="23"/>
                              </a:lnTo>
                              <a:lnTo>
                                <a:pt x="356" y="26"/>
                              </a:lnTo>
                              <a:lnTo>
                                <a:pt x="365" y="32"/>
                              </a:lnTo>
                              <a:lnTo>
                                <a:pt x="371" y="41"/>
                              </a:lnTo>
                              <a:lnTo>
                                <a:pt x="379" y="47"/>
                              </a:lnTo>
                              <a:lnTo>
                                <a:pt x="385" y="56"/>
                              </a:lnTo>
                              <a:lnTo>
                                <a:pt x="388" y="65"/>
                              </a:lnTo>
                              <a:lnTo>
                                <a:pt x="390" y="73"/>
                              </a:lnTo>
                              <a:lnTo>
                                <a:pt x="392" y="82"/>
                              </a:lnTo>
                              <a:lnTo>
                                <a:pt x="394" y="93"/>
                              </a:lnTo>
                              <a:lnTo>
                                <a:pt x="397" y="108"/>
                              </a:lnTo>
                              <a:lnTo>
                                <a:pt x="397" y="8"/>
                              </a:lnTo>
                              <a:lnTo>
                                <a:pt x="391" y="3"/>
                              </a:lnTo>
                              <a:lnTo>
                                <a:pt x="387" y="0"/>
                              </a:lnTo>
                              <a:lnTo>
                                <a:pt x="50" y="0"/>
                              </a:lnTo>
                              <a:lnTo>
                                <a:pt x="45" y="3"/>
                              </a:lnTo>
                              <a:lnTo>
                                <a:pt x="35" y="11"/>
                              </a:lnTo>
                              <a:lnTo>
                                <a:pt x="27" y="20"/>
                              </a:lnTo>
                              <a:lnTo>
                                <a:pt x="21" y="30"/>
                              </a:lnTo>
                              <a:lnTo>
                                <a:pt x="16" y="39"/>
                              </a:lnTo>
                              <a:lnTo>
                                <a:pt x="12" y="50"/>
                              </a:lnTo>
                              <a:lnTo>
                                <a:pt x="8" y="62"/>
                              </a:lnTo>
                              <a:lnTo>
                                <a:pt x="4" y="76"/>
                              </a:lnTo>
                              <a:lnTo>
                                <a:pt x="1" y="91"/>
                              </a:lnTo>
                              <a:lnTo>
                                <a:pt x="0" y="108"/>
                              </a:lnTo>
                              <a:lnTo>
                                <a:pt x="0" y="295"/>
                              </a:lnTo>
                              <a:lnTo>
                                <a:pt x="1" y="312"/>
                              </a:lnTo>
                              <a:lnTo>
                                <a:pt x="4" y="326"/>
                              </a:lnTo>
                              <a:lnTo>
                                <a:pt x="8" y="339"/>
                              </a:lnTo>
                              <a:lnTo>
                                <a:pt x="12" y="349"/>
                              </a:lnTo>
                              <a:lnTo>
                                <a:pt x="16" y="360"/>
                              </a:lnTo>
                              <a:lnTo>
                                <a:pt x="21" y="371"/>
                              </a:lnTo>
                              <a:lnTo>
                                <a:pt x="27" y="382"/>
                              </a:lnTo>
                              <a:lnTo>
                                <a:pt x="35" y="391"/>
                              </a:lnTo>
                              <a:lnTo>
                                <a:pt x="45" y="400"/>
                              </a:lnTo>
                              <a:lnTo>
                                <a:pt x="55" y="407"/>
                              </a:lnTo>
                              <a:lnTo>
                                <a:pt x="65" y="413"/>
                              </a:lnTo>
                              <a:lnTo>
                                <a:pt x="76" y="418"/>
                              </a:lnTo>
                              <a:lnTo>
                                <a:pt x="98" y="424"/>
                              </a:lnTo>
                              <a:lnTo>
                                <a:pt x="112" y="426"/>
                              </a:lnTo>
                              <a:lnTo>
                                <a:pt x="128" y="427"/>
                              </a:lnTo>
                              <a:lnTo>
                                <a:pt x="143" y="428"/>
                              </a:lnTo>
                              <a:lnTo>
                                <a:pt x="159" y="429"/>
                              </a:lnTo>
                              <a:lnTo>
                                <a:pt x="182" y="430"/>
                              </a:lnTo>
                              <a:lnTo>
                                <a:pt x="217" y="430"/>
                              </a:lnTo>
                              <a:lnTo>
                                <a:pt x="254" y="430"/>
                              </a:lnTo>
                              <a:lnTo>
                                <a:pt x="276" y="429"/>
                              </a:lnTo>
                              <a:lnTo>
                                <a:pt x="292" y="428"/>
                              </a:lnTo>
                              <a:lnTo>
                                <a:pt x="307" y="427"/>
                              </a:lnTo>
                              <a:lnTo>
                                <a:pt x="323" y="426"/>
                              </a:lnTo>
                              <a:lnTo>
                                <a:pt x="338" y="424"/>
                              </a:lnTo>
                              <a:lnTo>
                                <a:pt x="362" y="418"/>
                              </a:lnTo>
                              <a:lnTo>
                                <a:pt x="372" y="413"/>
                              </a:lnTo>
                              <a:lnTo>
                                <a:pt x="382" y="407"/>
                              </a:lnTo>
                              <a:lnTo>
                                <a:pt x="391" y="400"/>
                              </a:lnTo>
                              <a:lnTo>
                                <a:pt x="400" y="391"/>
                              </a:lnTo>
                              <a:lnTo>
                                <a:pt x="402" y="388"/>
                              </a:lnTo>
                              <a:lnTo>
                                <a:pt x="408" y="382"/>
                              </a:lnTo>
                              <a:lnTo>
                                <a:pt x="415" y="371"/>
                              </a:lnTo>
                              <a:lnTo>
                                <a:pt x="418" y="366"/>
                              </a:lnTo>
                              <a:lnTo>
                                <a:pt x="418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2F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64172" id="AutoShape 2" o:spid="_x0000_s1026" style="position:absolute;margin-left:336pt;margin-top:14.45pt;width:20.9pt;height:21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" path="m330,201r-9,-45l302,126r-4,-7l290,113r,88l284,231r-15,24l246,271r-29,6l189,271,166,255,151,231r-6,-30l151,172r15,-24l189,132r28,-6l246,132r23,16l284,172r6,29l290,113,262,93,217,83,174,93r-36,26l114,156r-10,45l114,246r24,38l174,309r43,10l262,309r36,-25l302,277r19,-31l330,201xm362,65l350,53r-29,l307,65r,31l321,108r29,l362,96r,-16l362,65xm418,34r-3,-4l408,20r-6,-6l400,11,397,8r,100l397,292r-3,16l392,320r-2,9l388,337r-3,9l379,355r-8,6l365,370r-9,3l347,379r-7,2l332,383r-11,2l307,385r-16,2l275,388r-23,l217,388r-34,l161,388r-15,-1l130,385r-15,l104,383r-9,-2l90,379,73,370r-9,-9l55,355r-3,-9l47,337r-3,-8l43,320,41,308r,-16l39,277,38,261r,-23l38,164r,-23l39,124r2,-16l41,93,43,82r1,-9l47,65r5,-9l55,47r9,-6l78,26,90,23r5,-2l104,19r11,-3l130,14r177,l321,16r11,3l340,21r7,2l356,26r9,6l371,41r8,6l385,56r3,9l390,73r2,9l394,93r3,15l397,8,391,3,387,,50,,45,3,35,11r-8,9l21,30r-5,9l12,50,8,62,4,76,1,91,,108,,295r1,17l4,326r4,13l12,349r4,11l21,371r6,11l35,391r10,9l55,407r10,6l76,418r22,6l112,426r16,1l143,428r16,1l182,430r35,l254,430r22,-1l292,428r15,-1l323,426r15,-2l362,418r10,-5l382,407r9,-7l400,391r2,-3l408,382r7,-11l418,366r,-332xe" fillcolor="#2f2f2f" stroked="f">
                <v:path arrowok="t" o:connecttype="custom" o:connectlocs="191770,263525;184150,311150;156210,355600;105410,345440;95885,292735;137795,263525;180340,292735;166370,242570;87630,259080;72390,339725;137795,386080;191770,359410;229870,224790;194945,224790;222250,252095;229870,224790;259080,196215;252095,188595;250190,379095;246380,397510;235585,412750;220345,424180;203835,427990;174625,429895;116205,429895;82550,427990;60325,425450;40640,412750;29845,397510;26035,379095;24130,349250;24130,273050;26035,242570;29845,224790;40640,209550;60325,196850;82550,192405;210820,195580;226060,200025;240665,213360;247650,229870;252095,252095;245745,183515;22225,190500;10160,208280;2540,231775;0,370840;5080,398780;13335,419100;28575,437515;48260,448945;81280,454660;115570,456565;175260,455930;205105,454025;236220,445770;254000,431800;263525,419100" o:connectangles="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sectPr w:rsidR="00EB1CE6">
      <w:pgSz w:w="11910" w:h="16840"/>
      <w:pgMar w:top="1580" w:right="1320" w:bottom="1180" w:left="1340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77BC" w14:textId="77777777" w:rsidR="00000000" w:rsidRDefault="00CF6069">
      <w:r>
        <w:separator/>
      </w:r>
    </w:p>
  </w:endnote>
  <w:endnote w:type="continuationSeparator" w:id="0">
    <w:p w14:paraId="06125210" w14:textId="77777777" w:rsidR="00000000" w:rsidRDefault="00CF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92E5" w14:textId="77777777" w:rsidR="00CF6069" w:rsidRDefault="00CF6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0992" w14:textId="2CD40E73" w:rsidR="00EB1CE6" w:rsidRDefault="00CF606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11A8D7" wp14:editId="12539DA9">
              <wp:simplePos x="0" y="0"/>
              <wp:positionH relativeFrom="page">
                <wp:posOffset>6479540</wp:posOffset>
              </wp:positionH>
              <wp:positionV relativeFrom="page">
                <wp:posOffset>9921240</wp:posOffset>
              </wp:positionV>
              <wp:extent cx="20764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87269C" w14:textId="77777777" w:rsidR="00EB1CE6" w:rsidRDefault="00CF6069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7318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1A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0.2pt;margin-top:781.2pt;width:16.3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" filled="f" stroked="f">
              <v:textbox inset="0,0,0,0">
                <w:txbxContent>
                  <w:p w14:paraId="2387269C" w14:textId="77777777" w:rsidR="00EB1CE6" w:rsidRDefault="00CF6069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77318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21FF" w14:textId="77777777" w:rsidR="00CF6069" w:rsidRDefault="00CF6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84EB" w14:textId="77777777" w:rsidR="00000000" w:rsidRDefault="00CF6069">
      <w:r>
        <w:separator/>
      </w:r>
    </w:p>
  </w:footnote>
  <w:footnote w:type="continuationSeparator" w:id="0">
    <w:p w14:paraId="42E80C53" w14:textId="77777777" w:rsidR="00000000" w:rsidRDefault="00CF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BF987" w14:textId="77777777" w:rsidR="00CF6069" w:rsidRDefault="00CF60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D105" w14:textId="77777777" w:rsidR="00CF6069" w:rsidRDefault="00CF60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0763" w14:textId="77777777" w:rsidR="00CF6069" w:rsidRDefault="00CF60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52E"/>
    <w:multiLevelType w:val="hybridMultilevel"/>
    <w:tmpl w:val="D4A08378"/>
    <w:lvl w:ilvl="0" w:tplc="F3A0F53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02850F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96D269F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345C2782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F5CA107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8632A28C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7A406BAC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090EB7FE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FC063C7C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620FE0"/>
    <w:multiLevelType w:val="multilevel"/>
    <w:tmpl w:val="7E84F72A"/>
    <w:lvl w:ilvl="0">
      <w:start w:val="2"/>
      <w:numFmt w:val="decimal"/>
      <w:lvlText w:val="%1"/>
      <w:lvlJc w:val="left"/>
      <w:pPr>
        <w:ind w:left="527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27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1377" w:hanging="360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97" w:hanging="720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8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79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5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3D55314B"/>
    <w:multiLevelType w:val="multilevel"/>
    <w:tmpl w:val="B48E32B6"/>
    <w:lvl w:ilvl="0">
      <w:start w:val="3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53756E56"/>
    <w:multiLevelType w:val="multilevel"/>
    <w:tmpl w:val="538ED1E6"/>
    <w:lvl w:ilvl="0">
      <w:start w:val="4"/>
      <w:numFmt w:val="decimal"/>
      <w:lvlText w:val="%1"/>
      <w:lvlJc w:val="left"/>
      <w:pPr>
        <w:ind w:left="527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27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3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1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1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6A5349D6"/>
    <w:multiLevelType w:val="multilevel"/>
    <w:tmpl w:val="A2E25ABA"/>
    <w:lvl w:ilvl="0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20" w:hanging="72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2505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33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1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6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77A83B88"/>
    <w:multiLevelType w:val="hybridMultilevel"/>
    <w:tmpl w:val="281877B4"/>
    <w:lvl w:ilvl="0" w:tplc="95207462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spacing w:val="0"/>
        <w:w w:val="100"/>
        <w:sz w:val="24"/>
        <w:szCs w:val="24"/>
        <w:lang w:val="en-US" w:eastAsia="en-US" w:bidi="ar-SA"/>
      </w:rPr>
    </w:lvl>
    <w:lvl w:ilvl="1" w:tplc="6B16BCB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7D0E12D6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DB665EA6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4" w:tplc="5BD8F81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 w:tplc="182EED1E">
      <w:numFmt w:val="bullet"/>
      <w:lvlText w:val="•"/>
      <w:lvlJc w:val="left"/>
      <w:pPr>
        <w:ind w:left="4429" w:hanging="360"/>
      </w:pPr>
      <w:rPr>
        <w:rFonts w:hint="default"/>
        <w:lang w:val="en-US" w:eastAsia="en-US" w:bidi="ar-SA"/>
      </w:rPr>
    </w:lvl>
    <w:lvl w:ilvl="6" w:tplc="355EE280"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7" w:tplc="C5A4A3D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8" w:tplc="6DFCBA02">
      <w:numFmt w:val="bullet"/>
      <w:lvlText w:val="•"/>
      <w:lvlJc w:val="left"/>
      <w:pPr>
        <w:ind w:left="7319" w:hanging="360"/>
      </w:pPr>
      <w:rPr>
        <w:rFonts w:hint="default"/>
        <w:lang w:val="en-US" w:eastAsia="en-US" w:bidi="ar-SA"/>
      </w:rPr>
    </w:lvl>
  </w:abstractNum>
  <w:num w:numId="1" w16cid:durableId="1632128390">
    <w:abstractNumId w:val="5"/>
  </w:num>
  <w:num w:numId="2" w16cid:durableId="1391611750">
    <w:abstractNumId w:val="0"/>
  </w:num>
  <w:num w:numId="3" w16cid:durableId="1511220729">
    <w:abstractNumId w:val="3"/>
  </w:num>
  <w:num w:numId="4" w16cid:durableId="39016995">
    <w:abstractNumId w:val="2"/>
  </w:num>
  <w:num w:numId="5" w16cid:durableId="373389343">
    <w:abstractNumId w:val="1"/>
  </w:num>
  <w:num w:numId="6" w16cid:durableId="31295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6"/>
    <w:rsid w:val="00CF6069"/>
    <w:rsid w:val="00EB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447F08A1"/>
  <w15:docId w15:val="{BB0E4AE5-A700-4882-81D8-2A33748D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472" w:right="489" w:hanging="9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527" w:hanging="721"/>
      <w:outlineLvl w:val="1"/>
    </w:pPr>
    <w:rPr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585" w:right="606" w:hanging="2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60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069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F60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69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Accounts@NIHRC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Eilis.Haughey@NIHRC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N/TXT/?uri=celex%3A31992L0085" TargetMode="External"/><Relationship Id="rId20" Type="http://schemas.openxmlformats.org/officeDocument/2006/relationships/hyperlink" Target="mailto:info@nihrc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ur-lex.europa.eu/legal-content/EN/TXT/?uri=celex%3A32010L0018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nihrc.org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legal-content/EN/TXT/?uri=celex%3A32012L00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3867</Words>
  <Characters>22042</Characters>
  <Application>Microsoft Office Word</Application>
  <DocSecurity>0</DocSecurity>
  <Lines>183</Lines>
  <Paragraphs>51</Paragraphs>
  <ScaleCrop>false</ScaleCrop>
  <Company/>
  <LinksUpToDate>false</LinksUpToDate>
  <CharactersWithSpaces>25858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Osborne</dc:creator>
  <cp:lastModifiedBy>Conor Boyle</cp:lastModifiedBy>
  <cp:revision>2</cp:revision>
  <dcterms:created xsi:type="dcterms:W3CDTF">2022-12-20T16:21:00Z</dcterms:created>
  <dcterms:modified xsi:type="dcterms:W3CDTF">2022-12-20T16:21:00Z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2022-12-20T00:00:00Z</vt:filetime>
  </property>
</Properties>
</file>