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E509B" w14:textId="77777777" w:rsidR="00894A5A" w:rsidRDefault="00894A5A" w:rsidP="00F979A8">
      <w:pPr>
        <w:jc w:val="center"/>
        <w:rPr>
          <w:rFonts w:ascii="Times New Roman" w:hAnsi="Times New Roman" w:cs="Times New Roman"/>
          <w:b/>
          <w:bCs/>
          <w:i/>
          <w:smallCaps/>
          <w:sz w:val="44"/>
          <w:szCs w:val="44"/>
        </w:rPr>
      </w:pPr>
    </w:p>
    <w:p w14:paraId="379293CF" w14:textId="77777777" w:rsidR="00894A5A" w:rsidRDefault="00894A5A" w:rsidP="00F979A8">
      <w:pPr>
        <w:jc w:val="center"/>
        <w:rPr>
          <w:rFonts w:ascii="Times New Roman" w:hAnsi="Times New Roman" w:cs="Times New Roman"/>
          <w:b/>
          <w:bCs/>
          <w:i/>
          <w:smallCaps/>
          <w:sz w:val="44"/>
          <w:szCs w:val="44"/>
        </w:rPr>
      </w:pPr>
    </w:p>
    <w:p w14:paraId="47B73ADA" w14:textId="43880BEE" w:rsidR="00894A5A" w:rsidRPr="0018408A" w:rsidRDefault="00000000" w:rsidP="00894A5A">
      <w:pPr>
        <w:jc w:val="center"/>
        <w:rPr>
          <w:rFonts w:ascii="Times New Roman" w:hAnsi="Times New Roman" w:cs="Times New Roman"/>
          <w:b/>
          <w:bCs/>
          <w:i/>
          <w:smallCaps/>
          <w:sz w:val="52"/>
          <w:szCs w:val="52"/>
        </w:rPr>
      </w:pPr>
      <w:r w:rsidRPr="0018408A">
        <w:rPr>
          <w:rFonts w:ascii="Times New Roman" w:hAnsi="Times New Roman" w:cs="Times New Roman"/>
          <w:b/>
          <w:bCs/>
          <w:i/>
          <w:smallCaps/>
          <w:sz w:val="52"/>
          <w:szCs w:val="52"/>
        </w:rPr>
        <w:t>And Justice for All?</w:t>
      </w:r>
    </w:p>
    <w:p w14:paraId="06DECE12" w14:textId="71FFBB2E" w:rsidR="00423089" w:rsidRPr="0018408A" w:rsidRDefault="00000000" w:rsidP="00F979A8">
      <w:pPr>
        <w:jc w:val="center"/>
        <w:rPr>
          <w:rFonts w:ascii="Times New Roman" w:hAnsi="Times New Roman" w:cs="Times New Roman"/>
          <w:b/>
          <w:bCs/>
          <w:smallCaps/>
          <w:sz w:val="32"/>
          <w:szCs w:val="32"/>
        </w:rPr>
      </w:pPr>
      <w:r w:rsidRPr="0018408A">
        <w:rPr>
          <w:rFonts w:ascii="Times New Roman" w:hAnsi="Times New Roman" w:cs="Times New Roman"/>
          <w:b/>
          <w:bCs/>
          <w:smallCaps/>
          <w:sz w:val="32"/>
          <w:szCs w:val="32"/>
        </w:rPr>
        <w:t xml:space="preserve">How the relationship between </w:t>
      </w:r>
      <w:r w:rsidR="00897876" w:rsidRPr="0018408A">
        <w:rPr>
          <w:rFonts w:ascii="Times New Roman" w:hAnsi="Times New Roman" w:cs="Times New Roman"/>
          <w:b/>
          <w:bCs/>
          <w:smallCaps/>
          <w:sz w:val="32"/>
          <w:szCs w:val="32"/>
        </w:rPr>
        <w:t>t</w:t>
      </w:r>
      <w:r w:rsidRPr="0018408A">
        <w:rPr>
          <w:rFonts w:ascii="Times New Roman" w:hAnsi="Times New Roman" w:cs="Times New Roman"/>
          <w:b/>
          <w:bCs/>
          <w:smallCaps/>
          <w:sz w:val="32"/>
          <w:szCs w:val="32"/>
        </w:rPr>
        <w:t>he U</w:t>
      </w:r>
      <w:r w:rsidR="00894A5A" w:rsidRPr="0018408A">
        <w:rPr>
          <w:rFonts w:ascii="Times New Roman" w:hAnsi="Times New Roman" w:cs="Times New Roman"/>
          <w:b/>
          <w:bCs/>
          <w:smallCaps/>
          <w:sz w:val="32"/>
          <w:szCs w:val="32"/>
        </w:rPr>
        <w:t>S</w:t>
      </w:r>
      <w:r w:rsidRPr="0018408A">
        <w:rPr>
          <w:rFonts w:ascii="Times New Roman" w:hAnsi="Times New Roman" w:cs="Times New Roman"/>
          <w:b/>
          <w:bCs/>
          <w:smallCaps/>
          <w:sz w:val="32"/>
          <w:szCs w:val="32"/>
        </w:rPr>
        <w:t xml:space="preserve"> and the </w:t>
      </w:r>
      <w:r w:rsidR="000F0F15" w:rsidRPr="0018408A">
        <w:rPr>
          <w:rFonts w:ascii="Times New Roman" w:hAnsi="Times New Roman" w:cs="Times New Roman"/>
          <w:b/>
          <w:bCs/>
          <w:smallCaps/>
          <w:sz w:val="32"/>
          <w:szCs w:val="32"/>
        </w:rPr>
        <w:t>ICC</w:t>
      </w:r>
      <w:r w:rsidR="00281F45" w:rsidRPr="0018408A">
        <w:rPr>
          <w:rFonts w:ascii="Times New Roman" w:hAnsi="Times New Roman" w:cs="Times New Roman"/>
          <w:b/>
          <w:bCs/>
          <w:smallCaps/>
          <w:sz w:val="32"/>
          <w:szCs w:val="32"/>
        </w:rPr>
        <w:t xml:space="preserve"> </w:t>
      </w:r>
      <w:r w:rsidR="002C77AB" w:rsidRPr="0018408A">
        <w:rPr>
          <w:rFonts w:ascii="Times New Roman" w:hAnsi="Times New Roman" w:cs="Times New Roman"/>
          <w:b/>
          <w:bCs/>
          <w:smallCaps/>
          <w:sz w:val="32"/>
          <w:szCs w:val="32"/>
        </w:rPr>
        <w:t xml:space="preserve">since 2017 </w:t>
      </w:r>
      <w:r w:rsidRPr="0018408A">
        <w:rPr>
          <w:rFonts w:ascii="Times New Roman" w:hAnsi="Times New Roman" w:cs="Times New Roman"/>
          <w:b/>
          <w:bCs/>
          <w:smallCaps/>
          <w:sz w:val="32"/>
          <w:szCs w:val="32"/>
        </w:rPr>
        <w:t xml:space="preserve">has affected the legitimacy of the ICC and </w:t>
      </w:r>
      <w:r w:rsidR="000F0F15" w:rsidRPr="0018408A">
        <w:rPr>
          <w:rFonts w:ascii="Times New Roman" w:hAnsi="Times New Roman" w:cs="Times New Roman"/>
          <w:b/>
          <w:bCs/>
          <w:smallCaps/>
          <w:sz w:val="32"/>
          <w:szCs w:val="32"/>
        </w:rPr>
        <w:t xml:space="preserve">the credibility of the </w:t>
      </w:r>
      <w:r w:rsidR="00894A5A" w:rsidRPr="0018408A">
        <w:rPr>
          <w:rFonts w:ascii="Times New Roman" w:hAnsi="Times New Roman" w:cs="Times New Roman"/>
          <w:b/>
          <w:bCs/>
          <w:smallCaps/>
          <w:sz w:val="32"/>
          <w:szCs w:val="32"/>
        </w:rPr>
        <w:t>US</w:t>
      </w:r>
      <w:r w:rsidRPr="0018408A">
        <w:rPr>
          <w:rFonts w:ascii="Times New Roman" w:hAnsi="Times New Roman" w:cs="Times New Roman"/>
          <w:b/>
          <w:bCs/>
          <w:smallCaps/>
          <w:sz w:val="32"/>
          <w:szCs w:val="32"/>
        </w:rPr>
        <w:t xml:space="preserve"> in </w:t>
      </w:r>
      <w:r w:rsidR="007220D0" w:rsidRPr="0018408A">
        <w:rPr>
          <w:rFonts w:ascii="Times New Roman" w:hAnsi="Times New Roman" w:cs="Times New Roman"/>
          <w:b/>
          <w:bCs/>
          <w:smallCaps/>
          <w:sz w:val="32"/>
          <w:szCs w:val="32"/>
        </w:rPr>
        <w:t>i</w:t>
      </w:r>
      <w:r w:rsidRPr="0018408A">
        <w:rPr>
          <w:rFonts w:ascii="Times New Roman" w:hAnsi="Times New Roman" w:cs="Times New Roman"/>
          <w:b/>
          <w:bCs/>
          <w:smallCaps/>
          <w:sz w:val="32"/>
          <w:szCs w:val="32"/>
        </w:rPr>
        <w:t xml:space="preserve">nternational criminal </w:t>
      </w:r>
      <w:r w:rsidR="000F0F15" w:rsidRPr="0018408A">
        <w:rPr>
          <w:rFonts w:ascii="Times New Roman" w:hAnsi="Times New Roman" w:cs="Times New Roman"/>
          <w:b/>
          <w:bCs/>
          <w:smallCaps/>
          <w:sz w:val="32"/>
          <w:szCs w:val="32"/>
        </w:rPr>
        <w:t>justice</w:t>
      </w:r>
    </w:p>
    <w:p w14:paraId="264A29B4" w14:textId="7EBC785E" w:rsidR="000F0F15" w:rsidRDefault="000F0F15" w:rsidP="000F0F15">
      <w:pPr>
        <w:rPr>
          <w:lang w:val="en-US"/>
        </w:rPr>
      </w:pPr>
    </w:p>
    <w:p w14:paraId="1F62A7FC" w14:textId="26D32F83" w:rsidR="00F979A8" w:rsidRDefault="00F979A8" w:rsidP="000F0F15">
      <w:pPr>
        <w:rPr>
          <w:lang w:val="en-US"/>
        </w:rPr>
      </w:pPr>
    </w:p>
    <w:p w14:paraId="0ED27A94" w14:textId="3BB525E8" w:rsidR="00F979A8" w:rsidRDefault="00F979A8" w:rsidP="000F0F15">
      <w:pPr>
        <w:rPr>
          <w:lang w:val="en-US"/>
        </w:rPr>
      </w:pPr>
    </w:p>
    <w:p w14:paraId="2F7BFA37" w14:textId="423AEE04" w:rsidR="00F979A8" w:rsidRDefault="00F979A8" w:rsidP="000F0F15">
      <w:pPr>
        <w:rPr>
          <w:lang w:val="en-US"/>
        </w:rPr>
      </w:pPr>
    </w:p>
    <w:p w14:paraId="69C9E7B7" w14:textId="0D3D4CB6" w:rsidR="00F979A8" w:rsidRDefault="00F979A8" w:rsidP="000F0F15">
      <w:pPr>
        <w:rPr>
          <w:lang w:val="en-US"/>
        </w:rPr>
      </w:pPr>
    </w:p>
    <w:p w14:paraId="03B493CC" w14:textId="4196BCFF" w:rsidR="00894A5A" w:rsidRDefault="00894A5A" w:rsidP="000F0F15">
      <w:pPr>
        <w:rPr>
          <w:lang w:val="en-US"/>
        </w:rPr>
      </w:pPr>
    </w:p>
    <w:p w14:paraId="74BAFF98" w14:textId="77777777" w:rsidR="00894A5A" w:rsidRDefault="00894A5A" w:rsidP="000F0F15">
      <w:pPr>
        <w:rPr>
          <w:lang w:val="en-US"/>
        </w:rPr>
      </w:pPr>
    </w:p>
    <w:p w14:paraId="70C7680E" w14:textId="28039422" w:rsidR="00F979A8" w:rsidRDefault="00F979A8" w:rsidP="000F0F15">
      <w:pPr>
        <w:rPr>
          <w:i/>
          <w:iCs/>
          <w:lang w:val="en-US"/>
        </w:rPr>
      </w:pPr>
    </w:p>
    <w:p w14:paraId="2C5691C7" w14:textId="344DBF7C" w:rsidR="00E852DE" w:rsidRDefault="00E852DE" w:rsidP="000F0F15">
      <w:pPr>
        <w:rPr>
          <w:i/>
          <w:iCs/>
          <w:lang w:val="en-US"/>
        </w:rPr>
      </w:pPr>
    </w:p>
    <w:p w14:paraId="25B7D004" w14:textId="17B3E65F" w:rsidR="00E852DE" w:rsidRDefault="00E852DE" w:rsidP="000F0F15">
      <w:pPr>
        <w:rPr>
          <w:i/>
          <w:iCs/>
          <w:lang w:val="en-US"/>
        </w:rPr>
      </w:pPr>
    </w:p>
    <w:p w14:paraId="6B9997D6" w14:textId="7E62D7F6" w:rsidR="00E852DE" w:rsidRDefault="00E852DE" w:rsidP="000F0F15">
      <w:pPr>
        <w:rPr>
          <w:i/>
          <w:iCs/>
          <w:lang w:val="en-US"/>
        </w:rPr>
      </w:pPr>
    </w:p>
    <w:p w14:paraId="3103F5E0" w14:textId="7FFC4F70" w:rsidR="00E852DE" w:rsidRDefault="00E852DE" w:rsidP="000F0F15">
      <w:pPr>
        <w:rPr>
          <w:i/>
          <w:iCs/>
          <w:lang w:val="en-US"/>
        </w:rPr>
      </w:pPr>
    </w:p>
    <w:p w14:paraId="0D807D51" w14:textId="15544932" w:rsidR="00E852DE" w:rsidRDefault="00E852DE" w:rsidP="000F0F15">
      <w:pPr>
        <w:rPr>
          <w:i/>
          <w:iCs/>
          <w:lang w:val="en-US"/>
        </w:rPr>
      </w:pPr>
    </w:p>
    <w:p w14:paraId="5D88C28D" w14:textId="77777777" w:rsidR="00E852DE" w:rsidRPr="00894A5A" w:rsidRDefault="00E852DE" w:rsidP="000F0F15">
      <w:pPr>
        <w:rPr>
          <w:i/>
          <w:iCs/>
          <w:lang w:val="en-US"/>
        </w:rPr>
      </w:pPr>
    </w:p>
    <w:p w14:paraId="5DF76B17" w14:textId="516AD927" w:rsidR="00E852DE" w:rsidRPr="00554467" w:rsidRDefault="00000000" w:rsidP="00E852DE">
      <w:pPr>
        <w:pStyle w:val="Pa33"/>
        <w:spacing w:line="240" w:lineRule="auto"/>
        <w:jc w:val="center"/>
        <w:rPr>
          <w:rFonts w:ascii="Times New Roman" w:hAnsi="Times New Roman"/>
          <w:sz w:val="22"/>
          <w:szCs w:val="22"/>
        </w:rPr>
      </w:pPr>
      <w:r w:rsidRPr="00554467">
        <w:rPr>
          <w:rFonts w:ascii="Times New Roman" w:hAnsi="Times New Roman"/>
          <w:sz w:val="22"/>
          <w:szCs w:val="22"/>
        </w:rPr>
        <w:t>Martin Fee</w:t>
      </w:r>
    </w:p>
    <w:p w14:paraId="220B4905" w14:textId="25FCFE4A" w:rsidR="00E852DE" w:rsidRDefault="00E852DE" w:rsidP="00894A5A">
      <w:pPr>
        <w:spacing w:after="0"/>
        <w:jc w:val="center"/>
        <w:rPr>
          <w:rFonts w:ascii="Times New Roman" w:hAnsi="Times New Roman" w:cs="Times New Roman"/>
          <w:sz w:val="24"/>
          <w:szCs w:val="24"/>
          <w:lang w:val="en-US"/>
        </w:rPr>
      </w:pPr>
    </w:p>
    <w:p w14:paraId="75B41C92" w14:textId="19B8F604" w:rsidR="00E852DE" w:rsidRDefault="00E852DE" w:rsidP="00894A5A">
      <w:pPr>
        <w:spacing w:after="0"/>
        <w:jc w:val="center"/>
        <w:rPr>
          <w:rFonts w:ascii="Times New Roman" w:hAnsi="Times New Roman" w:cs="Times New Roman"/>
          <w:sz w:val="24"/>
          <w:szCs w:val="24"/>
          <w:lang w:val="en-US"/>
        </w:rPr>
      </w:pPr>
    </w:p>
    <w:p w14:paraId="67C2BD5C" w14:textId="34E75E52" w:rsidR="00E852DE" w:rsidRDefault="00E852DE" w:rsidP="00894A5A">
      <w:pPr>
        <w:spacing w:after="0"/>
        <w:jc w:val="center"/>
        <w:rPr>
          <w:rFonts w:ascii="Times New Roman" w:hAnsi="Times New Roman" w:cs="Times New Roman"/>
          <w:sz w:val="24"/>
          <w:szCs w:val="24"/>
          <w:lang w:val="en-US"/>
        </w:rPr>
      </w:pPr>
    </w:p>
    <w:p w14:paraId="2B1A38D9" w14:textId="77777777" w:rsidR="00E852DE" w:rsidRPr="00661C57" w:rsidRDefault="00E852DE" w:rsidP="00894A5A">
      <w:pPr>
        <w:spacing w:after="0"/>
        <w:jc w:val="center"/>
        <w:rPr>
          <w:rFonts w:ascii="Times New Roman" w:hAnsi="Times New Roman" w:cs="Times New Roman"/>
          <w:sz w:val="24"/>
          <w:szCs w:val="24"/>
          <w:lang w:val="en-US"/>
        </w:rPr>
      </w:pPr>
    </w:p>
    <w:p w14:paraId="0E4F7612" w14:textId="77777777" w:rsidR="004D4F13" w:rsidRDefault="004D4F13" w:rsidP="00894A5A">
      <w:pPr>
        <w:spacing w:after="0"/>
        <w:jc w:val="center"/>
        <w:rPr>
          <w:rFonts w:ascii="Times New Roman" w:hAnsi="Times New Roman" w:cs="Times New Roman"/>
          <w:sz w:val="24"/>
          <w:szCs w:val="24"/>
        </w:rPr>
      </w:pPr>
    </w:p>
    <w:p w14:paraId="0949D248" w14:textId="1CA7BB54" w:rsidR="004D4F13" w:rsidRPr="00420C43" w:rsidRDefault="00000000" w:rsidP="004D4F13">
      <w:pPr>
        <w:pStyle w:val="Pa33"/>
        <w:spacing w:line="240" w:lineRule="auto"/>
        <w:jc w:val="center"/>
        <w:rPr>
          <w:rFonts w:ascii="Times New Roman" w:hAnsi="Times New Roman"/>
          <w:sz w:val="28"/>
          <w:szCs w:val="28"/>
        </w:rPr>
      </w:pPr>
      <w:r w:rsidRPr="00420C43">
        <w:rPr>
          <w:rFonts w:ascii="Times New Roman" w:hAnsi="Times New Roman"/>
          <w:sz w:val="28"/>
          <w:szCs w:val="28"/>
        </w:rPr>
        <w:t>TRANSITIONAL JUSTICE INSTITUTE</w:t>
      </w:r>
    </w:p>
    <w:p w14:paraId="75D694B3" w14:textId="77777777" w:rsidR="004D4F13" w:rsidRPr="00420C43" w:rsidRDefault="00000000" w:rsidP="004D4F13">
      <w:pPr>
        <w:pStyle w:val="Pa33"/>
        <w:spacing w:line="240" w:lineRule="auto"/>
        <w:jc w:val="center"/>
        <w:rPr>
          <w:rFonts w:ascii="Times New Roman" w:hAnsi="Times New Roman"/>
          <w:sz w:val="28"/>
          <w:szCs w:val="28"/>
        </w:rPr>
      </w:pPr>
      <w:r w:rsidRPr="00420C43">
        <w:rPr>
          <w:rFonts w:ascii="Times New Roman" w:hAnsi="Times New Roman"/>
          <w:sz w:val="28"/>
          <w:szCs w:val="28"/>
        </w:rPr>
        <w:t>FACULTY OF SOCIAL SCIENCES</w:t>
      </w:r>
    </w:p>
    <w:p w14:paraId="031301C3" w14:textId="14E8BA61" w:rsidR="00C83C8D" w:rsidRPr="00420C43" w:rsidRDefault="00000000" w:rsidP="00894A5A">
      <w:pPr>
        <w:pStyle w:val="Pa33"/>
        <w:spacing w:line="240" w:lineRule="auto"/>
        <w:jc w:val="center"/>
        <w:rPr>
          <w:rFonts w:ascii="Times New Roman" w:hAnsi="Times New Roman"/>
          <w:sz w:val="28"/>
          <w:szCs w:val="28"/>
        </w:rPr>
      </w:pPr>
      <w:r w:rsidRPr="00420C43">
        <w:rPr>
          <w:rFonts w:ascii="Times New Roman" w:hAnsi="Times New Roman"/>
          <w:sz w:val="28"/>
          <w:szCs w:val="28"/>
        </w:rPr>
        <w:t>UNIVERSITY OF ULSTER</w:t>
      </w:r>
    </w:p>
    <w:p w14:paraId="3F42C8A5" w14:textId="00183EA2" w:rsidR="00420C43" w:rsidRPr="00420C43" w:rsidRDefault="00420C43" w:rsidP="00420C43">
      <w:pPr>
        <w:rPr>
          <w:sz w:val="28"/>
          <w:szCs w:val="28"/>
          <w:lang w:val="en-US"/>
        </w:rPr>
      </w:pPr>
    </w:p>
    <w:p w14:paraId="3D27746A" w14:textId="77748B41" w:rsidR="00420C43" w:rsidRPr="00420C43" w:rsidRDefault="00000000" w:rsidP="00420C43">
      <w:pPr>
        <w:spacing w:after="0"/>
        <w:jc w:val="center"/>
        <w:rPr>
          <w:rFonts w:ascii="Times New Roman" w:hAnsi="Times New Roman" w:cs="Times New Roman"/>
          <w:sz w:val="28"/>
          <w:szCs w:val="28"/>
        </w:rPr>
      </w:pPr>
      <w:r w:rsidRPr="00420C43">
        <w:rPr>
          <w:rFonts w:ascii="Times New Roman" w:hAnsi="Times New Roman" w:cs="Times New Roman"/>
          <w:sz w:val="28"/>
          <w:szCs w:val="28"/>
        </w:rPr>
        <w:t>LLM HUMAN RIGHTS LAW AND TRANSITIONAL JUSTICE</w:t>
      </w:r>
    </w:p>
    <w:p w14:paraId="553EE5A5" w14:textId="382BF46A" w:rsidR="00423089" w:rsidRPr="00420C43" w:rsidRDefault="00000000" w:rsidP="00661C57">
      <w:pPr>
        <w:spacing w:after="0"/>
        <w:jc w:val="center"/>
        <w:rPr>
          <w:rFonts w:ascii="Times New Roman" w:hAnsi="Times New Roman" w:cs="Times New Roman"/>
          <w:color w:val="000000"/>
          <w:sz w:val="28"/>
          <w:szCs w:val="28"/>
        </w:rPr>
      </w:pPr>
      <w:r w:rsidRPr="00420C43">
        <w:rPr>
          <w:rFonts w:ascii="Times New Roman" w:hAnsi="Times New Roman" w:cs="Times New Roman"/>
          <w:color w:val="000000"/>
          <w:sz w:val="28"/>
          <w:szCs w:val="28"/>
        </w:rPr>
        <w:t>2023</w:t>
      </w:r>
    </w:p>
    <w:p w14:paraId="094C5CC1" w14:textId="518F0E36" w:rsidR="00894A5A" w:rsidRDefault="00894A5A" w:rsidP="00661C57">
      <w:pPr>
        <w:spacing w:after="0"/>
        <w:jc w:val="center"/>
        <w:rPr>
          <w:rFonts w:ascii="Times New Roman" w:hAnsi="Times New Roman" w:cs="Times New Roman"/>
          <w:color w:val="000000"/>
          <w:sz w:val="24"/>
          <w:szCs w:val="24"/>
        </w:rPr>
      </w:pPr>
    </w:p>
    <w:p w14:paraId="78210CFF" w14:textId="77777777" w:rsidR="00894A5A" w:rsidRPr="00661C57" w:rsidRDefault="00894A5A" w:rsidP="00661C57">
      <w:pPr>
        <w:spacing w:after="0"/>
        <w:jc w:val="center"/>
        <w:rPr>
          <w:rFonts w:ascii="Times New Roman" w:hAnsi="Times New Roman" w:cs="Times New Roman"/>
          <w:sz w:val="24"/>
          <w:szCs w:val="24"/>
        </w:rPr>
      </w:pPr>
    </w:p>
    <w:p w14:paraId="3B472785" w14:textId="250EB2D3" w:rsidR="00270D92" w:rsidRPr="00287D8E" w:rsidRDefault="00270D92" w:rsidP="00661C57">
      <w:pPr>
        <w:pStyle w:val="Pa33"/>
        <w:spacing w:line="240" w:lineRule="auto"/>
        <w:ind w:left="720"/>
        <w:jc w:val="both"/>
        <w:rPr>
          <w:rFonts w:ascii="Arial" w:hAnsi="Arial" w:cs="Arial"/>
          <w:color w:val="000000"/>
          <w:sz w:val="24"/>
          <w:szCs w:val="18"/>
        </w:rPr>
      </w:pPr>
    </w:p>
    <w:p w14:paraId="4E13544C" w14:textId="77777777" w:rsidR="00B006CC" w:rsidRDefault="00000000">
      <w:pPr>
        <w:rPr>
          <w:b/>
          <w:bCs/>
        </w:rPr>
      </w:pPr>
      <w:r>
        <w:rPr>
          <w:b/>
          <w:bCs/>
        </w:rPr>
        <w:br w:type="page"/>
      </w:r>
    </w:p>
    <w:sdt>
      <w:sdtPr>
        <w:rPr>
          <w:rFonts w:asciiTheme="minorHAnsi" w:eastAsiaTheme="minorHAnsi" w:hAnsiTheme="minorHAnsi" w:cstheme="minorBidi"/>
          <w:color w:val="auto"/>
          <w:sz w:val="22"/>
          <w:szCs w:val="22"/>
          <w:lang w:val="en-GB"/>
        </w:rPr>
        <w:id w:val="1600601586"/>
        <w:docPartObj>
          <w:docPartGallery w:val="Table of Contents"/>
          <w:docPartUnique/>
        </w:docPartObj>
      </w:sdtPr>
      <w:sdtEndPr>
        <w:rPr>
          <w:b/>
          <w:bCs/>
          <w:noProof/>
        </w:rPr>
      </w:sdtEndPr>
      <w:sdtContent>
        <w:p w14:paraId="5695BDED" w14:textId="6862C1DA" w:rsidR="00B006CC" w:rsidRDefault="00000000">
          <w:pPr>
            <w:pStyle w:val="TOCHeading"/>
          </w:pPr>
          <w:r>
            <w:t>Contents</w:t>
          </w:r>
        </w:p>
        <w:p w14:paraId="07C0A4E4" w14:textId="0F5323C1" w:rsidR="00AF1348" w:rsidRDefault="00000000">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26345020" w:history="1">
            <w:r w:rsidRPr="00E206FA">
              <w:rPr>
                <w:rStyle w:val="Hyperlink"/>
                <w:noProof/>
              </w:rPr>
              <w:t>Acknowledgements</w:t>
            </w:r>
            <w:r>
              <w:rPr>
                <w:noProof/>
                <w:webHidden/>
              </w:rPr>
              <w:tab/>
            </w:r>
            <w:r>
              <w:rPr>
                <w:noProof/>
                <w:webHidden/>
              </w:rPr>
              <w:fldChar w:fldCharType="begin"/>
            </w:r>
            <w:r>
              <w:rPr>
                <w:noProof/>
                <w:webHidden/>
              </w:rPr>
              <w:instrText xml:space="preserve"> PAGEREF _Toc126345020 \h </w:instrText>
            </w:r>
            <w:r>
              <w:rPr>
                <w:noProof/>
                <w:webHidden/>
              </w:rPr>
            </w:r>
            <w:r>
              <w:rPr>
                <w:noProof/>
                <w:webHidden/>
              </w:rPr>
              <w:fldChar w:fldCharType="separate"/>
            </w:r>
            <w:r w:rsidR="005F4302">
              <w:rPr>
                <w:noProof/>
                <w:webHidden/>
              </w:rPr>
              <w:t>iv</w:t>
            </w:r>
            <w:r>
              <w:rPr>
                <w:noProof/>
                <w:webHidden/>
              </w:rPr>
              <w:fldChar w:fldCharType="end"/>
            </w:r>
          </w:hyperlink>
        </w:p>
        <w:p w14:paraId="0482724F" w14:textId="2B1C85FF" w:rsidR="00AF1348" w:rsidRDefault="00000000">
          <w:pPr>
            <w:pStyle w:val="TOC1"/>
            <w:tabs>
              <w:tab w:val="right" w:leader="dot" w:pos="9016"/>
            </w:tabs>
            <w:rPr>
              <w:rFonts w:eastAsiaTheme="minorEastAsia"/>
              <w:noProof/>
              <w:lang w:eastAsia="en-GB"/>
            </w:rPr>
          </w:pPr>
          <w:hyperlink w:anchor="_Toc126345021" w:history="1">
            <w:r w:rsidRPr="00E206FA">
              <w:rPr>
                <w:rStyle w:val="Hyperlink"/>
                <w:noProof/>
              </w:rPr>
              <w:t>Abstract</w:t>
            </w:r>
            <w:r>
              <w:rPr>
                <w:noProof/>
                <w:webHidden/>
              </w:rPr>
              <w:tab/>
            </w:r>
            <w:r>
              <w:rPr>
                <w:noProof/>
                <w:webHidden/>
              </w:rPr>
              <w:fldChar w:fldCharType="begin"/>
            </w:r>
            <w:r>
              <w:rPr>
                <w:noProof/>
                <w:webHidden/>
              </w:rPr>
              <w:instrText xml:space="preserve"> PAGEREF _Toc126345021 \h </w:instrText>
            </w:r>
            <w:r>
              <w:rPr>
                <w:noProof/>
                <w:webHidden/>
              </w:rPr>
            </w:r>
            <w:r>
              <w:rPr>
                <w:noProof/>
                <w:webHidden/>
              </w:rPr>
              <w:fldChar w:fldCharType="separate"/>
            </w:r>
            <w:r w:rsidR="005F4302">
              <w:rPr>
                <w:noProof/>
                <w:webHidden/>
              </w:rPr>
              <w:t>v</w:t>
            </w:r>
            <w:r>
              <w:rPr>
                <w:noProof/>
                <w:webHidden/>
              </w:rPr>
              <w:fldChar w:fldCharType="end"/>
            </w:r>
          </w:hyperlink>
        </w:p>
        <w:p w14:paraId="1B67EC03" w14:textId="3298E2E4" w:rsidR="00AF1348" w:rsidRDefault="00000000">
          <w:pPr>
            <w:pStyle w:val="TOC1"/>
            <w:tabs>
              <w:tab w:val="right" w:leader="dot" w:pos="9016"/>
            </w:tabs>
            <w:rPr>
              <w:rFonts w:eastAsiaTheme="minorEastAsia"/>
              <w:noProof/>
              <w:lang w:eastAsia="en-GB"/>
            </w:rPr>
          </w:pPr>
          <w:hyperlink w:anchor="_Toc126345022" w:history="1">
            <w:r w:rsidRPr="00E206FA">
              <w:rPr>
                <w:rStyle w:val="Hyperlink"/>
                <w:noProof/>
              </w:rPr>
              <w:t>Abbreviations and Acronyms</w:t>
            </w:r>
            <w:r>
              <w:rPr>
                <w:noProof/>
                <w:webHidden/>
              </w:rPr>
              <w:tab/>
            </w:r>
            <w:r>
              <w:rPr>
                <w:noProof/>
                <w:webHidden/>
              </w:rPr>
              <w:fldChar w:fldCharType="begin"/>
            </w:r>
            <w:r>
              <w:rPr>
                <w:noProof/>
                <w:webHidden/>
              </w:rPr>
              <w:instrText xml:space="preserve"> PAGEREF _Toc126345022 \h </w:instrText>
            </w:r>
            <w:r>
              <w:rPr>
                <w:noProof/>
                <w:webHidden/>
              </w:rPr>
            </w:r>
            <w:r>
              <w:rPr>
                <w:noProof/>
                <w:webHidden/>
              </w:rPr>
              <w:fldChar w:fldCharType="separate"/>
            </w:r>
            <w:r w:rsidR="005F4302">
              <w:rPr>
                <w:noProof/>
                <w:webHidden/>
              </w:rPr>
              <w:t>vi</w:t>
            </w:r>
            <w:r>
              <w:rPr>
                <w:noProof/>
                <w:webHidden/>
              </w:rPr>
              <w:fldChar w:fldCharType="end"/>
            </w:r>
          </w:hyperlink>
        </w:p>
        <w:p w14:paraId="7CD5E21D" w14:textId="2BF8AEB7" w:rsidR="00AF1348" w:rsidRDefault="00000000">
          <w:pPr>
            <w:pStyle w:val="TOC1"/>
            <w:tabs>
              <w:tab w:val="right" w:leader="dot" w:pos="9016"/>
            </w:tabs>
            <w:rPr>
              <w:rFonts w:eastAsiaTheme="minorEastAsia"/>
              <w:noProof/>
              <w:lang w:eastAsia="en-GB"/>
            </w:rPr>
          </w:pPr>
          <w:hyperlink w:anchor="_Toc126345023" w:history="1">
            <w:r w:rsidRPr="00E206FA">
              <w:rPr>
                <w:rStyle w:val="Hyperlink"/>
                <w:noProof/>
              </w:rPr>
              <w:t>Note on access to contents</w:t>
            </w:r>
            <w:r>
              <w:rPr>
                <w:noProof/>
                <w:webHidden/>
              </w:rPr>
              <w:tab/>
            </w:r>
            <w:r>
              <w:rPr>
                <w:noProof/>
                <w:webHidden/>
              </w:rPr>
              <w:fldChar w:fldCharType="begin"/>
            </w:r>
            <w:r>
              <w:rPr>
                <w:noProof/>
                <w:webHidden/>
              </w:rPr>
              <w:instrText xml:space="preserve"> PAGEREF _Toc126345023 \h </w:instrText>
            </w:r>
            <w:r>
              <w:rPr>
                <w:noProof/>
                <w:webHidden/>
              </w:rPr>
            </w:r>
            <w:r>
              <w:rPr>
                <w:noProof/>
                <w:webHidden/>
              </w:rPr>
              <w:fldChar w:fldCharType="separate"/>
            </w:r>
            <w:r w:rsidR="005F4302">
              <w:rPr>
                <w:noProof/>
                <w:webHidden/>
              </w:rPr>
              <w:t>vii</w:t>
            </w:r>
            <w:r>
              <w:rPr>
                <w:noProof/>
                <w:webHidden/>
              </w:rPr>
              <w:fldChar w:fldCharType="end"/>
            </w:r>
          </w:hyperlink>
        </w:p>
        <w:p w14:paraId="34506720" w14:textId="63902A90" w:rsidR="00AF1348" w:rsidRDefault="00000000">
          <w:pPr>
            <w:pStyle w:val="TOC1"/>
            <w:tabs>
              <w:tab w:val="right" w:leader="dot" w:pos="9016"/>
            </w:tabs>
            <w:rPr>
              <w:rFonts w:eastAsiaTheme="minorEastAsia"/>
              <w:noProof/>
              <w:lang w:eastAsia="en-GB"/>
            </w:rPr>
          </w:pPr>
          <w:hyperlink w:anchor="_Toc126345024" w:history="1">
            <w:r w:rsidRPr="00E206FA">
              <w:rPr>
                <w:rStyle w:val="Hyperlink"/>
                <w:noProof/>
              </w:rPr>
              <w:t>Chapter 1: Introduction</w:t>
            </w:r>
            <w:r>
              <w:rPr>
                <w:noProof/>
                <w:webHidden/>
              </w:rPr>
              <w:tab/>
            </w:r>
            <w:r>
              <w:rPr>
                <w:noProof/>
                <w:webHidden/>
              </w:rPr>
              <w:fldChar w:fldCharType="begin"/>
            </w:r>
            <w:r>
              <w:rPr>
                <w:noProof/>
                <w:webHidden/>
              </w:rPr>
              <w:instrText xml:space="preserve"> PAGEREF _Toc126345024 \h </w:instrText>
            </w:r>
            <w:r>
              <w:rPr>
                <w:noProof/>
                <w:webHidden/>
              </w:rPr>
            </w:r>
            <w:r>
              <w:rPr>
                <w:noProof/>
                <w:webHidden/>
              </w:rPr>
              <w:fldChar w:fldCharType="separate"/>
            </w:r>
            <w:r w:rsidR="005F4302">
              <w:rPr>
                <w:noProof/>
                <w:webHidden/>
              </w:rPr>
              <w:t>1</w:t>
            </w:r>
            <w:r>
              <w:rPr>
                <w:noProof/>
                <w:webHidden/>
              </w:rPr>
              <w:fldChar w:fldCharType="end"/>
            </w:r>
          </w:hyperlink>
        </w:p>
        <w:p w14:paraId="0B910262" w14:textId="0762F415" w:rsidR="00AF1348" w:rsidRDefault="00000000" w:rsidP="00AF1348">
          <w:pPr>
            <w:pStyle w:val="TOC2"/>
            <w:rPr>
              <w:rFonts w:eastAsiaTheme="minorEastAsia"/>
              <w:lang w:eastAsia="en-GB"/>
            </w:rPr>
          </w:pPr>
          <w:hyperlink w:anchor="_Toc126345025" w:history="1">
            <w:r w:rsidRPr="00E206FA">
              <w:rPr>
                <w:rStyle w:val="Hyperlink"/>
              </w:rPr>
              <w:t>1.1: Background and context</w:t>
            </w:r>
            <w:r>
              <w:rPr>
                <w:webHidden/>
              </w:rPr>
              <w:tab/>
            </w:r>
            <w:r>
              <w:rPr>
                <w:webHidden/>
              </w:rPr>
              <w:fldChar w:fldCharType="begin"/>
            </w:r>
            <w:r>
              <w:rPr>
                <w:webHidden/>
              </w:rPr>
              <w:instrText xml:space="preserve"> PAGEREF _Toc126345025 \h </w:instrText>
            </w:r>
            <w:r>
              <w:rPr>
                <w:webHidden/>
              </w:rPr>
            </w:r>
            <w:r>
              <w:rPr>
                <w:webHidden/>
              </w:rPr>
              <w:fldChar w:fldCharType="separate"/>
            </w:r>
            <w:r w:rsidR="005F4302">
              <w:rPr>
                <w:webHidden/>
              </w:rPr>
              <w:t>1</w:t>
            </w:r>
            <w:r>
              <w:rPr>
                <w:webHidden/>
              </w:rPr>
              <w:fldChar w:fldCharType="end"/>
            </w:r>
          </w:hyperlink>
        </w:p>
        <w:p w14:paraId="55150F37" w14:textId="2EB09F92" w:rsidR="00AF1348" w:rsidRDefault="00000000" w:rsidP="00AF1348">
          <w:pPr>
            <w:pStyle w:val="TOC2"/>
            <w:rPr>
              <w:rFonts w:eastAsiaTheme="minorEastAsia"/>
              <w:lang w:eastAsia="en-GB"/>
            </w:rPr>
          </w:pPr>
          <w:hyperlink w:anchor="_Toc126345026" w:history="1">
            <w:r w:rsidRPr="00E206FA">
              <w:rPr>
                <w:rStyle w:val="Hyperlink"/>
              </w:rPr>
              <w:t>1.2: Research questions</w:t>
            </w:r>
            <w:r>
              <w:rPr>
                <w:webHidden/>
              </w:rPr>
              <w:tab/>
            </w:r>
            <w:r>
              <w:rPr>
                <w:webHidden/>
              </w:rPr>
              <w:fldChar w:fldCharType="begin"/>
            </w:r>
            <w:r>
              <w:rPr>
                <w:webHidden/>
              </w:rPr>
              <w:instrText xml:space="preserve"> PAGEREF _Toc126345026 \h </w:instrText>
            </w:r>
            <w:r>
              <w:rPr>
                <w:webHidden/>
              </w:rPr>
            </w:r>
            <w:r>
              <w:rPr>
                <w:webHidden/>
              </w:rPr>
              <w:fldChar w:fldCharType="separate"/>
            </w:r>
            <w:r w:rsidR="005F4302">
              <w:rPr>
                <w:webHidden/>
              </w:rPr>
              <w:t>5</w:t>
            </w:r>
            <w:r>
              <w:rPr>
                <w:webHidden/>
              </w:rPr>
              <w:fldChar w:fldCharType="end"/>
            </w:r>
          </w:hyperlink>
        </w:p>
        <w:p w14:paraId="23F591DD" w14:textId="4C7AFDCA" w:rsidR="00AF1348" w:rsidRDefault="00000000" w:rsidP="00AF1348">
          <w:pPr>
            <w:pStyle w:val="TOC2"/>
            <w:rPr>
              <w:rFonts w:eastAsiaTheme="minorEastAsia"/>
              <w:lang w:eastAsia="en-GB"/>
            </w:rPr>
          </w:pPr>
          <w:hyperlink w:anchor="_Toc126345027" w:history="1">
            <w:r w:rsidRPr="00E206FA">
              <w:rPr>
                <w:rStyle w:val="Hyperlink"/>
              </w:rPr>
              <w:t>1.3: Significance of the study</w:t>
            </w:r>
            <w:r>
              <w:rPr>
                <w:webHidden/>
              </w:rPr>
              <w:tab/>
            </w:r>
            <w:r>
              <w:rPr>
                <w:webHidden/>
              </w:rPr>
              <w:fldChar w:fldCharType="begin"/>
            </w:r>
            <w:r>
              <w:rPr>
                <w:webHidden/>
              </w:rPr>
              <w:instrText xml:space="preserve"> PAGEREF _Toc126345027 \h </w:instrText>
            </w:r>
            <w:r>
              <w:rPr>
                <w:webHidden/>
              </w:rPr>
            </w:r>
            <w:r>
              <w:rPr>
                <w:webHidden/>
              </w:rPr>
              <w:fldChar w:fldCharType="separate"/>
            </w:r>
            <w:r w:rsidR="005F4302">
              <w:rPr>
                <w:webHidden/>
              </w:rPr>
              <w:t>6</w:t>
            </w:r>
            <w:r>
              <w:rPr>
                <w:webHidden/>
              </w:rPr>
              <w:fldChar w:fldCharType="end"/>
            </w:r>
          </w:hyperlink>
        </w:p>
        <w:p w14:paraId="1EE99FCE" w14:textId="7F3CE726" w:rsidR="00AF1348" w:rsidRDefault="00000000" w:rsidP="00AF1348">
          <w:pPr>
            <w:pStyle w:val="TOC2"/>
            <w:rPr>
              <w:rFonts w:eastAsiaTheme="minorEastAsia"/>
              <w:lang w:eastAsia="en-GB"/>
            </w:rPr>
          </w:pPr>
          <w:hyperlink w:anchor="_Toc126345028" w:history="1">
            <w:r w:rsidRPr="00E206FA">
              <w:rPr>
                <w:rStyle w:val="Hyperlink"/>
              </w:rPr>
              <w:t>1.4: Methodology and methods</w:t>
            </w:r>
            <w:r>
              <w:rPr>
                <w:webHidden/>
              </w:rPr>
              <w:tab/>
            </w:r>
            <w:r>
              <w:rPr>
                <w:webHidden/>
              </w:rPr>
              <w:fldChar w:fldCharType="begin"/>
            </w:r>
            <w:r>
              <w:rPr>
                <w:webHidden/>
              </w:rPr>
              <w:instrText xml:space="preserve"> PAGEREF _Toc126345028 \h </w:instrText>
            </w:r>
            <w:r>
              <w:rPr>
                <w:webHidden/>
              </w:rPr>
            </w:r>
            <w:r>
              <w:rPr>
                <w:webHidden/>
              </w:rPr>
              <w:fldChar w:fldCharType="separate"/>
            </w:r>
            <w:r w:rsidR="005F4302">
              <w:rPr>
                <w:webHidden/>
              </w:rPr>
              <w:t>6</w:t>
            </w:r>
            <w:r>
              <w:rPr>
                <w:webHidden/>
              </w:rPr>
              <w:fldChar w:fldCharType="end"/>
            </w:r>
          </w:hyperlink>
        </w:p>
        <w:p w14:paraId="03A4777C" w14:textId="6BF6BA9C" w:rsidR="00AF1348" w:rsidRDefault="00000000" w:rsidP="00AF1348">
          <w:pPr>
            <w:pStyle w:val="TOC2"/>
            <w:rPr>
              <w:rFonts w:eastAsiaTheme="minorEastAsia"/>
              <w:lang w:eastAsia="en-GB"/>
            </w:rPr>
          </w:pPr>
          <w:hyperlink w:anchor="_Toc126345029" w:history="1">
            <w:r w:rsidRPr="00E206FA">
              <w:rPr>
                <w:rStyle w:val="Hyperlink"/>
              </w:rPr>
              <w:t>1.5: Structure of the study</w:t>
            </w:r>
            <w:r>
              <w:rPr>
                <w:webHidden/>
              </w:rPr>
              <w:tab/>
            </w:r>
            <w:r>
              <w:rPr>
                <w:webHidden/>
              </w:rPr>
              <w:fldChar w:fldCharType="begin"/>
            </w:r>
            <w:r>
              <w:rPr>
                <w:webHidden/>
              </w:rPr>
              <w:instrText xml:space="preserve"> PAGEREF _Toc126345029 \h </w:instrText>
            </w:r>
            <w:r>
              <w:rPr>
                <w:webHidden/>
              </w:rPr>
            </w:r>
            <w:r>
              <w:rPr>
                <w:webHidden/>
              </w:rPr>
              <w:fldChar w:fldCharType="separate"/>
            </w:r>
            <w:r w:rsidR="005F4302">
              <w:rPr>
                <w:webHidden/>
              </w:rPr>
              <w:t>7</w:t>
            </w:r>
            <w:r>
              <w:rPr>
                <w:webHidden/>
              </w:rPr>
              <w:fldChar w:fldCharType="end"/>
            </w:r>
          </w:hyperlink>
        </w:p>
        <w:p w14:paraId="578874C3" w14:textId="1013E8AC" w:rsidR="00AF1348" w:rsidRDefault="00000000">
          <w:pPr>
            <w:pStyle w:val="TOC1"/>
            <w:tabs>
              <w:tab w:val="right" w:leader="dot" w:pos="9016"/>
            </w:tabs>
            <w:rPr>
              <w:rFonts w:eastAsiaTheme="minorEastAsia"/>
              <w:noProof/>
              <w:lang w:eastAsia="en-GB"/>
            </w:rPr>
          </w:pPr>
          <w:hyperlink w:anchor="_Toc126345030" w:history="1">
            <w:r w:rsidRPr="00E206FA">
              <w:rPr>
                <w:rStyle w:val="Hyperlink"/>
                <w:noProof/>
              </w:rPr>
              <w:t>Chapter 2: Literature review: Legitimacy theories</w:t>
            </w:r>
            <w:r>
              <w:rPr>
                <w:noProof/>
                <w:webHidden/>
              </w:rPr>
              <w:tab/>
            </w:r>
            <w:r>
              <w:rPr>
                <w:noProof/>
                <w:webHidden/>
              </w:rPr>
              <w:fldChar w:fldCharType="begin"/>
            </w:r>
            <w:r>
              <w:rPr>
                <w:noProof/>
                <w:webHidden/>
              </w:rPr>
              <w:instrText xml:space="preserve"> PAGEREF _Toc126345030 \h </w:instrText>
            </w:r>
            <w:r>
              <w:rPr>
                <w:noProof/>
                <w:webHidden/>
              </w:rPr>
            </w:r>
            <w:r>
              <w:rPr>
                <w:noProof/>
                <w:webHidden/>
              </w:rPr>
              <w:fldChar w:fldCharType="separate"/>
            </w:r>
            <w:r w:rsidR="005F4302">
              <w:rPr>
                <w:noProof/>
                <w:webHidden/>
              </w:rPr>
              <w:t>9</w:t>
            </w:r>
            <w:r>
              <w:rPr>
                <w:noProof/>
                <w:webHidden/>
              </w:rPr>
              <w:fldChar w:fldCharType="end"/>
            </w:r>
          </w:hyperlink>
        </w:p>
        <w:p w14:paraId="28F436D5" w14:textId="1B74A4BA" w:rsidR="00AF1348" w:rsidRPr="00AF1348" w:rsidRDefault="00000000" w:rsidP="00AF1348">
          <w:pPr>
            <w:pStyle w:val="TOC2"/>
            <w:rPr>
              <w:rFonts w:eastAsiaTheme="minorEastAsia"/>
              <w:lang w:eastAsia="en-GB"/>
            </w:rPr>
          </w:pPr>
          <w:hyperlink w:anchor="_Toc126345031" w:history="1">
            <w:r w:rsidRPr="00AF1348">
              <w:rPr>
                <w:rStyle w:val="Hyperlink"/>
              </w:rPr>
              <w:t>Introduction</w:t>
            </w:r>
            <w:r w:rsidRPr="00AF1348">
              <w:rPr>
                <w:webHidden/>
              </w:rPr>
              <w:tab/>
            </w:r>
            <w:r w:rsidRPr="00AF1348">
              <w:rPr>
                <w:webHidden/>
              </w:rPr>
              <w:fldChar w:fldCharType="begin"/>
            </w:r>
            <w:r w:rsidRPr="00AF1348">
              <w:rPr>
                <w:webHidden/>
              </w:rPr>
              <w:instrText xml:space="preserve"> PAGEREF _Toc126345031 \h </w:instrText>
            </w:r>
            <w:r w:rsidRPr="00AF1348">
              <w:rPr>
                <w:webHidden/>
              </w:rPr>
            </w:r>
            <w:r w:rsidRPr="00AF1348">
              <w:rPr>
                <w:webHidden/>
              </w:rPr>
              <w:fldChar w:fldCharType="separate"/>
            </w:r>
            <w:r w:rsidR="005F4302">
              <w:rPr>
                <w:webHidden/>
              </w:rPr>
              <w:t>9</w:t>
            </w:r>
            <w:r w:rsidRPr="00AF1348">
              <w:rPr>
                <w:webHidden/>
              </w:rPr>
              <w:fldChar w:fldCharType="end"/>
            </w:r>
          </w:hyperlink>
        </w:p>
        <w:p w14:paraId="3BE842A0" w14:textId="082F730D" w:rsidR="00AF1348" w:rsidRDefault="00000000" w:rsidP="00AF1348">
          <w:pPr>
            <w:pStyle w:val="TOC2"/>
            <w:rPr>
              <w:rFonts w:eastAsiaTheme="minorEastAsia"/>
              <w:lang w:eastAsia="en-GB"/>
            </w:rPr>
          </w:pPr>
          <w:hyperlink w:anchor="_Toc126345032" w:history="1">
            <w:r w:rsidRPr="00E206FA">
              <w:rPr>
                <w:rStyle w:val="Hyperlink"/>
              </w:rPr>
              <w:t>2.1: Broad definition of legitimacy</w:t>
            </w:r>
            <w:r>
              <w:rPr>
                <w:webHidden/>
              </w:rPr>
              <w:tab/>
            </w:r>
            <w:r>
              <w:rPr>
                <w:webHidden/>
              </w:rPr>
              <w:fldChar w:fldCharType="begin"/>
            </w:r>
            <w:r>
              <w:rPr>
                <w:webHidden/>
              </w:rPr>
              <w:instrText xml:space="preserve"> PAGEREF _Toc126345032 \h </w:instrText>
            </w:r>
            <w:r>
              <w:rPr>
                <w:webHidden/>
              </w:rPr>
            </w:r>
            <w:r>
              <w:rPr>
                <w:webHidden/>
              </w:rPr>
              <w:fldChar w:fldCharType="separate"/>
            </w:r>
            <w:r w:rsidR="005F4302">
              <w:rPr>
                <w:webHidden/>
              </w:rPr>
              <w:t>10</w:t>
            </w:r>
            <w:r>
              <w:rPr>
                <w:webHidden/>
              </w:rPr>
              <w:fldChar w:fldCharType="end"/>
            </w:r>
          </w:hyperlink>
        </w:p>
        <w:p w14:paraId="5850C545" w14:textId="5CA0A14E" w:rsidR="00AF1348" w:rsidRDefault="00000000" w:rsidP="00AF1348">
          <w:pPr>
            <w:pStyle w:val="TOC2"/>
            <w:rPr>
              <w:rFonts w:eastAsiaTheme="minorEastAsia"/>
              <w:lang w:eastAsia="en-GB"/>
            </w:rPr>
          </w:pPr>
          <w:hyperlink w:anchor="_Toc126345033" w:history="1">
            <w:r w:rsidRPr="00E206FA">
              <w:rPr>
                <w:rStyle w:val="Hyperlink"/>
              </w:rPr>
              <w:t>2.2: The value of legitimacy as a concept?</w:t>
            </w:r>
            <w:r>
              <w:rPr>
                <w:webHidden/>
              </w:rPr>
              <w:tab/>
            </w:r>
            <w:r>
              <w:rPr>
                <w:webHidden/>
              </w:rPr>
              <w:fldChar w:fldCharType="begin"/>
            </w:r>
            <w:r>
              <w:rPr>
                <w:webHidden/>
              </w:rPr>
              <w:instrText xml:space="preserve"> PAGEREF _Toc126345033 \h </w:instrText>
            </w:r>
            <w:r>
              <w:rPr>
                <w:webHidden/>
              </w:rPr>
            </w:r>
            <w:r>
              <w:rPr>
                <w:webHidden/>
              </w:rPr>
              <w:fldChar w:fldCharType="separate"/>
            </w:r>
            <w:r w:rsidR="005F4302">
              <w:rPr>
                <w:webHidden/>
              </w:rPr>
              <w:t>10</w:t>
            </w:r>
            <w:r>
              <w:rPr>
                <w:webHidden/>
              </w:rPr>
              <w:fldChar w:fldCharType="end"/>
            </w:r>
          </w:hyperlink>
        </w:p>
        <w:p w14:paraId="2DACDD68" w14:textId="079D5936" w:rsidR="00AF1348" w:rsidRDefault="00000000" w:rsidP="00AF1348">
          <w:pPr>
            <w:pStyle w:val="TOC2"/>
            <w:rPr>
              <w:rFonts w:eastAsiaTheme="minorEastAsia"/>
              <w:lang w:eastAsia="en-GB"/>
            </w:rPr>
          </w:pPr>
          <w:hyperlink w:anchor="_Toc126345034" w:history="1">
            <w:r w:rsidRPr="00E206FA">
              <w:rPr>
                <w:rStyle w:val="Hyperlink"/>
              </w:rPr>
              <w:t>2.3: The complexity and malleability of legitimacy as a concept</w:t>
            </w:r>
            <w:r>
              <w:rPr>
                <w:webHidden/>
              </w:rPr>
              <w:tab/>
            </w:r>
            <w:r>
              <w:rPr>
                <w:webHidden/>
              </w:rPr>
              <w:fldChar w:fldCharType="begin"/>
            </w:r>
            <w:r>
              <w:rPr>
                <w:webHidden/>
              </w:rPr>
              <w:instrText xml:space="preserve"> PAGEREF _Toc126345034 \h </w:instrText>
            </w:r>
            <w:r>
              <w:rPr>
                <w:webHidden/>
              </w:rPr>
            </w:r>
            <w:r>
              <w:rPr>
                <w:webHidden/>
              </w:rPr>
              <w:fldChar w:fldCharType="separate"/>
            </w:r>
            <w:r w:rsidR="005F4302">
              <w:rPr>
                <w:webHidden/>
              </w:rPr>
              <w:t>11</w:t>
            </w:r>
            <w:r>
              <w:rPr>
                <w:webHidden/>
              </w:rPr>
              <w:fldChar w:fldCharType="end"/>
            </w:r>
          </w:hyperlink>
        </w:p>
        <w:p w14:paraId="5BB6A37D" w14:textId="16C8EA52" w:rsidR="00AF1348" w:rsidRDefault="00000000">
          <w:pPr>
            <w:pStyle w:val="TOC3"/>
            <w:tabs>
              <w:tab w:val="right" w:leader="dot" w:pos="9016"/>
            </w:tabs>
            <w:rPr>
              <w:rFonts w:eastAsiaTheme="minorEastAsia"/>
              <w:noProof/>
              <w:lang w:eastAsia="en-GB"/>
            </w:rPr>
          </w:pPr>
          <w:hyperlink w:anchor="_Toc126345035" w:history="1">
            <w:r w:rsidRPr="00E206FA">
              <w:rPr>
                <w:rStyle w:val="Hyperlink"/>
                <w:noProof/>
              </w:rPr>
              <w:t>2.3.1: Categories of legitimacy</w:t>
            </w:r>
            <w:r>
              <w:rPr>
                <w:noProof/>
                <w:webHidden/>
              </w:rPr>
              <w:tab/>
            </w:r>
            <w:r>
              <w:rPr>
                <w:noProof/>
                <w:webHidden/>
              </w:rPr>
              <w:fldChar w:fldCharType="begin"/>
            </w:r>
            <w:r>
              <w:rPr>
                <w:noProof/>
                <w:webHidden/>
              </w:rPr>
              <w:instrText xml:space="preserve"> PAGEREF _Toc126345035 \h </w:instrText>
            </w:r>
            <w:r>
              <w:rPr>
                <w:noProof/>
                <w:webHidden/>
              </w:rPr>
            </w:r>
            <w:r>
              <w:rPr>
                <w:noProof/>
                <w:webHidden/>
              </w:rPr>
              <w:fldChar w:fldCharType="separate"/>
            </w:r>
            <w:r w:rsidR="005F4302">
              <w:rPr>
                <w:noProof/>
                <w:webHidden/>
              </w:rPr>
              <w:t>11</w:t>
            </w:r>
            <w:r>
              <w:rPr>
                <w:noProof/>
                <w:webHidden/>
              </w:rPr>
              <w:fldChar w:fldCharType="end"/>
            </w:r>
          </w:hyperlink>
        </w:p>
        <w:p w14:paraId="08AAE1E8" w14:textId="793A4E5A" w:rsidR="00AF1348" w:rsidRDefault="00000000">
          <w:pPr>
            <w:pStyle w:val="TOC3"/>
            <w:tabs>
              <w:tab w:val="right" w:leader="dot" w:pos="9016"/>
            </w:tabs>
            <w:rPr>
              <w:rFonts w:eastAsiaTheme="minorEastAsia"/>
              <w:noProof/>
              <w:lang w:eastAsia="en-GB"/>
            </w:rPr>
          </w:pPr>
          <w:hyperlink w:anchor="_Toc126345036" w:history="1">
            <w:r w:rsidRPr="00E206FA">
              <w:rPr>
                <w:rStyle w:val="Hyperlink"/>
                <w:noProof/>
              </w:rPr>
              <w:t>2.3.2: Delineating the conception utilised here</w:t>
            </w:r>
            <w:r>
              <w:rPr>
                <w:noProof/>
                <w:webHidden/>
              </w:rPr>
              <w:tab/>
            </w:r>
            <w:r>
              <w:rPr>
                <w:noProof/>
                <w:webHidden/>
              </w:rPr>
              <w:fldChar w:fldCharType="begin"/>
            </w:r>
            <w:r>
              <w:rPr>
                <w:noProof/>
                <w:webHidden/>
              </w:rPr>
              <w:instrText xml:space="preserve"> PAGEREF _Toc126345036 \h </w:instrText>
            </w:r>
            <w:r>
              <w:rPr>
                <w:noProof/>
                <w:webHidden/>
              </w:rPr>
            </w:r>
            <w:r>
              <w:rPr>
                <w:noProof/>
                <w:webHidden/>
              </w:rPr>
              <w:fldChar w:fldCharType="separate"/>
            </w:r>
            <w:r w:rsidR="005F4302">
              <w:rPr>
                <w:noProof/>
                <w:webHidden/>
              </w:rPr>
              <w:t>13</w:t>
            </w:r>
            <w:r>
              <w:rPr>
                <w:noProof/>
                <w:webHidden/>
              </w:rPr>
              <w:fldChar w:fldCharType="end"/>
            </w:r>
          </w:hyperlink>
        </w:p>
        <w:p w14:paraId="1EA93F8D" w14:textId="4DD01C18" w:rsidR="00AF1348" w:rsidRDefault="00000000">
          <w:pPr>
            <w:pStyle w:val="TOC3"/>
            <w:tabs>
              <w:tab w:val="right" w:leader="dot" w:pos="9016"/>
            </w:tabs>
            <w:rPr>
              <w:rFonts w:eastAsiaTheme="minorEastAsia"/>
              <w:noProof/>
              <w:lang w:eastAsia="en-GB"/>
            </w:rPr>
          </w:pPr>
          <w:hyperlink w:anchor="_Toc126345037" w:history="1">
            <w:r w:rsidRPr="00E206FA">
              <w:rPr>
                <w:rStyle w:val="Hyperlink"/>
                <w:noProof/>
              </w:rPr>
              <w:t>2.3.3: Sociological legitimacy: Who are the stakeholders?</w:t>
            </w:r>
            <w:r>
              <w:rPr>
                <w:noProof/>
                <w:webHidden/>
              </w:rPr>
              <w:tab/>
            </w:r>
            <w:r>
              <w:rPr>
                <w:noProof/>
                <w:webHidden/>
              </w:rPr>
              <w:fldChar w:fldCharType="begin"/>
            </w:r>
            <w:r>
              <w:rPr>
                <w:noProof/>
                <w:webHidden/>
              </w:rPr>
              <w:instrText xml:space="preserve"> PAGEREF _Toc126345037 \h </w:instrText>
            </w:r>
            <w:r>
              <w:rPr>
                <w:noProof/>
                <w:webHidden/>
              </w:rPr>
            </w:r>
            <w:r>
              <w:rPr>
                <w:noProof/>
                <w:webHidden/>
              </w:rPr>
              <w:fldChar w:fldCharType="separate"/>
            </w:r>
            <w:r w:rsidR="005F4302">
              <w:rPr>
                <w:noProof/>
                <w:webHidden/>
              </w:rPr>
              <w:t>14</w:t>
            </w:r>
            <w:r>
              <w:rPr>
                <w:noProof/>
                <w:webHidden/>
              </w:rPr>
              <w:fldChar w:fldCharType="end"/>
            </w:r>
          </w:hyperlink>
        </w:p>
        <w:p w14:paraId="5DF7B586" w14:textId="04D42633" w:rsidR="00AF1348" w:rsidRDefault="00000000" w:rsidP="00AF1348">
          <w:pPr>
            <w:pStyle w:val="TOC2"/>
            <w:rPr>
              <w:rFonts w:eastAsiaTheme="minorEastAsia"/>
              <w:lang w:eastAsia="en-GB"/>
            </w:rPr>
          </w:pPr>
          <w:hyperlink w:anchor="_Toc126345038" w:history="1">
            <w:r w:rsidRPr="00E206FA">
              <w:rPr>
                <w:rStyle w:val="Hyperlink"/>
              </w:rPr>
              <w:t>2.4: Legitimacy: ‘Semantic ambiguity’ and subjectivity</w:t>
            </w:r>
            <w:r>
              <w:rPr>
                <w:webHidden/>
              </w:rPr>
              <w:tab/>
            </w:r>
            <w:r>
              <w:rPr>
                <w:webHidden/>
              </w:rPr>
              <w:fldChar w:fldCharType="begin"/>
            </w:r>
            <w:r>
              <w:rPr>
                <w:webHidden/>
              </w:rPr>
              <w:instrText xml:space="preserve"> PAGEREF _Toc126345038 \h </w:instrText>
            </w:r>
            <w:r>
              <w:rPr>
                <w:webHidden/>
              </w:rPr>
            </w:r>
            <w:r>
              <w:rPr>
                <w:webHidden/>
              </w:rPr>
              <w:fldChar w:fldCharType="separate"/>
            </w:r>
            <w:r w:rsidR="005F4302">
              <w:rPr>
                <w:webHidden/>
              </w:rPr>
              <w:t>14</w:t>
            </w:r>
            <w:r>
              <w:rPr>
                <w:webHidden/>
              </w:rPr>
              <w:fldChar w:fldCharType="end"/>
            </w:r>
          </w:hyperlink>
        </w:p>
        <w:p w14:paraId="02FBC374" w14:textId="3A772DAA" w:rsidR="00AF1348" w:rsidRDefault="00000000">
          <w:pPr>
            <w:pStyle w:val="TOC3"/>
            <w:tabs>
              <w:tab w:val="right" w:leader="dot" w:pos="9016"/>
            </w:tabs>
            <w:rPr>
              <w:rFonts w:eastAsiaTheme="minorEastAsia"/>
              <w:noProof/>
              <w:lang w:eastAsia="en-GB"/>
            </w:rPr>
          </w:pPr>
          <w:hyperlink w:anchor="_Toc126345039" w:history="1">
            <w:r w:rsidRPr="00E206FA">
              <w:rPr>
                <w:rStyle w:val="Hyperlink"/>
                <w:noProof/>
              </w:rPr>
              <w:t>2.4.2: Epistemological and methodological uncertainty and the need for clearly delineating the parameters of the analysis</w:t>
            </w:r>
            <w:r>
              <w:rPr>
                <w:noProof/>
                <w:webHidden/>
              </w:rPr>
              <w:tab/>
            </w:r>
            <w:r>
              <w:rPr>
                <w:noProof/>
                <w:webHidden/>
              </w:rPr>
              <w:fldChar w:fldCharType="begin"/>
            </w:r>
            <w:r>
              <w:rPr>
                <w:noProof/>
                <w:webHidden/>
              </w:rPr>
              <w:instrText xml:space="preserve"> PAGEREF _Toc126345039 \h </w:instrText>
            </w:r>
            <w:r>
              <w:rPr>
                <w:noProof/>
                <w:webHidden/>
              </w:rPr>
            </w:r>
            <w:r>
              <w:rPr>
                <w:noProof/>
                <w:webHidden/>
              </w:rPr>
              <w:fldChar w:fldCharType="separate"/>
            </w:r>
            <w:r w:rsidR="005F4302">
              <w:rPr>
                <w:noProof/>
                <w:webHidden/>
              </w:rPr>
              <w:t>15</w:t>
            </w:r>
            <w:r>
              <w:rPr>
                <w:noProof/>
                <w:webHidden/>
              </w:rPr>
              <w:fldChar w:fldCharType="end"/>
            </w:r>
          </w:hyperlink>
        </w:p>
        <w:p w14:paraId="0F85F097" w14:textId="210D45A9" w:rsidR="00AF1348" w:rsidRDefault="00000000" w:rsidP="00AF1348">
          <w:pPr>
            <w:pStyle w:val="TOC2"/>
            <w:rPr>
              <w:rFonts w:eastAsiaTheme="minorEastAsia"/>
              <w:lang w:eastAsia="en-GB"/>
            </w:rPr>
          </w:pPr>
          <w:hyperlink w:anchor="_Toc126345040" w:history="1">
            <w:r w:rsidRPr="00E206FA">
              <w:rPr>
                <w:rStyle w:val="Hyperlink"/>
              </w:rPr>
              <w:t>2.5: External forces impact the ICC’s legitimacy</w:t>
            </w:r>
            <w:r>
              <w:rPr>
                <w:webHidden/>
              </w:rPr>
              <w:tab/>
            </w:r>
            <w:r>
              <w:rPr>
                <w:webHidden/>
              </w:rPr>
              <w:fldChar w:fldCharType="begin"/>
            </w:r>
            <w:r>
              <w:rPr>
                <w:webHidden/>
              </w:rPr>
              <w:instrText xml:space="preserve"> PAGEREF _Toc126345040 \h </w:instrText>
            </w:r>
            <w:r>
              <w:rPr>
                <w:webHidden/>
              </w:rPr>
            </w:r>
            <w:r>
              <w:rPr>
                <w:webHidden/>
              </w:rPr>
              <w:fldChar w:fldCharType="separate"/>
            </w:r>
            <w:r w:rsidR="005F4302">
              <w:rPr>
                <w:webHidden/>
              </w:rPr>
              <w:t>16</w:t>
            </w:r>
            <w:r>
              <w:rPr>
                <w:webHidden/>
              </w:rPr>
              <w:fldChar w:fldCharType="end"/>
            </w:r>
          </w:hyperlink>
        </w:p>
        <w:p w14:paraId="206B9438" w14:textId="57867473" w:rsidR="00AF1348" w:rsidRDefault="00000000" w:rsidP="00AF1348">
          <w:pPr>
            <w:pStyle w:val="TOC2"/>
            <w:rPr>
              <w:rFonts w:eastAsiaTheme="minorEastAsia"/>
              <w:lang w:eastAsia="en-GB"/>
            </w:rPr>
          </w:pPr>
          <w:hyperlink w:anchor="_Toc126345041" w:history="1">
            <w:r w:rsidRPr="00E206FA">
              <w:rPr>
                <w:rStyle w:val="Hyperlink"/>
              </w:rPr>
              <w:t>2.6: The scalar legitimacy assessment</w:t>
            </w:r>
            <w:r>
              <w:rPr>
                <w:webHidden/>
              </w:rPr>
              <w:tab/>
            </w:r>
            <w:r>
              <w:rPr>
                <w:webHidden/>
              </w:rPr>
              <w:fldChar w:fldCharType="begin"/>
            </w:r>
            <w:r>
              <w:rPr>
                <w:webHidden/>
              </w:rPr>
              <w:instrText xml:space="preserve"> PAGEREF _Toc126345041 \h </w:instrText>
            </w:r>
            <w:r>
              <w:rPr>
                <w:webHidden/>
              </w:rPr>
            </w:r>
            <w:r>
              <w:rPr>
                <w:webHidden/>
              </w:rPr>
              <w:fldChar w:fldCharType="separate"/>
            </w:r>
            <w:r w:rsidR="005F4302">
              <w:rPr>
                <w:webHidden/>
              </w:rPr>
              <w:t>17</w:t>
            </w:r>
            <w:r>
              <w:rPr>
                <w:webHidden/>
              </w:rPr>
              <w:fldChar w:fldCharType="end"/>
            </w:r>
          </w:hyperlink>
        </w:p>
        <w:p w14:paraId="5A21FE23" w14:textId="7622C006" w:rsidR="00AF1348" w:rsidRPr="00AF1348" w:rsidRDefault="00000000" w:rsidP="00AF1348">
          <w:pPr>
            <w:pStyle w:val="TOC2"/>
            <w:rPr>
              <w:rFonts w:eastAsiaTheme="minorEastAsia"/>
              <w:lang w:eastAsia="en-GB"/>
            </w:rPr>
          </w:pPr>
          <w:hyperlink w:anchor="_Toc126345042" w:history="1">
            <w:r w:rsidRPr="00AF1348">
              <w:rPr>
                <w:rStyle w:val="Hyperlink"/>
              </w:rPr>
              <w:t>Conclusion</w:t>
            </w:r>
            <w:r w:rsidRPr="00AF1348">
              <w:rPr>
                <w:webHidden/>
              </w:rPr>
              <w:tab/>
            </w:r>
            <w:r w:rsidRPr="00AF1348">
              <w:rPr>
                <w:webHidden/>
              </w:rPr>
              <w:fldChar w:fldCharType="begin"/>
            </w:r>
            <w:r w:rsidRPr="00AF1348">
              <w:rPr>
                <w:webHidden/>
              </w:rPr>
              <w:instrText xml:space="preserve"> PAGEREF _Toc126345042 \h </w:instrText>
            </w:r>
            <w:r w:rsidRPr="00AF1348">
              <w:rPr>
                <w:webHidden/>
              </w:rPr>
            </w:r>
            <w:r w:rsidRPr="00AF1348">
              <w:rPr>
                <w:webHidden/>
              </w:rPr>
              <w:fldChar w:fldCharType="separate"/>
            </w:r>
            <w:r w:rsidR="005F4302">
              <w:rPr>
                <w:webHidden/>
              </w:rPr>
              <w:t>17</w:t>
            </w:r>
            <w:r w:rsidRPr="00AF1348">
              <w:rPr>
                <w:webHidden/>
              </w:rPr>
              <w:fldChar w:fldCharType="end"/>
            </w:r>
          </w:hyperlink>
        </w:p>
        <w:p w14:paraId="651F5DBA" w14:textId="24865B1E" w:rsidR="00AF1348" w:rsidRDefault="00000000">
          <w:pPr>
            <w:pStyle w:val="TOC1"/>
            <w:tabs>
              <w:tab w:val="right" w:leader="dot" w:pos="9016"/>
            </w:tabs>
            <w:rPr>
              <w:rFonts w:eastAsiaTheme="minorEastAsia"/>
              <w:noProof/>
              <w:lang w:eastAsia="en-GB"/>
            </w:rPr>
          </w:pPr>
          <w:hyperlink w:anchor="_Toc126345043" w:history="1">
            <w:r w:rsidRPr="00E206FA">
              <w:rPr>
                <w:rStyle w:val="Hyperlink"/>
                <w:noProof/>
              </w:rPr>
              <w:t>Chapter 3: US-ICC interactions since 2017 – a Timeline</w:t>
            </w:r>
            <w:r>
              <w:rPr>
                <w:noProof/>
                <w:webHidden/>
              </w:rPr>
              <w:tab/>
            </w:r>
            <w:r>
              <w:rPr>
                <w:noProof/>
                <w:webHidden/>
              </w:rPr>
              <w:fldChar w:fldCharType="begin"/>
            </w:r>
            <w:r>
              <w:rPr>
                <w:noProof/>
                <w:webHidden/>
              </w:rPr>
              <w:instrText xml:space="preserve"> PAGEREF _Toc126345043 \h </w:instrText>
            </w:r>
            <w:r>
              <w:rPr>
                <w:noProof/>
                <w:webHidden/>
              </w:rPr>
            </w:r>
            <w:r>
              <w:rPr>
                <w:noProof/>
                <w:webHidden/>
              </w:rPr>
              <w:fldChar w:fldCharType="separate"/>
            </w:r>
            <w:r w:rsidR="005F4302">
              <w:rPr>
                <w:noProof/>
                <w:webHidden/>
              </w:rPr>
              <w:t>19</w:t>
            </w:r>
            <w:r>
              <w:rPr>
                <w:noProof/>
                <w:webHidden/>
              </w:rPr>
              <w:fldChar w:fldCharType="end"/>
            </w:r>
          </w:hyperlink>
        </w:p>
        <w:p w14:paraId="7F5BA0AD" w14:textId="43C5D6C7" w:rsidR="00AF1348" w:rsidRPr="00AF1348" w:rsidRDefault="00000000" w:rsidP="00AF1348">
          <w:pPr>
            <w:pStyle w:val="TOC2"/>
            <w:rPr>
              <w:rFonts w:eastAsiaTheme="minorEastAsia"/>
              <w:lang w:eastAsia="en-GB"/>
            </w:rPr>
          </w:pPr>
          <w:hyperlink w:anchor="_Toc126345044" w:history="1">
            <w:r w:rsidRPr="00AF1348">
              <w:rPr>
                <w:rStyle w:val="Hyperlink"/>
              </w:rPr>
              <w:t>Introduction</w:t>
            </w:r>
            <w:r w:rsidRPr="00AF1348">
              <w:rPr>
                <w:webHidden/>
              </w:rPr>
              <w:tab/>
            </w:r>
            <w:r w:rsidRPr="00AF1348">
              <w:rPr>
                <w:webHidden/>
              </w:rPr>
              <w:fldChar w:fldCharType="begin"/>
            </w:r>
            <w:r w:rsidRPr="00AF1348">
              <w:rPr>
                <w:webHidden/>
              </w:rPr>
              <w:instrText xml:space="preserve"> PAGEREF _Toc126345044 \h </w:instrText>
            </w:r>
            <w:r w:rsidRPr="00AF1348">
              <w:rPr>
                <w:webHidden/>
              </w:rPr>
            </w:r>
            <w:r w:rsidRPr="00AF1348">
              <w:rPr>
                <w:webHidden/>
              </w:rPr>
              <w:fldChar w:fldCharType="separate"/>
            </w:r>
            <w:r w:rsidR="005F4302">
              <w:rPr>
                <w:webHidden/>
              </w:rPr>
              <w:t>19</w:t>
            </w:r>
            <w:r w:rsidRPr="00AF1348">
              <w:rPr>
                <w:webHidden/>
              </w:rPr>
              <w:fldChar w:fldCharType="end"/>
            </w:r>
          </w:hyperlink>
        </w:p>
        <w:p w14:paraId="79301391" w14:textId="3D005C73" w:rsidR="00AF1348" w:rsidRDefault="00000000" w:rsidP="00AF1348">
          <w:pPr>
            <w:pStyle w:val="TOC2"/>
            <w:rPr>
              <w:rFonts w:eastAsiaTheme="minorEastAsia"/>
              <w:lang w:eastAsia="en-GB"/>
            </w:rPr>
          </w:pPr>
          <w:hyperlink w:anchor="_Toc126345045" w:history="1">
            <w:r w:rsidRPr="00E206FA">
              <w:rPr>
                <w:rStyle w:val="Hyperlink"/>
              </w:rPr>
              <w:t>3.1: The preliminary examination into the Afghanistan situation and the Prosecutor’s request to open an investigation</w:t>
            </w:r>
            <w:r>
              <w:rPr>
                <w:webHidden/>
              </w:rPr>
              <w:tab/>
            </w:r>
            <w:r>
              <w:rPr>
                <w:webHidden/>
              </w:rPr>
              <w:fldChar w:fldCharType="begin"/>
            </w:r>
            <w:r>
              <w:rPr>
                <w:webHidden/>
              </w:rPr>
              <w:instrText xml:space="preserve"> PAGEREF _Toc126345045 \h </w:instrText>
            </w:r>
            <w:r>
              <w:rPr>
                <w:webHidden/>
              </w:rPr>
            </w:r>
            <w:r>
              <w:rPr>
                <w:webHidden/>
              </w:rPr>
              <w:fldChar w:fldCharType="separate"/>
            </w:r>
            <w:r w:rsidR="005F4302">
              <w:rPr>
                <w:webHidden/>
              </w:rPr>
              <w:t>19</w:t>
            </w:r>
            <w:r>
              <w:rPr>
                <w:webHidden/>
              </w:rPr>
              <w:fldChar w:fldCharType="end"/>
            </w:r>
          </w:hyperlink>
        </w:p>
        <w:p w14:paraId="446B924B" w14:textId="37451484" w:rsidR="00AF1348" w:rsidRDefault="00000000" w:rsidP="00AF1348">
          <w:pPr>
            <w:pStyle w:val="TOC2"/>
            <w:rPr>
              <w:rFonts w:eastAsiaTheme="minorEastAsia"/>
              <w:lang w:eastAsia="en-GB"/>
            </w:rPr>
          </w:pPr>
          <w:hyperlink w:anchor="_Toc126345046" w:history="1">
            <w:r w:rsidRPr="00E206FA">
              <w:rPr>
                <w:rStyle w:val="Hyperlink"/>
              </w:rPr>
              <w:t>3.2: 2018: The Trump administration’s response to the Prosecutor’s request for authorisation to open an investigation into the situation in Afghanistan</w:t>
            </w:r>
            <w:r>
              <w:rPr>
                <w:webHidden/>
              </w:rPr>
              <w:tab/>
            </w:r>
            <w:r>
              <w:rPr>
                <w:webHidden/>
              </w:rPr>
              <w:fldChar w:fldCharType="begin"/>
            </w:r>
            <w:r>
              <w:rPr>
                <w:webHidden/>
              </w:rPr>
              <w:instrText xml:space="preserve"> PAGEREF _Toc126345046 \h </w:instrText>
            </w:r>
            <w:r>
              <w:rPr>
                <w:webHidden/>
              </w:rPr>
            </w:r>
            <w:r>
              <w:rPr>
                <w:webHidden/>
              </w:rPr>
              <w:fldChar w:fldCharType="separate"/>
            </w:r>
            <w:r w:rsidR="005F4302">
              <w:rPr>
                <w:webHidden/>
              </w:rPr>
              <w:t>20</w:t>
            </w:r>
            <w:r>
              <w:rPr>
                <w:webHidden/>
              </w:rPr>
              <w:fldChar w:fldCharType="end"/>
            </w:r>
          </w:hyperlink>
        </w:p>
        <w:p w14:paraId="6DD82162" w14:textId="1AD8FD5E" w:rsidR="00AF1348" w:rsidRDefault="00000000" w:rsidP="00AF1348">
          <w:pPr>
            <w:pStyle w:val="TOC2"/>
            <w:rPr>
              <w:rFonts w:eastAsiaTheme="minorEastAsia"/>
              <w:lang w:eastAsia="en-GB"/>
            </w:rPr>
          </w:pPr>
          <w:hyperlink w:anchor="_Toc126345047" w:history="1">
            <w:r w:rsidRPr="00E206FA">
              <w:rPr>
                <w:rStyle w:val="Hyperlink"/>
              </w:rPr>
              <w:t>3.3: 2019: continuing US pressure and the PTC II decision of the 12th of April 2019</w:t>
            </w:r>
            <w:r>
              <w:rPr>
                <w:webHidden/>
              </w:rPr>
              <w:tab/>
            </w:r>
            <w:r>
              <w:rPr>
                <w:webHidden/>
              </w:rPr>
              <w:fldChar w:fldCharType="begin"/>
            </w:r>
            <w:r>
              <w:rPr>
                <w:webHidden/>
              </w:rPr>
              <w:instrText xml:space="preserve"> PAGEREF _Toc126345047 \h </w:instrText>
            </w:r>
            <w:r>
              <w:rPr>
                <w:webHidden/>
              </w:rPr>
            </w:r>
            <w:r>
              <w:rPr>
                <w:webHidden/>
              </w:rPr>
              <w:fldChar w:fldCharType="separate"/>
            </w:r>
            <w:r w:rsidR="005F4302">
              <w:rPr>
                <w:webHidden/>
              </w:rPr>
              <w:t>22</w:t>
            </w:r>
            <w:r>
              <w:rPr>
                <w:webHidden/>
              </w:rPr>
              <w:fldChar w:fldCharType="end"/>
            </w:r>
          </w:hyperlink>
        </w:p>
        <w:p w14:paraId="17859A26" w14:textId="77C676D4" w:rsidR="00AF1348" w:rsidRDefault="00000000" w:rsidP="00AF1348">
          <w:pPr>
            <w:pStyle w:val="TOC2"/>
            <w:rPr>
              <w:rFonts w:eastAsiaTheme="minorEastAsia"/>
              <w:lang w:eastAsia="en-GB"/>
            </w:rPr>
          </w:pPr>
          <w:hyperlink w:anchor="_Toc126345048" w:history="1">
            <w:r w:rsidRPr="00E206FA">
              <w:rPr>
                <w:rStyle w:val="Hyperlink"/>
              </w:rPr>
              <w:t>3.4: 2020: ICC inquiries into Palestine, the decision of the Appeals Chamber on the Afghanistan situation, and Executive Order 13928</w:t>
            </w:r>
            <w:r>
              <w:rPr>
                <w:webHidden/>
              </w:rPr>
              <w:tab/>
            </w:r>
            <w:r>
              <w:rPr>
                <w:webHidden/>
              </w:rPr>
              <w:fldChar w:fldCharType="begin"/>
            </w:r>
            <w:r>
              <w:rPr>
                <w:webHidden/>
              </w:rPr>
              <w:instrText xml:space="preserve"> PAGEREF _Toc126345048 \h </w:instrText>
            </w:r>
            <w:r>
              <w:rPr>
                <w:webHidden/>
              </w:rPr>
            </w:r>
            <w:r>
              <w:rPr>
                <w:webHidden/>
              </w:rPr>
              <w:fldChar w:fldCharType="separate"/>
            </w:r>
            <w:r w:rsidR="005F4302">
              <w:rPr>
                <w:webHidden/>
              </w:rPr>
              <w:t>24</w:t>
            </w:r>
            <w:r>
              <w:rPr>
                <w:webHidden/>
              </w:rPr>
              <w:fldChar w:fldCharType="end"/>
            </w:r>
          </w:hyperlink>
        </w:p>
        <w:p w14:paraId="7B776CDB" w14:textId="38A7372E" w:rsidR="00AF1348" w:rsidRDefault="00000000" w:rsidP="00AF1348">
          <w:pPr>
            <w:pStyle w:val="TOC2"/>
            <w:rPr>
              <w:rFonts w:eastAsiaTheme="minorEastAsia"/>
              <w:lang w:eastAsia="en-GB"/>
            </w:rPr>
          </w:pPr>
          <w:hyperlink w:anchor="_Toc126345049" w:history="1">
            <w:r w:rsidRPr="00E206FA">
              <w:rPr>
                <w:rStyle w:val="Hyperlink"/>
              </w:rPr>
              <w:t>3.5: 2021: New administration’s new approach; new Prosecutor’s new approach, as Prosecutor Karim Khan ‘deprioritises’ alleged crimes of US nationals</w:t>
            </w:r>
            <w:r>
              <w:rPr>
                <w:webHidden/>
              </w:rPr>
              <w:tab/>
            </w:r>
            <w:r>
              <w:rPr>
                <w:webHidden/>
              </w:rPr>
              <w:fldChar w:fldCharType="begin"/>
            </w:r>
            <w:r>
              <w:rPr>
                <w:webHidden/>
              </w:rPr>
              <w:instrText xml:space="preserve"> PAGEREF _Toc126345049 \h </w:instrText>
            </w:r>
            <w:r>
              <w:rPr>
                <w:webHidden/>
              </w:rPr>
            </w:r>
            <w:r>
              <w:rPr>
                <w:webHidden/>
              </w:rPr>
              <w:fldChar w:fldCharType="separate"/>
            </w:r>
            <w:r w:rsidR="005F4302">
              <w:rPr>
                <w:webHidden/>
              </w:rPr>
              <w:t>26</w:t>
            </w:r>
            <w:r>
              <w:rPr>
                <w:webHidden/>
              </w:rPr>
              <w:fldChar w:fldCharType="end"/>
            </w:r>
          </w:hyperlink>
        </w:p>
        <w:p w14:paraId="2F981195" w14:textId="54CF25C5" w:rsidR="00AF1348" w:rsidRDefault="00000000" w:rsidP="00AF1348">
          <w:pPr>
            <w:pStyle w:val="TOC2"/>
            <w:rPr>
              <w:rFonts w:eastAsiaTheme="minorEastAsia"/>
              <w:lang w:eastAsia="en-GB"/>
            </w:rPr>
          </w:pPr>
          <w:hyperlink w:anchor="_Toc126345050" w:history="1">
            <w:r w:rsidRPr="00E206FA">
              <w:rPr>
                <w:rStyle w:val="Hyperlink"/>
              </w:rPr>
              <w:t>3.6: 2022: Russo-Ukrainian War and US support for ICC involvement</w:t>
            </w:r>
            <w:r>
              <w:rPr>
                <w:webHidden/>
              </w:rPr>
              <w:tab/>
            </w:r>
            <w:r>
              <w:rPr>
                <w:webHidden/>
              </w:rPr>
              <w:fldChar w:fldCharType="begin"/>
            </w:r>
            <w:r>
              <w:rPr>
                <w:webHidden/>
              </w:rPr>
              <w:instrText xml:space="preserve"> PAGEREF _Toc126345050 \h </w:instrText>
            </w:r>
            <w:r>
              <w:rPr>
                <w:webHidden/>
              </w:rPr>
            </w:r>
            <w:r>
              <w:rPr>
                <w:webHidden/>
              </w:rPr>
              <w:fldChar w:fldCharType="separate"/>
            </w:r>
            <w:r w:rsidR="005F4302">
              <w:rPr>
                <w:webHidden/>
              </w:rPr>
              <w:t>27</w:t>
            </w:r>
            <w:r>
              <w:rPr>
                <w:webHidden/>
              </w:rPr>
              <w:fldChar w:fldCharType="end"/>
            </w:r>
          </w:hyperlink>
        </w:p>
        <w:p w14:paraId="77E75D10" w14:textId="626DBB84" w:rsidR="00AF1348" w:rsidRPr="00AF1348" w:rsidRDefault="00000000" w:rsidP="00AF1348">
          <w:pPr>
            <w:pStyle w:val="TOC2"/>
            <w:rPr>
              <w:rFonts w:eastAsiaTheme="minorEastAsia"/>
              <w:lang w:eastAsia="en-GB"/>
            </w:rPr>
          </w:pPr>
          <w:hyperlink w:anchor="_Toc126345051" w:history="1">
            <w:r w:rsidRPr="00AF1348">
              <w:rPr>
                <w:rStyle w:val="Hyperlink"/>
              </w:rPr>
              <w:t>Conclusion</w:t>
            </w:r>
            <w:r w:rsidRPr="00AF1348">
              <w:rPr>
                <w:webHidden/>
              </w:rPr>
              <w:tab/>
            </w:r>
            <w:r w:rsidRPr="00AF1348">
              <w:rPr>
                <w:webHidden/>
              </w:rPr>
              <w:fldChar w:fldCharType="begin"/>
            </w:r>
            <w:r w:rsidRPr="00AF1348">
              <w:rPr>
                <w:webHidden/>
              </w:rPr>
              <w:instrText xml:space="preserve"> PAGEREF _Toc126345051 \h </w:instrText>
            </w:r>
            <w:r w:rsidRPr="00AF1348">
              <w:rPr>
                <w:webHidden/>
              </w:rPr>
            </w:r>
            <w:r w:rsidRPr="00AF1348">
              <w:rPr>
                <w:webHidden/>
              </w:rPr>
              <w:fldChar w:fldCharType="separate"/>
            </w:r>
            <w:r w:rsidR="005F4302">
              <w:rPr>
                <w:webHidden/>
              </w:rPr>
              <w:t>28</w:t>
            </w:r>
            <w:r w:rsidRPr="00AF1348">
              <w:rPr>
                <w:webHidden/>
              </w:rPr>
              <w:fldChar w:fldCharType="end"/>
            </w:r>
          </w:hyperlink>
        </w:p>
        <w:p w14:paraId="01EA2A26" w14:textId="2197E596" w:rsidR="00AF1348" w:rsidRDefault="00000000">
          <w:pPr>
            <w:pStyle w:val="TOC1"/>
            <w:tabs>
              <w:tab w:val="right" w:leader="dot" w:pos="9016"/>
            </w:tabs>
            <w:rPr>
              <w:rFonts w:eastAsiaTheme="minorEastAsia"/>
              <w:noProof/>
              <w:lang w:eastAsia="en-GB"/>
            </w:rPr>
          </w:pPr>
          <w:hyperlink w:anchor="_Toc126345052" w:history="1">
            <w:r w:rsidRPr="00E206FA">
              <w:rPr>
                <w:rStyle w:val="Hyperlink"/>
                <w:noProof/>
              </w:rPr>
              <w:t>Chapter 4: The Scalar assessment:</w:t>
            </w:r>
            <w:r>
              <w:rPr>
                <w:noProof/>
                <w:webHidden/>
              </w:rPr>
              <w:tab/>
            </w:r>
            <w:r>
              <w:rPr>
                <w:noProof/>
                <w:webHidden/>
              </w:rPr>
              <w:fldChar w:fldCharType="begin"/>
            </w:r>
            <w:r>
              <w:rPr>
                <w:noProof/>
                <w:webHidden/>
              </w:rPr>
              <w:instrText xml:space="preserve"> PAGEREF _Toc126345052 \h </w:instrText>
            </w:r>
            <w:r>
              <w:rPr>
                <w:noProof/>
                <w:webHidden/>
              </w:rPr>
            </w:r>
            <w:r>
              <w:rPr>
                <w:noProof/>
                <w:webHidden/>
              </w:rPr>
              <w:fldChar w:fldCharType="separate"/>
            </w:r>
            <w:r w:rsidR="005F4302">
              <w:rPr>
                <w:noProof/>
                <w:webHidden/>
              </w:rPr>
              <w:t>30</w:t>
            </w:r>
            <w:r>
              <w:rPr>
                <w:noProof/>
                <w:webHidden/>
              </w:rPr>
              <w:fldChar w:fldCharType="end"/>
            </w:r>
          </w:hyperlink>
        </w:p>
        <w:p w14:paraId="0F5FA6AF" w14:textId="142B2605" w:rsidR="00AF1348" w:rsidRPr="00AF1348" w:rsidRDefault="00000000" w:rsidP="00AF1348">
          <w:pPr>
            <w:pStyle w:val="TOC2"/>
            <w:rPr>
              <w:rFonts w:eastAsiaTheme="minorEastAsia"/>
              <w:lang w:eastAsia="en-GB"/>
            </w:rPr>
          </w:pPr>
          <w:hyperlink w:anchor="_Toc126345053" w:history="1">
            <w:r w:rsidRPr="00AF1348">
              <w:rPr>
                <w:rStyle w:val="Hyperlink"/>
              </w:rPr>
              <w:t>Introduction</w:t>
            </w:r>
            <w:r w:rsidRPr="00AF1348">
              <w:rPr>
                <w:webHidden/>
              </w:rPr>
              <w:tab/>
            </w:r>
            <w:r w:rsidRPr="00AF1348">
              <w:rPr>
                <w:webHidden/>
              </w:rPr>
              <w:fldChar w:fldCharType="begin"/>
            </w:r>
            <w:r w:rsidRPr="00AF1348">
              <w:rPr>
                <w:webHidden/>
              </w:rPr>
              <w:instrText xml:space="preserve"> PAGEREF _Toc126345053 \h </w:instrText>
            </w:r>
            <w:r w:rsidRPr="00AF1348">
              <w:rPr>
                <w:webHidden/>
              </w:rPr>
            </w:r>
            <w:r w:rsidRPr="00AF1348">
              <w:rPr>
                <w:webHidden/>
              </w:rPr>
              <w:fldChar w:fldCharType="separate"/>
            </w:r>
            <w:r w:rsidR="005F4302">
              <w:rPr>
                <w:webHidden/>
              </w:rPr>
              <w:t>30</w:t>
            </w:r>
            <w:r w:rsidRPr="00AF1348">
              <w:rPr>
                <w:webHidden/>
              </w:rPr>
              <w:fldChar w:fldCharType="end"/>
            </w:r>
          </w:hyperlink>
        </w:p>
        <w:p w14:paraId="638A47DD" w14:textId="7B0C941E" w:rsidR="00AF1348" w:rsidRDefault="00000000" w:rsidP="00AF1348">
          <w:pPr>
            <w:pStyle w:val="TOC2"/>
            <w:rPr>
              <w:rFonts w:eastAsiaTheme="minorEastAsia"/>
              <w:lang w:eastAsia="en-GB"/>
            </w:rPr>
          </w:pPr>
          <w:hyperlink w:anchor="_Toc126345054" w:history="1">
            <w:r w:rsidRPr="00E206FA">
              <w:rPr>
                <w:rStyle w:val="Hyperlink"/>
              </w:rPr>
              <w:t>4.1: Lead up to and eventual request to open an investigation into Afghanistan</w:t>
            </w:r>
            <w:r>
              <w:rPr>
                <w:webHidden/>
              </w:rPr>
              <w:tab/>
            </w:r>
            <w:r>
              <w:rPr>
                <w:webHidden/>
              </w:rPr>
              <w:fldChar w:fldCharType="begin"/>
            </w:r>
            <w:r>
              <w:rPr>
                <w:webHidden/>
              </w:rPr>
              <w:instrText xml:space="preserve"> PAGEREF _Toc126345054 \h </w:instrText>
            </w:r>
            <w:r>
              <w:rPr>
                <w:webHidden/>
              </w:rPr>
            </w:r>
            <w:r>
              <w:rPr>
                <w:webHidden/>
              </w:rPr>
              <w:fldChar w:fldCharType="separate"/>
            </w:r>
            <w:r w:rsidR="005F4302">
              <w:rPr>
                <w:webHidden/>
              </w:rPr>
              <w:t>30</w:t>
            </w:r>
            <w:r>
              <w:rPr>
                <w:webHidden/>
              </w:rPr>
              <w:fldChar w:fldCharType="end"/>
            </w:r>
          </w:hyperlink>
        </w:p>
        <w:p w14:paraId="4AF3D448" w14:textId="5CB1BF73" w:rsidR="00AF1348" w:rsidRDefault="00000000" w:rsidP="00AF1348">
          <w:pPr>
            <w:pStyle w:val="TOC2"/>
            <w:rPr>
              <w:rFonts w:eastAsiaTheme="minorEastAsia"/>
              <w:lang w:eastAsia="en-GB"/>
            </w:rPr>
          </w:pPr>
          <w:hyperlink w:anchor="_Toc126345055" w:history="1">
            <w:r w:rsidRPr="00E206FA">
              <w:rPr>
                <w:rStyle w:val="Hyperlink"/>
              </w:rPr>
              <w:t>4.2: Visa restrictions imposed</w:t>
            </w:r>
            <w:r>
              <w:rPr>
                <w:webHidden/>
              </w:rPr>
              <w:tab/>
            </w:r>
            <w:r>
              <w:rPr>
                <w:webHidden/>
              </w:rPr>
              <w:fldChar w:fldCharType="begin"/>
            </w:r>
            <w:r>
              <w:rPr>
                <w:webHidden/>
              </w:rPr>
              <w:instrText xml:space="preserve"> PAGEREF _Toc126345055 \h </w:instrText>
            </w:r>
            <w:r>
              <w:rPr>
                <w:webHidden/>
              </w:rPr>
            </w:r>
            <w:r>
              <w:rPr>
                <w:webHidden/>
              </w:rPr>
              <w:fldChar w:fldCharType="separate"/>
            </w:r>
            <w:r w:rsidR="005F4302">
              <w:rPr>
                <w:webHidden/>
              </w:rPr>
              <w:t>32</w:t>
            </w:r>
            <w:r>
              <w:rPr>
                <w:webHidden/>
              </w:rPr>
              <w:fldChar w:fldCharType="end"/>
            </w:r>
          </w:hyperlink>
        </w:p>
        <w:p w14:paraId="0723B6AF" w14:textId="6E51FC1D" w:rsidR="00AF1348" w:rsidRDefault="00000000" w:rsidP="00AF1348">
          <w:pPr>
            <w:pStyle w:val="TOC2"/>
            <w:rPr>
              <w:rFonts w:eastAsiaTheme="minorEastAsia"/>
              <w:lang w:eastAsia="en-GB"/>
            </w:rPr>
          </w:pPr>
          <w:hyperlink w:anchor="_Toc126345056" w:history="1">
            <w:r w:rsidRPr="00E206FA">
              <w:rPr>
                <w:rStyle w:val="Hyperlink"/>
              </w:rPr>
              <w:t>4.3: Request denied (PTC II decision of the 12</w:t>
            </w:r>
            <w:r w:rsidRPr="00E206FA">
              <w:rPr>
                <w:rStyle w:val="Hyperlink"/>
                <w:vertAlign w:val="superscript"/>
              </w:rPr>
              <w:t>th</w:t>
            </w:r>
            <w:r w:rsidRPr="00E206FA">
              <w:rPr>
                <w:rStyle w:val="Hyperlink"/>
              </w:rPr>
              <w:t xml:space="preserve"> of April 2019)</w:t>
            </w:r>
            <w:r>
              <w:rPr>
                <w:webHidden/>
              </w:rPr>
              <w:tab/>
            </w:r>
            <w:r>
              <w:rPr>
                <w:webHidden/>
              </w:rPr>
              <w:fldChar w:fldCharType="begin"/>
            </w:r>
            <w:r>
              <w:rPr>
                <w:webHidden/>
              </w:rPr>
              <w:instrText xml:space="preserve"> PAGEREF _Toc126345056 \h </w:instrText>
            </w:r>
            <w:r>
              <w:rPr>
                <w:webHidden/>
              </w:rPr>
            </w:r>
            <w:r>
              <w:rPr>
                <w:webHidden/>
              </w:rPr>
              <w:fldChar w:fldCharType="separate"/>
            </w:r>
            <w:r w:rsidR="005F4302">
              <w:rPr>
                <w:webHidden/>
              </w:rPr>
              <w:t>35</w:t>
            </w:r>
            <w:r>
              <w:rPr>
                <w:webHidden/>
              </w:rPr>
              <w:fldChar w:fldCharType="end"/>
            </w:r>
          </w:hyperlink>
        </w:p>
        <w:p w14:paraId="002419F7" w14:textId="2836CEEE" w:rsidR="00AF1348" w:rsidRDefault="00000000" w:rsidP="00AF1348">
          <w:pPr>
            <w:pStyle w:val="TOC2"/>
            <w:rPr>
              <w:rFonts w:eastAsiaTheme="minorEastAsia"/>
              <w:lang w:eastAsia="en-GB"/>
            </w:rPr>
          </w:pPr>
          <w:hyperlink w:anchor="_Toc126345057" w:history="1">
            <w:r w:rsidRPr="00E206FA">
              <w:rPr>
                <w:rStyle w:val="Hyperlink"/>
              </w:rPr>
              <w:t>4.4: Appeal decision</w:t>
            </w:r>
            <w:r>
              <w:rPr>
                <w:webHidden/>
              </w:rPr>
              <w:tab/>
            </w:r>
            <w:r>
              <w:rPr>
                <w:webHidden/>
              </w:rPr>
              <w:fldChar w:fldCharType="begin"/>
            </w:r>
            <w:r>
              <w:rPr>
                <w:webHidden/>
              </w:rPr>
              <w:instrText xml:space="preserve"> PAGEREF _Toc126345057 \h </w:instrText>
            </w:r>
            <w:r>
              <w:rPr>
                <w:webHidden/>
              </w:rPr>
            </w:r>
            <w:r>
              <w:rPr>
                <w:webHidden/>
              </w:rPr>
              <w:fldChar w:fldCharType="separate"/>
            </w:r>
            <w:r w:rsidR="005F4302">
              <w:rPr>
                <w:webHidden/>
              </w:rPr>
              <w:t>37</w:t>
            </w:r>
            <w:r>
              <w:rPr>
                <w:webHidden/>
              </w:rPr>
              <w:fldChar w:fldCharType="end"/>
            </w:r>
          </w:hyperlink>
        </w:p>
        <w:p w14:paraId="0404C9AA" w14:textId="67FE49B5" w:rsidR="00AF1348" w:rsidRDefault="00000000" w:rsidP="00AF1348">
          <w:pPr>
            <w:pStyle w:val="TOC2"/>
            <w:rPr>
              <w:rFonts w:eastAsiaTheme="minorEastAsia"/>
              <w:lang w:eastAsia="en-GB"/>
            </w:rPr>
          </w:pPr>
          <w:hyperlink w:anchor="_Toc126345058" w:history="1">
            <w:r w:rsidRPr="00E206FA">
              <w:rPr>
                <w:rStyle w:val="Hyperlink"/>
              </w:rPr>
              <w:t>4.5: US response to the opening of the Afghanistan investigation and progression of ICC inquiries into Palestine</w:t>
            </w:r>
            <w:r>
              <w:rPr>
                <w:webHidden/>
              </w:rPr>
              <w:tab/>
            </w:r>
            <w:r>
              <w:rPr>
                <w:webHidden/>
              </w:rPr>
              <w:fldChar w:fldCharType="begin"/>
            </w:r>
            <w:r>
              <w:rPr>
                <w:webHidden/>
              </w:rPr>
              <w:instrText xml:space="preserve"> PAGEREF _Toc126345058 \h </w:instrText>
            </w:r>
            <w:r>
              <w:rPr>
                <w:webHidden/>
              </w:rPr>
            </w:r>
            <w:r>
              <w:rPr>
                <w:webHidden/>
              </w:rPr>
              <w:fldChar w:fldCharType="separate"/>
            </w:r>
            <w:r w:rsidR="005F4302">
              <w:rPr>
                <w:webHidden/>
              </w:rPr>
              <w:t>39</w:t>
            </w:r>
            <w:r>
              <w:rPr>
                <w:webHidden/>
              </w:rPr>
              <w:fldChar w:fldCharType="end"/>
            </w:r>
          </w:hyperlink>
        </w:p>
        <w:p w14:paraId="46B92353" w14:textId="42E32B1B" w:rsidR="00AF1348" w:rsidRDefault="00000000">
          <w:pPr>
            <w:pStyle w:val="TOC3"/>
            <w:tabs>
              <w:tab w:val="right" w:leader="dot" w:pos="9016"/>
            </w:tabs>
            <w:rPr>
              <w:rFonts w:eastAsiaTheme="minorEastAsia"/>
              <w:noProof/>
              <w:lang w:eastAsia="en-GB"/>
            </w:rPr>
          </w:pPr>
          <w:hyperlink w:anchor="_Toc126345059" w:history="1">
            <w:r w:rsidRPr="00E206FA">
              <w:rPr>
                <w:rStyle w:val="Hyperlink"/>
                <w:noProof/>
              </w:rPr>
              <w:t>4.5.1: US officials’ responses</w:t>
            </w:r>
            <w:r>
              <w:rPr>
                <w:noProof/>
                <w:webHidden/>
              </w:rPr>
              <w:tab/>
            </w:r>
            <w:r>
              <w:rPr>
                <w:noProof/>
                <w:webHidden/>
              </w:rPr>
              <w:fldChar w:fldCharType="begin"/>
            </w:r>
            <w:r>
              <w:rPr>
                <w:noProof/>
                <w:webHidden/>
              </w:rPr>
              <w:instrText xml:space="preserve"> PAGEREF _Toc126345059 \h </w:instrText>
            </w:r>
            <w:r>
              <w:rPr>
                <w:noProof/>
                <w:webHidden/>
              </w:rPr>
            </w:r>
            <w:r>
              <w:rPr>
                <w:noProof/>
                <w:webHidden/>
              </w:rPr>
              <w:fldChar w:fldCharType="separate"/>
            </w:r>
            <w:r w:rsidR="005F4302">
              <w:rPr>
                <w:noProof/>
                <w:webHidden/>
              </w:rPr>
              <w:t>39</w:t>
            </w:r>
            <w:r>
              <w:rPr>
                <w:noProof/>
                <w:webHidden/>
              </w:rPr>
              <w:fldChar w:fldCharType="end"/>
            </w:r>
          </w:hyperlink>
        </w:p>
        <w:p w14:paraId="478D0194" w14:textId="3FD06398" w:rsidR="00AF1348" w:rsidRDefault="00000000">
          <w:pPr>
            <w:pStyle w:val="TOC3"/>
            <w:tabs>
              <w:tab w:val="right" w:leader="dot" w:pos="9016"/>
            </w:tabs>
            <w:rPr>
              <w:rFonts w:eastAsiaTheme="minorEastAsia"/>
              <w:noProof/>
              <w:lang w:eastAsia="en-GB"/>
            </w:rPr>
          </w:pPr>
          <w:hyperlink w:anchor="_Toc126345060" w:history="1">
            <w:r w:rsidRPr="00E206FA">
              <w:rPr>
                <w:rStyle w:val="Hyperlink"/>
                <w:noProof/>
              </w:rPr>
              <w:t>4.5.2: Responses from IGOs and their representatives and other states officials’ responses</w:t>
            </w:r>
            <w:r>
              <w:rPr>
                <w:noProof/>
                <w:webHidden/>
              </w:rPr>
              <w:tab/>
            </w:r>
            <w:r>
              <w:rPr>
                <w:noProof/>
                <w:webHidden/>
              </w:rPr>
              <w:fldChar w:fldCharType="begin"/>
            </w:r>
            <w:r>
              <w:rPr>
                <w:noProof/>
                <w:webHidden/>
              </w:rPr>
              <w:instrText xml:space="preserve"> PAGEREF _Toc126345060 \h </w:instrText>
            </w:r>
            <w:r>
              <w:rPr>
                <w:noProof/>
                <w:webHidden/>
              </w:rPr>
            </w:r>
            <w:r>
              <w:rPr>
                <w:noProof/>
                <w:webHidden/>
              </w:rPr>
              <w:fldChar w:fldCharType="separate"/>
            </w:r>
            <w:r w:rsidR="005F4302">
              <w:rPr>
                <w:noProof/>
                <w:webHidden/>
              </w:rPr>
              <w:t>40</w:t>
            </w:r>
            <w:r>
              <w:rPr>
                <w:noProof/>
                <w:webHidden/>
              </w:rPr>
              <w:fldChar w:fldCharType="end"/>
            </w:r>
          </w:hyperlink>
        </w:p>
        <w:p w14:paraId="078256F9" w14:textId="0F3CC46A" w:rsidR="00AF1348" w:rsidRDefault="00000000">
          <w:pPr>
            <w:pStyle w:val="TOC3"/>
            <w:tabs>
              <w:tab w:val="right" w:leader="dot" w:pos="9016"/>
            </w:tabs>
            <w:rPr>
              <w:rFonts w:eastAsiaTheme="minorEastAsia"/>
              <w:noProof/>
              <w:lang w:eastAsia="en-GB"/>
            </w:rPr>
          </w:pPr>
          <w:hyperlink w:anchor="_Toc126345061" w:history="1">
            <w:r w:rsidRPr="00E206FA">
              <w:rPr>
                <w:rStyle w:val="Hyperlink"/>
                <w:noProof/>
              </w:rPr>
              <w:t>4.5.3: NGOs’ and civil society actors’ responses: responses critical of the US</w:t>
            </w:r>
            <w:r>
              <w:rPr>
                <w:noProof/>
                <w:webHidden/>
              </w:rPr>
              <w:tab/>
            </w:r>
            <w:r>
              <w:rPr>
                <w:noProof/>
                <w:webHidden/>
              </w:rPr>
              <w:fldChar w:fldCharType="begin"/>
            </w:r>
            <w:r>
              <w:rPr>
                <w:noProof/>
                <w:webHidden/>
              </w:rPr>
              <w:instrText xml:space="preserve"> PAGEREF _Toc126345061 \h </w:instrText>
            </w:r>
            <w:r>
              <w:rPr>
                <w:noProof/>
                <w:webHidden/>
              </w:rPr>
            </w:r>
            <w:r>
              <w:rPr>
                <w:noProof/>
                <w:webHidden/>
              </w:rPr>
              <w:fldChar w:fldCharType="separate"/>
            </w:r>
            <w:r w:rsidR="005F4302">
              <w:rPr>
                <w:noProof/>
                <w:webHidden/>
              </w:rPr>
              <w:t>43</w:t>
            </w:r>
            <w:r>
              <w:rPr>
                <w:noProof/>
                <w:webHidden/>
              </w:rPr>
              <w:fldChar w:fldCharType="end"/>
            </w:r>
          </w:hyperlink>
        </w:p>
        <w:p w14:paraId="2E4F3785" w14:textId="401FD11C" w:rsidR="00AF1348" w:rsidRDefault="00000000">
          <w:pPr>
            <w:pStyle w:val="TOC3"/>
            <w:tabs>
              <w:tab w:val="right" w:leader="dot" w:pos="9016"/>
            </w:tabs>
            <w:rPr>
              <w:rFonts w:eastAsiaTheme="minorEastAsia"/>
              <w:noProof/>
              <w:lang w:eastAsia="en-GB"/>
            </w:rPr>
          </w:pPr>
          <w:hyperlink w:anchor="_Toc126345062" w:history="1">
            <w:r w:rsidRPr="00E206FA">
              <w:rPr>
                <w:rStyle w:val="Hyperlink"/>
                <w:noProof/>
              </w:rPr>
              <w:t>4.5.4: NGOs’ and civil society actors’ responses: supporters of the US approach</w:t>
            </w:r>
            <w:r>
              <w:rPr>
                <w:noProof/>
                <w:webHidden/>
              </w:rPr>
              <w:tab/>
            </w:r>
            <w:r>
              <w:rPr>
                <w:noProof/>
                <w:webHidden/>
              </w:rPr>
              <w:fldChar w:fldCharType="begin"/>
            </w:r>
            <w:r>
              <w:rPr>
                <w:noProof/>
                <w:webHidden/>
              </w:rPr>
              <w:instrText xml:space="preserve"> PAGEREF _Toc126345062 \h </w:instrText>
            </w:r>
            <w:r>
              <w:rPr>
                <w:noProof/>
                <w:webHidden/>
              </w:rPr>
            </w:r>
            <w:r>
              <w:rPr>
                <w:noProof/>
                <w:webHidden/>
              </w:rPr>
              <w:fldChar w:fldCharType="separate"/>
            </w:r>
            <w:r w:rsidR="005F4302">
              <w:rPr>
                <w:noProof/>
                <w:webHidden/>
              </w:rPr>
              <w:t>45</w:t>
            </w:r>
            <w:r>
              <w:rPr>
                <w:noProof/>
                <w:webHidden/>
              </w:rPr>
              <w:fldChar w:fldCharType="end"/>
            </w:r>
          </w:hyperlink>
        </w:p>
        <w:p w14:paraId="3011B179" w14:textId="3D5199A2" w:rsidR="00AF1348" w:rsidRDefault="00000000">
          <w:pPr>
            <w:pStyle w:val="TOC3"/>
            <w:tabs>
              <w:tab w:val="right" w:leader="dot" w:pos="9016"/>
            </w:tabs>
            <w:rPr>
              <w:rFonts w:eastAsiaTheme="minorEastAsia"/>
              <w:noProof/>
              <w:lang w:eastAsia="en-GB"/>
            </w:rPr>
          </w:pPr>
          <w:hyperlink w:anchor="_Toc126345063" w:history="1">
            <w:r w:rsidRPr="00E206FA">
              <w:rPr>
                <w:rStyle w:val="Hyperlink"/>
                <w:noProof/>
              </w:rPr>
              <w:t>4.5.5: Analysis of stakeholders’ responses to this development</w:t>
            </w:r>
            <w:r>
              <w:rPr>
                <w:noProof/>
                <w:webHidden/>
              </w:rPr>
              <w:tab/>
            </w:r>
            <w:r>
              <w:rPr>
                <w:noProof/>
                <w:webHidden/>
              </w:rPr>
              <w:fldChar w:fldCharType="begin"/>
            </w:r>
            <w:r>
              <w:rPr>
                <w:noProof/>
                <w:webHidden/>
              </w:rPr>
              <w:instrText xml:space="preserve"> PAGEREF _Toc126345063 \h </w:instrText>
            </w:r>
            <w:r>
              <w:rPr>
                <w:noProof/>
                <w:webHidden/>
              </w:rPr>
            </w:r>
            <w:r>
              <w:rPr>
                <w:noProof/>
                <w:webHidden/>
              </w:rPr>
              <w:fldChar w:fldCharType="separate"/>
            </w:r>
            <w:r w:rsidR="005F4302">
              <w:rPr>
                <w:noProof/>
                <w:webHidden/>
              </w:rPr>
              <w:t>46</w:t>
            </w:r>
            <w:r>
              <w:rPr>
                <w:noProof/>
                <w:webHidden/>
              </w:rPr>
              <w:fldChar w:fldCharType="end"/>
            </w:r>
          </w:hyperlink>
        </w:p>
        <w:p w14:paraId="31D245BA" w14:textId="03BAC0DE" w:rsidR="00AF1348" w:rsidRDefault="00000000" w:rsidP="00AF1348">
          <w:pPr>
            <w:pStyle w:val="TOC2"/>
            <w:rPr>
              <w:rFonts w:eastAsiaTheme="minorEastAsia"/>
              <w:lang w:eastAsia="en-GB"/>
            </w:rPr>
          </w:pPr>
          <w:hyperlink w:anchor="_Toc126345064" w:history="1">
            <w:r w:rsidRPr="00E206FA">
              <w:rPr>
                <w:rStyle w:val="Hyperlink"/>
              </w:rPr>
              <w:t>4.6: Sanctions rescinded</w:t>
            </w:r>
            <w:r>
              <w:rPr>
                <w:webHidden/>
              </w:rPr>
              <w:tab/>
            </w:r>
            <w:r>
              <w:rPr>
                <w:webHidden/>
              </w:rPr>
              <w:fldChar w:fldCharType="begin"/>
            </w:r>
            <w:r>
              <w:rPr>
                <w:webHidden/>
              </w:rPr>
              <w:instrText xml:space="preserve"> PAGEREF _Toc126345064 \h </w:instrText>
            </w:r>
            <w:r>
              <w:rPr>
                <w:webHidden/>
              </w:rPr>
            </w:r>
            <w:r>
              <w:rPr>
                <w:webHidden/>
              </w:rPr>
              <w:fldChar w:fldCharType="separate"/>
            </w:r>
            <w:r w:rsidR="005F4302">
              <w:rPr>
                <w:webHidden/>
              </w:rPr>
              <w:t>46</w:t>
            </w:r>
            <w:r>
              <w:rPr>
                <w:webHidden/>
              </w:rPr>
              <w:fldChar w:fldCharType="end"/>
            </w:r>
          </w:hyperlink>
        </w:p>
        <w:p w14:paraId="6AC9B115" w14:textId="5854D38F" w:rsidR="00AF1348" w:rsidRDefault="00000000" w:rsidP="00AF1348">
          <w:pPr>
            <w:pStyle w:val="TOC2"/>
            <w:rPr>
              <w:rFonts w:eastAsiaTheme="minorEastAsia"/>
              <w:lang w:eastAsia="en-GB"/>
            </w:rPr>
          </w:pPr>
          <w:hyperlink w:anchor="_Toc126345065" w:history="1">
            <w:r w:rsidRPr="00E206FA">
              <w:rPr>
                <w:rStyle w:val="Hyperlink"/>
              </w:rPr>
              <w:t>4.7: Karim Khan’s deprioritisation of aspects of the Afghanistan investigation</w:t>
            </w:r>
            <w:r>
              <w:rPr>
                <w:webHidden/>
              </w:rPr>
              <w:tab/>
            </w:r>
            <w:r>
              <w:rPr>
                <w:webHidden/>
              </w:rPr>
              <w:fldChar w:fldCharType="begin"/>
            </w:r>
            <w:r>
              <w:rPr>
                <w:webHidden/>
              </w:rPr>
              <w:instrText xml:space="preserve"> PAGEREF _Toc126345065 \h </w:instrText>
            </w:r>
            <w:r>
              <w:rPr>
                <w:webHidden/>
              </w:rPr>
            </w:r>
            <w:r>
              <w:rPr>
                <w:webHidden/>
              </w:rPr>
              <w:fldChar w:fldCharType="separate"/>
            </w:r>
            <w:r w:rsidR="005F4302">
              <w:rPr>
                <w:webHidden/>
              </w:rPr>
              <w:t>50</w:t>
            </w:r>
            <w:r>
              <w:rPr>
                <w:webHidden/>
              </w:rPr>
              <w:fldChar w:fldCharType="end"/>
            </w:r>
          </w:hyperlink>
        </w:p>
        <w:p w14:paraId="569B5B87" w14:textId="754184C6" w:rsidR="00AF1348" w:rsidRDefault="00000000" w:rsidP="00AF1348">
          <w:pPr>
            <w:pStyle w:val="TOC2"/>
            <w:rPr>
              <w:rFonts w:eastAsiaTheme="minorEastAsia"/>
              <w:lang w:eastAsia="en-GB"/>
            </w:rPr>
          </w:pPr>
          <w:hyperlink w:anchor="_Toc126345066" w:history="1">
            <w:r w:rsidRPr="00E206FA">
              <w:rPr>
                <w:rStyle w:val="Hyperlink"/>
              </w:rPr>
              <w:t>4.8: US support for Ukraine investigation</w:t>
            </w:r>
            <w:r>
              <w:rPr>
                <w:webHidden/>
              </w:rPr>
              <w:tab/>
            </w:r>
            <w:r>
              <w:rPr>
                <w:webHidden/>
              </w:rPr>
              <w:fldChar w:fldCharType="begin"/>
            </w:r>
            <w:r>
              <w:rPr>
                <w:webHidden/>
              </w:rPr>
              <w:instrText xml:space="preserve"> PAGEREF _Toc126345066 \h </w:instrText>
            </w:r>
            <w:r>
              <w:rPr>
                <w:webHidden/>
              </w:rPr>
            </w:r>
            <w:r>
              <w:rPr>
                <w:webHidden/>
              </w:rPr>
              <w:fldChar w:fldCharType="separate"/>
            </w:r>
            <w:r w:rsidR="005F4302">
              <w:rPr>
                <w:webHidden/>
              </w:rPr>
              <w:t>54</w:t>
            </w:r>
            <w:r>
              <w:rPr>
                <w:webHidden/>
              </w:rPr>
              <w:fldChar w:fldCharType="end"/>
            </w:r>
          </w:hyperlink>
        </w:p>
        <w:p w14:paraId="21132F46" w14:textId="3AA5C299" w:rsidR="00AF1348" w:rsidRPr="00AF1348" w:rsidRDefault="00000000" w:rsidP="00AF1348">
          <w:pPr>
            <w:pStyle w:val="TOC2"/>
            <w:rPr>
              <w:rFonts w:eastAsiaTheme="minorEastAsia"/>
              <w:lang w:eastAsia="en-GB"/>
            </w:rPr>
          </w:pPr>
          <w:hyperlink w:anchor="_Toc126345067" w:history="1">
            <w:r w:rsidRPr="00AF1348">
              <w:rPr>
                <w:rStyle w:val="Hyperlink"/>
              </w:rPr>
              <w:t>Conclusion</w:t>
            </w:r>
            <w:r w:rsidRPr="00AF1348">
              <w:rPr>
                <w:webHidden/>
              </w:rPr>
              <w:tab/>
            </w:r>
            <w:r w:rsidRPr="00AF1348">
              <w:rPr>
                <w:webHidden/>
              </w:rPr>
              <w:fldChar w:fldCharType="begin"/>
            </w:r>
            <w:r w:rsidRPr="00AF1348">
              <w:rPr>
                <w:webHidden/>
              </w:rPr>
              <w:instrText xml:space="preserve"> PAGEREF _Toc126345067 \h </w:instrText>
            </w:r>
            <w:r w:rsidRPr="00AF1348">
              <w:rPr>
                <w:webHidden/>
              </w:rPr>
            </w:r>
            <w:r w:rsidRPr="00AF1348">
              <w:rPr>
                <w:webHidden/>
              </w:rPr>
              <w:fldChar w:fldCharType="separate"/>
            </w:r>
            <w:r w:rsidR="005F4302">
              <w:rPr>
                <w:webHidden/>
              </w:rPr>
              <w:t>58</w:t>
            </w:r>
            <w:r w:rsidRPr="00AF1348">
              <w:rPr>
                <w:webHidden/>
              </w:rPr>
              <w:fldChar w:fldCharType="end"/>
            </w:r>
          </w:hyperlink>
        </w:p>
        <w:p w14:paraId="7809531D" w14:textId="70AF61C9" w:rsidR="00AF1348" w:rsidRDefault="00000000">
          <w:pPr>
            <w:pStyle w:val="TOC1"/>
            <w:tabs>
              <w:tab w:val="right" w:leader="dot" w:pos="9016"/>
            </w:tabs>
            <w:rPr>
              <w:rFonts w:eastAsiaTheme="minorEastAsia"/>
              <w:noProof/>
              <w:lang w:eastAsia="en-GB"/>
            </w:rPr>
          </w:pPr>
          <w:hyperlink w:anchor="_Toc126345068" w:history="1">
            <w:r w:rsidRPr="00E206FA">
              <w:rPr>
                <w:rStyle w:val="Hyperlink"/>
                <w:noProof/>
              </w:rPr>
              <w:t>Chapter 5: Conclusions</w:t>
            </w:r>
            <w:r>
              <w:rPr>
                <w:noProof/>
                <w:webHidden/>
              </w:rPr>
              <w:tab/>
            </w:r>
            <w:r>
              <w:rPr>
                <w:noProof/>
                <w:webHidden/>
              </w:rPr>
              <w:fldChar w:fldCharType="begin"/>
            </w:r>
            <w:r>
              <w:rPr>
                <w:noProof/>
                <w:webHidden/>
              </w:rPr>
              <w:instrText xml:space="preserve"> PAGEREF _Toc126345068 \h </w:instrText>
            </w:r>
            <w:r>
              <w:rPr>
                <w:noProof/>
                <w:webHidden/>
              </w:rPr>
            </w:r>
            <w:r>
              <w:rPr>
                <w:noProof/>
                <w:webHidden/>
              </w:rPr>
              <w:fldChar w:fldCharType="separate"/>
            </w:r>
            <w:r w:rsidR="005F4302">
              <w:rPr>
                <w:noProof/>
                <w:webHidden/>
              </w:rPr>
              <w:t>60</w:t>
            </w:r>
            <w:r>
              <w:rPr>
                <w:noProof/>
                <w:webHidden/>
              </w:rPr>
              <w:fldChar w:fldCharType="end"/>
            </w:r>
          </w:hyperlink>
        </w:p>
        <w:p w14:paraId="18C672B4" w14:textId="2F207CB4" w:rsidR="00AF1348" w:rsidRDefault="00000000">
          <w:pPr>
            <w:pStyle w:val="TOC1"/>
            <w:tabs>
              <w:tab w:val="right" w:leader="dot" w:pos="9016"/>
            </w:tabs>
            <w:rPr>
              <w:rFonts w:eastAsiaTheme="minorEastAsia"/>
              <w:noProof/>
              <w:lang w:eastAsia="en-GB"/>
            </w:rPr>
          </w:pPr>
          <w:hyperlink w:anchor="_Toc126345069" w:history="1">
            <w:r w:rsidRPr="00E206FA">
              <w:rPr>
                <w:rStyle w:val="Hyperlink"/>
                <w:noProof/>
              </w:rPr>
              <w:t>Bibliography</w:t>
            </w:r>
            <w:r>
              <w:rPr>
                <w:noProof/>
                <w:webHidden/>
              </w:rPr>
              <w:tab/>
            </w:r>
            <w:r>
              <w:rPr>
                <w:noProof/>
                <w:webHidden/>
              </w:rPr>
              <w:fldChar w:fldCharType="begin"/>
            </w:r>
            <w:r>
              <w:rPr>
                <w:noProof/>
                <w:webHidden/>
              </w:rPr>
              <w:instrText xml:space="preserve"> PAGEREF _Toc126345069 \h </w:instrText>
            </w:r>
            <w:r>
              <w:rPr>
                <w:noProof/>
                <w:webHidden/>
              </w:rPr>
            </w:r>
            <w:r>
              <w:rPr>
                <w:noProof/>
                <w:webHidden/>
              </w:rPr>
              <w:fldChar w:fldCharType="separate"/>
            </w:r>
            <w:r w:rsidR="005F4302">
              <w:rPr>
                <w:noProof/>
                <w:webHidden/>
              </w:rPr>
              <w:t>65</w:t>
            </w:r>
            <w:r>
              <w:rPr>
                <w:noProof/>
                <w:webHidden/>
              </w:rPr>
              <w:fldChar w:fldCharType="end"/>
            </w:r>
          </w:hyperlink>
        </w:p>
        <w:p w14:paraId="49A41BFE" w14:textId="13CE363A" w:rsidR="00B006CC" w:rsidRDefault="00000000">
          <w:r>
            <w:rPr>
              <w:b/>
              <w:bCs/>
              <w:noProof/>
            </w:rPr>
            <w:fldChar w:fldCharType="end"/>
          </w:r>
        </w:p>
      </w:sdtContent>
    </w:sdt>
    <w:p w14:paraId="16E7318A" w14:textId="00E78CDB" w:rsidR="00B006CC" w:rsidRDefault="00000000">
      <w:pPr>
        <w:rPr>
          <w:b/>
          <w:bCs/>
        </w:rPr>
      </w:pPr>
      <w:r>
        <w:rPr>
          <w:b/>
          <w:bCs/>
        </w:rPr>
        <w:br w:type="page"/>
      </w:r>
    </w:p>
    <w:p w14:paraId="06538B93" w14:textId="4B11383E" w:rsidR="00AE7F59" w:rsidRDefault="00000000" w:rsidP="001A538A">
      <w:pPr>
        <w:pStyle w:val="Heading1"/>
      </w:pPr>
      <w:bookmarkStart w:id="0" w:name="_Toc126345020"/>
      <w:r>
        <w:lastRenderedPageBreak/>
        <w:t>Acknowledgements</w:t>
      </w:r>
      <w:bookmarkEnd w:id="0"/>
    </w:p>
    <w:p w14:paraId="1D6EEBCC" w14:textId="77777777" w:rsidR="006C5853" w:rsidRDefault="00000000" w:rsidP="001A538A">
      <w:pPr>
        <w:spacing w:after="0" w:line="360" w:lineRule="auto"/>
        <w:jc w:val="both"/>
        <w:rPr>
          <w:rFonts w:ascii="Times New Roman" w:hAnsi="Times New Roman" w:cs="Times New Roman"/>
          <w:sz w:val="24"/>
          <w:szCs w:val="24"/>
        </w:rPr>
      </w:pPr>
      <w:r w:rsidRPr="00AE7F59">
        <w:rPr>
          <w:rFonts w:ascii="Times New Roman" w:hAnsi="Times New Roman" w:cs="Times New Roman"/>
          <w:sz w:val="24"/>
          <w:szCs w:val="24"/>
        </w:rPr>
        <w:t xml:space="preserve">First, I would like to express my sincere gratitude to all the staff at the Transitional Justice Institute. </w:t>
      </w:r>
    </w:p>
    <w:p w14:paraId="5F7168AF" w14:textId="77777777" w:rsidR="005F4302" w:rsidRDefault="005F4302" w:rsidP="001A538A">
      <w:pPr>
        <w:spacing w:after="0" w:line="360" w:lineRule="auto"/>
        <w:jc w:val="both"/>
        <w:rPr>
          <w:rFonts w:ascii="Times New Roman" w:hAnsi="Times New Roman" w:cs="Times New Roman"/>
          <w:sz w:val="24"/>
          <w:szCs w:val="24"/>
        </w:rPr>
      </w:pPr>
    </w:p>
    <w:p w14:paraId="4E1E3E4C" w14:textId="4358C421" w:rsidR="00AE7F59" w:rsidRDefault="00000000" w:rsidP="001A538A">
      <w:pPr>
        <w:spacing w:after="0" w:line="360" w:lineRule="auto"/>
        <w:jc w:val="both"/>
        <w:rPr>
          <w:rFonts w:ascii="Times New Roman" w:hAnsi="Times New Roman" w:cs="Times New Roman"/>
          <w:sz w:val="24"/>
          <w:szCs w:val="24"/>
        </w:rPr>
      </w:pPr>
      <w:r w:rsidRPr="00AE7F59">
        <w:rPr>
          <w:rFonts w:ascii="Times New Roman" w:hAnsi="Times New Roman" w:cs="Times New Roman"/>
          <w:sz w:val="24"/>
          <w:szCs w:val="24"/>
        </w:rPr>
        <w:t>In particular, I would like to thank Dr Anne Smith for supervising this thesis. Thank you for your guidance, reassurance, and expertise. You gave me the confidence to enjoy this rewarding experience.</w:t>
      </w:r>
    </w:p>
    <w:p w14:paraId="466E9265" w14:textId="77777777" w:rsidR="00AE7F59" w:rsidRPr="00AE7F59" w:rsidRDefault="00AE7F59" w:rsidP="001A538A">
      <w:pPr>
        <w:spacing w:after="0" w:line="360" w:lineRule="auto"/>
        <w:jc w:val="both"/>
        <w:rPr>
          <w:rFonts w:ascii="Times New Roman" w:hAnsi="Times New Roman" w:cs="Times New Roman"/>
          <w:sz w:val="24"/>
          <w:szCs w:val="24"/>
        </w:rPr>
      </w:pPr>
    </w:p>
    <w:p w14:paraId="7948D6C7" w14:textId="3BA6A89E" w:rsidR="00AE7F59" w:rsidRDefault="00000000" w:rsidP="001A538A">
      <w:pPr>
        <w:spacing w:after="0" w:line="360" w:lineRule="auto"/>
        <w:jc w:val="both"/>
        <w:rPr>
          <w:rFonts w:ascii="Times New Roman" w:hAnsi="Times New Roman" w:cs="Times New Roman"/>
          <w:sz w:val="24"/>
          <w:szCs w:val="24"/>
        </w:rPr>
      </w:pPr>
      <w:r w:rsidRPr="00AE7F59">
        <w:rPr>
          <w:rFonts w:ascii="Times New Roman" w:hAnsi="Times New Roman" w:cs="Times New Roman"/>
          <w:sz w:val="24"/>
          <w:szCs w:val="24"/>
        </w:rPr>
        <w:t>I also wish to thank Dr Thomas Hansen, Professor Rory O’Connell, and Professor Cath Collins.</w:t>
      </w:r>
    </w:p>
    <w:p w14:paraId="039F87E6" w14:textId="77777777" w:rsidR="006C5853" w:rsidRPr="00AE7F59" w:rsidRDefault="006C5853" w:rsidP="001A538A">
      <w:pPr>
        <w:spacing w:after="0" w:line="360" w:lineRule="auto"/>
        <w:jc w:val="both"/>
        <w:rPr>
          <w:rFonts w:ascii="Times New Roman" w:hAnsi="Times New Roman" w:cs="Times New Roman"/>
          <w:sz w:val="24"/>
          <w:szCs w:val="24"/>
        </w:rPr>
      </w:pPr>
    </w:p>
    <w:p w14:paraId="7A648314" w14:textId="1AF31466" w:rsidR="00AE7F59" w:rsidRDefault="00000000" w:rsidP="001A538A">
      <w:pPr>
        <w:spacing w:after="0" w:line="360" w:lineRule="auto"/>
        <w:jc w:val="both"/>
        <w:rPr>
          <w:rFonts w:ascii="Times New Roman" w:hAnsi="Times New Roman" w:cs="Times New Roman"/>
          <w:sz w:val="24"/>
          <w:szCs w:val="24"/>
        </w:rPr>
      </w:pPr>
      <w:r w:rsidRPr="00AE7F59">
        <w:rPr>
          <w:rFonts w:ascii="Times New Roman" w:hAnsi="Times New Roman" w:cs="Times New Roman"/>
          <w:sz w:val="24"/>
          <w:szCs w:val="24"/>
        </w:rPr>
        <w:t>Dr Thomas Hansen and his work ignited my interest in international criminal justice. I also want to express my gratitude for his feedback and guidance during the early stages of the thesis writing process.</w:t>
      </w:r>
    </w:p>
    <w:p w14:paraId="7A624027" w14:textId="77777777" w:rsidR="00AE7F59" w:rsidRPr="00AE7F59" w:rsidRDefault="00AE7F59" w:rsidP="001A538A">
      <w:pPr>
        <w:spacing w:after="0" w:line="360" w:lineRule="auto"/>
        <w:jc w:val="both"/>
        <w:rPr>
          <w:rFonts w:ascii="Times New Roman" w:hAnsi="Times New Roman" w:cs="Times New Roman"/>
          <w:sz w:val="24"/>
          <w:szCs w:val="24"/>
        </w:rPr>
      </w:pPr>
    </w:p>
    <w:p w14:paraId="7D05A0F4" w14:textId="6849A810" w:rsidR="00AE7F59" w:rsidRDefault="00000000" w:rsidP="001A53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Professor</w:t>
      </w:r>
      <w:r w:rsidRPr="00AE7F59">
        <w:rPr>
          <w:rFonts w:ascii="Times New Roman" w:hAnsi="Times New Roman" w:cs="Times New Roman"/>
          <w:sz w:val="24"/>
          <w:szCs w:val="24"/>
        </w:rPr>
        <w:t xml:space="preserve"> Cath Collins’ passionate tutelage fostered my interest in the ICC and helped me to develop a deeper critical understanding.</w:t>
      </w:r>
    </w:p>
    <w:p w14:paraId="74A3EAC6" w14:textId="77777777" w:rsidR="00AE7F59" w:rsidRPr="00AE7F59" w:rsidRDefault="00AE7F59" w:rsidP="001A538A">
      <w:pPr>
        <w:spacing w:after="0" w:line="360" w:lineRule="auto"/>
        <w:jc w:val="both"/>
        <w:rPr>
          <w:rFonts w:ascii="Times New Roman" w:hAnsi="Times New Roman" w:cs="Times New Roman"/>
          <w:sz w:val="24"/>
          <w:szCs w:val="24"/>
        </w:rPr>
      </w:pPr>
    </w:p>
    <w:p w14:paraId="5BFCB93C" w14:textId="1D67A145" w:rsidR="00AE7F59" w:rsidRDefault="00000000" w:rsidP="001A538A">
      <w:pPr>
        <w:spacing w:after="0" w:line="360" w:lineRule="auto"/>
        <w:jc w:val="both"/>
        <w:rPr>
          <w:rFonts w:ascii="Times New Roman" w:hAnsi="Times New Roman" w:cs="Times New Roman"/>
          <w:sz w:val="24"/>
          <w:szCs w:val="24"/>
        </w:rPr>
      </w:pPr>
      <w:r w:rsidRPr="00AE7F59">
        <w:rPr>
          <w:rFonts w:ascii="Times New Roman" w:hAnsi="Times New Roman" w:cs="Times New Roman"/>
          <w:sz w:val="24"/>
          <w:szCs w:val="24"/>
        </w:rPr>
        <w:t xml:space="preserve">I want to thank </w:t>
      </w:r>
      <w:r w:rsidR="00B22437">
        <w:rPr>
          <w:rFonts w:ascii="Times New Roman" w:hAnsi="Times New Roman" w:cs="Times New Roman"/>
          <w:sz w:val="24"/>
          <w:szCs w:val="24"/>
        </w:rPr>
        <w:t>Professor</w:t>
      </w:r>
      <w:r w:rsidRPr="00AE7F59">
        <w:rPr>
          <w:rFonts w:ascii="Times New Roman" w:hAnsi="Times New Roman" w:cs="Times New Roman"/>
          <w:sz w:val="24"/>
          <w:szCs w:val="24"/>
        </w:rPr>
        <w:t xml:space="preserve"> Rory O’Connell for his knowledge and help with thesis writing and for helping me to conceptualise a way of contending with some of these issues.</w:t>
      </w:r>
    </w:p>
    <w:p w14:paraId="79BDCC11" w14:textId="77777777" w:rsidR="00AE7F59" w:rsidRPr="00AE7F59" w:rsidRDefault="00AE7F59" w:rsidP="001A538A">
      <w:pPr>
        <w:spacing w:after="0" w:line="360" w:lineRule="auto"/>
        <w:jc w:val="both"/>
        <w:rPr>
          <w:rFonts w:ascii="Times New Roman" w:hAnsi="Times New Roman" w:cs="Times New Roman"/>
          <w:sz w:val="24"/>
          <w:szCs w:val="24"/>
        </w:rPr>
      </w:pPr>
    </w:p>
    <w:p w14:paraId="536A837C" w14:textId="7CC75855" w:rsidR="006C5853" w:rsidRDefault="00000000" w:rsidP="001A538A">
      <w:pPr>
        <w:spacing w:after="0" w:line="360" w:lineRule="auto"/>
        <w:jc w:val="both"/>
        <w:rPr>
          <w:rFonts w:ascii="Times New Roman" w:hAnsi="Times New Roman" w:cs="Times New Roman"/>
          <w:sz w:val="24"/>
          <w:szCs w:val="24"/>
        </w:rPr>
      </w:pPr>
      <w:r w:rsidRPr="00AE7F59">
        <w:rPr>
          <w:rFonts w:ascii="Times New Roman" w:hAnsi="Times New Roman" w:cs="Times New Roman"/>
          <w:sz w:val="24"/>
          <w:szCs w:val="24"/>
        </w:rPr>
        <w:t>I must also express my deep and sincere gratitude to the family of Liam Kelly for their tremendous assistance. I hope I have been able to honour his memory</w:t>
      </w:r>
      <w:r>
        <w:rPr>
          <w:rFonts w:ascii="Times New Roman" w:hAnsi="Times New Roman" w:cs="Times New Roman"/>
          <w:sz w:val="24"/>
          <w:szCs w:val="24"/>
        </w:rPr>
        <w:t>, in some way,</w:t>
      </w:r>
      <w:r w:rsidRPr="00AE7F59">
        <w:rPr>
          <w:rFonts w:ascii="Times New Roman" w:hAnsi="Times New Roman" w:cs="Times New Roman"/>
          <w:sz w:val="24"/>
          <w:szCs w:val="24"/>
        </w:rPr>
        <w:t xml:space="preserve"> with my commitment to this thesis.</w:t>
      </w:r>
    </w:p>
    <w:p w14:paraId="2E3F9494" w14:textId="77777777" w:rsidR="00B40663" w:rsidRPr="00AE7F59" w:rsidRDefault="00B40663" w:rsidP="001A538A">
      <w:pPr>
        <w:spacing w:after="0" w:line="360" w:lineRule="auto"/>
        <w:jc w:val="both"/>
        <w:rPr>
          <w:rFonts w:ascii="Times New Roman" w:hAnsi="Times New Roman" w:cs="Times New Roman"/>
          <w:sz w:val="24"/>
          <w:szCs w:val="24"/>
        </w:rPr>
      </w:pPr>
    </w:p>
    <w:p w14:paraId="6BA2482B" w14:textId="77777777" w:rsidR="00CA3183" w:rsidRDefault="00000000" w:rsidP="001A538A">
      <w:pPr>
        <w:spacing w:after="0" w:line="360" w:lineRule="auto"/>
        <w:jc w:val="both"/>
        <w:rPr>
          <w:b/>
          <w:bCs/>
        </w:rPr>
      </w:pPr>
      <w:r>
        <w:rPr>
          <w:b/>
          <w:bCs/>
        </w:rPr>
        <w:br w:type="page"/>
      </w:r>
    </w:p>
    <w:p w14:paraId="7FC12CC0" w14:textId="77777777" w:rsidR="00CA3183" w:rsidRPr="00CA3183" w:rsidRDefault="00000000" w:rsidP="00CA3183">
      <w:pPr>
        <w:pStyle w:val="Heading1"/>
      </w:pPr>
      <w:bookmarkStart w:id="1" w:name="_Toc126345021"/>
      <w:r w:rsidRPr="00CA3183">
        <w:lastRenderedPageBreak/>
        <w:t>Abstract</w:t>
      </w:r>
      <w:bookmarkEnd w:id="1"/>
    </w:p>
    <w:p w14:paraId="30DEB7C3" w14:textId="77777777" w:rsidR="00CA3183" w:rsidRPr="00C822D5" w:rsidRDefault="00000000" w:rsidP="00C822D5">
      <w:pPr>
        <w:spacing w:after="0" w:line="360" w:lineRule="auto"/>
        <w:jc w:val="both"/>
        <w:rPr>
          <w:rFonts w:ascii="Times New Roman" w:hAnsi="Times New Roman" w:cs="Times New Roman"/>
          <w:sz w:val="24"/>
          <w:szCs w:val="24"/>
        </w:rPr>
      </w:pPr>
      <w:r w:rsidRPr="00C822D5">
        <w:rPr>
          <w:rFonts w:ascii="Times New Roman" w:hAnsi="Times New Roman" w:cs="Times New Roman"/>
          <w:sz w:val="24"/>
          <w:szCs w:val="24"/>
        </w:rPr>
        <w:t>The United States (US) has had a controversial relationship with the International Criminal Court (ICC) and international criminal justice (ICJ) more broadly. The period since 2017 highlights the issues. This thesis examines legitimacy theories to assist in considering the impact of controversial decisions and interactions. The US denies that the ICC can establish jurisdiction over US nationals without US ratification of the Rome Statute. Despite this, the US has supported ICC investigations into nationals of other non-party states when the investigations aligned with US interests. Creating a perception of double standards in ICJ may be damaging to the legitimacy of the ICC and ICJ more broadly. The US has vehemently opposed ICC scrutiny over alleged US or Israeli crimes since 2017, imposing economic sanctions on ICC staff. The US then supported ICC involvement in Ukraine to investigate alleged Russian crimes, despite Russia being a non-party state. The US denied legal jurisdiction over US and Israeli nationals as non-party states and seemed to support ICC jurisdiction over non-party states when this was in line with US national interests.</w:t>
      </w:r>
    </w:p>
    <w:p w14:paraId="42BCCB87" w14:textId="77777777" w:rsidR="007016B9" w:rsidRPr="00C822D5" w:rsidRDefault="007016B9" w:rsidP="00C822D5">
      <w:pPr>
        <w:spacing w:after="0" w:line="360" w:lineRule="auto"/>
        <w:jc w:val="both"/>
        <w:rPr>
          <w:rFonts w:ascii="Times New Roman" w:hAnsi="Times New Roman" w:cs="Times New Roman"/>
          <w:sz w:val="24"/>
          <w:szCs w:val="24"/>
        </w:rPr>
      </w:pPr>
    </w:p>
    <w:p w14:paraId="1E1EBAF9" w14:textId="0D929832" w:rsidR="00AE7F59" w:rsidRDefault="00000000" w:rsidP="00C822D5">
      <w:pPr>
        <w:spacing w:after="0" w:line="360" w:lineRule="auto"/>
        <w:jc w:val="both"/>
      </w:pPr>
      <w:r w:rsidRPr="00C822D5">
        <w:rPr>
          <w:rFonts w:ascii="Times New Roman" w:hAnsi="Times New Roman" w:cs="Times New Roman"/>
          <w:sz w:val="24"/>
          <w:szCs w:val="24"/>
        </w:rPr>
        <w:t>ICC actors should be cautious of being overly deferential towards the US; otherwise, the ICC’s legitimacy may be weakened as the US demands impunity but ignores its own legal arguments on an ad hoc basis. The ICC’s legitimacy is relevant to its effectiveness. An effective ICC could deter grave crimes and strengthen global accountability expectations. This thesis argues that the ICC’s legitimacy is particularly sensitive to its actors appearing to act selectively. A perceived double standard that predates 2017 but is undoubtedly observable since 2017 has damaged US credibility in ICJ. The US must change its approach to regain this credibility. A scalar legitimacy assessment suggests that the ICC’s sociological legitimacy has suffered due to US-ICC interactions since 2017.</w:t>
      </w:r>
      <w:r>
        <w:rPr>
          <w:b/>
          <w:bCs/>
        </w:rPr>
        <w:br w:type="page"/>
      </w:r>
    </w:p>
    <w:tbl>
      <w:tblPr>
        <w:tblStyle w:val="PlainTable1"/>
        <w:tblpPr w:leftFromText="180" w:rightFromText="180" w:horzAnchor="margin" w:tblpY="468"/>
        <w:tblW w:w="0" w:type="auto"/>
        <w:tblLook w:val="04A0" w:firstRow="1" w:lastRow="0" w:firstColumn="1" w:lastColumn="0" w:noHBand="0" w:noVBand="1"/>
      </w:tblPr>
      <w:tblGrid>
        <w:gridCol w:w="4508"/>
        <w:gridCol w:w="4508"/>
      </w:tblGrid>
      <w:tr w:rsidR="00277171" w14:paraId="001FED6F" w14:textId="77777777" w:rsidTr="002771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484723" w14:textId="52A1A408" w:rsidR="00A136D0" w:rsidRPr="007A06D7" w:rsidRDefault="00000000" w:rsidP="007A06D7">
            <w:pPr>
              <w:spacing w:before="120" w:after="120"/>
              <w:rPr>
                <w:rFonts w:ascii="Times New Roman" w:hAnsi="Times New Roman" w:cs="Times New Roman"/>
                <w:sz w:val="24"/>
                <w:szCs w:val="24"/>
              </w:rPr>
            </w:pPr>
            <w:r w:rsidRPr="007A06D7">
              <w:rPr>
                <w:rFonts w:ascii="Times New Roman" w:hAnsi="Times New Roman" w:cs="Times New Roman"/>
                <w:sz w:val="24"/>
                <w:szCs w:val="24"/>
              </w:rPr>
              <w:lastRenderedPageBreak/>
              <w:t>ABA</w:t>
            </w:r>
          </w:p>
        </w:tc>
        <w:tc>
          <w:tcPr>
            <w:tcW w:w="4508" w:type="dxa"/>
          </w:tcPr>
          <w:p w14:paraId="32DDC01D" w14:textId="55D8A512" w:rsidR="00A136D0" w:rsidRPr="007A06D7" w:rsidRDefault="00000000" w:rsidP="007A06D7">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06D7">
              <w:rPr>
                <w:rFonts w:ascii="Times New Roman" w:hAnsi="Times New Roman" w:cs="Times New Roman"/>
                <w:b w:val="0"/>
                <w:bCs w:val="0"/>
                <w:sz w:val="24"/>
                <w:szCs w:val="24"/>
              </w:rPr>
              <w:t>American Bar Association</w:t>
            </w:r>
          </w:p>
        </w:tc>
      </w:tr>
      <w:tr w:rsidR="00277171" w14:paraId="14056062" w14:textId="77777777" w:rsidTr="00277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3EFFC43" w14:textId="2B21F68C" w:rsidR="00A136D0" w:rsidRPr="007A06D7" w:rsidRDefault="00000000" w:rsidP="007A06D7">
            <w:pPr>
              <w:spacing w:before="120" w:after="120"/>
              <w:rPr>
                <w:rFonts w:ascii="Times New Roman" w:hAnsi="Times New Roman" w:cs="Times New Roman"/>
                <w:sz w:val="24"/>
                <w:szCs w:val="24"/>
              </w:rPr>
            </w:pPr>
            <w:r w:rsidRPr="007A06D7">
              <w:rPr>
                <w:rFonts w:ascii="Times New Roman" w:hAnsi="Times New Roman" w:cs="Times New Roman"/>
                <w:sz w:val="24"/>
                <w:szCs w:val="24"/>
              </w:rPr>
              <w:t>ACLU</w:t>
            </w:r>
          </w:p>
        </w:tc>
        <w:tc>
          <w:tcPr>
            <w:tcW w:w="4508" w:type="dxa"/>
          </w:tcPr>
          <w:p w14:paraId="58AD8648" w14:textId="667F29BC" w:rsidR="00A136D0" w:rsidRPr="007A06D7" w:rsidRDefault="00000000" w:rsidP="007A06D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06D7">
              <w:rPr>
                <w:rFonts w:ascii="Times New Roman" w:hAnsi="Times New Roman" w:cs="Times New Roman"/>
                <w:sz w:val="24"/>
                <w:szCs w:val="24"/>
              </w:rPr>
              <w:t>American Civil Liberties Union</w:t>
            </w:r>
          </w:p>
        </w:tc>
      </w:tr>
      <w:tr w:rsidR="00277171" w14:paraId="05F2C88C" w14:textId="77777777" w:rsidTr="00277171">
        <w:tc>
          <w:tcPr>
            <w:cnfStyle w:val="001000000000" w:firstRow="0" w:lastRow="0" w:firstColumn="1" w:lastColumn="0" w:oddVBand="0" w:evenVBand="0" w:oddHBand="0" w:evenHBand="0" w:firstRowFirstColumn="0" w:firstRowLastColumn="0" w:lastRowFirstColumn="0" w:lastRowLastColumn="0"/>
            <w:tcW w:w="4508" w:type="dxa"/>
          </w:tcPr>
          <w:p w14:paraId="31E2CA96" w14:textId="743B0B6B" w:rsidR="00B309A4" w:rsidRPr="007A06D7" w:rsidRDefault="00000000" w:rsidP="007A06D7">
            <w:pPr>
              <w:spacing w:before="120" w:after="120"/>
              <w:rPr>
                <w:u w:val="single"/>
              </w:rPr>
            </w:pPr>
            <w:r w:rsidRPr="007A06D7">
              <w:rPr>
                <w:rFonts w:ascii="Times New Roman" w:hAnsi="Times New Roman" w:cs="Times New Roman"/>
                <w:sz w:val="24"/>
                <w:szCs w:val="24"/>
              </w:rPr>
              <w:t>ASP</w:t>
            </w:r>
          </w:p>
        </w:tc>
        <w:tc>
          <w:tcPr>
            <w:tcW w:w="4508" w:type="dxa"/>
          </w:tcPr>
          <w:p w14:paraId="6482B8A7" w14:textId="78091586" w:rsidR="00B309A4" w:rsidRPr="007A06D7" w:rsidRDefault="00000000" w:rsidP="007A06D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rPr>
            </w:pPr>
            <w:r w:rsidRPr="007A06D7">
              <w:rPr>
                <w:rFonts w:ascii="Times New Roman" w:hAnsi="Times New Roman" w:cs="Times New Roman"/>
                <w:sz w:val="24"/>
                <w:szCs w:val="24"/>
              </w:rPr>
              <w:t>Assembly of States Parties</w:t>
            </w:r>
          </w:p>
        </w:tc>
      </w:tr>
      <w:tr w:rsidR="00277171" w14:paraId="01017189" w14:textId="77777777" w:rsidTr="00277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E044939" w14:textId="305BC12D" w:rsidR="00B309A4" w:rsidRPr="007A06D7" w:rsidRDefault="00000000" w:rsidP="007A06D7">
            <w:pPr>
              <w:spacing w:before="120" w:after="120"/>
              <w:rPr>
                <w:u w:val="single"/>
              </w:rPr>
            </w:pPr>
            <w:r w:rsidRPr="007A06D7">
              <w:rPr>
                <w:rFonts w:ascii="Times New Roman" w:hAnsi="Times New Roman" w:cs="Times New Roman"/>
                <w:sz w:val="24"/>
                <w:szCs w:val="24"/>
              </w:rPr>
              <w:t>ASPA</w:t>
            </w:r>
          </w:p>
        </w:tc>
        <w:tc>
          <w:tcPr>
            <w:tcW w:w="4508" w:type="dxa"/>
          </w:tcPr>
          <w:p w14:paraId="1579E98D" w14:textId="30281880" w:rsidR="00B309A4" w:rsidRPr="007A06D7" w:rsidRDefault="00000000" w:rsidP="007A06D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u w:val="single"/>
              </w:rPr>
            </w:pPr>
            <w:r w:rsidRPr="007A06D7">
              <w:rPr>
                <w:rFonts w:ascii="Times New Roman" w:hAnsi="Times New Roman" w:cs="Times New Roman"/>
                <w:sz w:val="24"/>
                <w:szCs w:val="24"/>
              </w:rPr>
              <w:t>American Service-Members’ Protection Act</w:t>
            </w:r>
          </w:p>
        </w:tc>
      </w:tr>
      <w:tr w:rsidR="00277171" w14:paraId="7AA803A6" w14:textId="77777777" w:rsidTr="00277171">
        <w:tc>
          <w:tcPr>
            <w:cnfStyle w:val="001000000000" w:firstRow="0" w:lastRow="0" w:firstColumn="1" w:lastColumn="0" w:oddVBand="0" w:evenVBand="0" w:oddHBand="0" w:evenHBand="0" w:firstRowFirstColumn="0" w:firstRowLastColumn="0" w:lastRowFirstColumn="0" w:lastRowLastColumn="0"/>
            <w:tcW w:w="4508" w:type="dxa"/>
          </w:tcPr>
          <w:p w14:paraId="1BA83841" w14:textId="69565AF3" w:rsidR="00A136D0" w:rsidRPr="007A06D7" w:rsidRDefault="00000000" w:rsidP="007A06D7">
            <w:pPr>
              <w:spacing w:before="120" w:after="120"/>
              <w:rPr>
                <w:rFonts w:ascii="Times New Roman" w:hAnsi="Times New Roman" w:cs="Times New Roman"/>
                <w:sz w:val="24"/>
                <w:szCs w:val="24"/>
              </w:rPr>
            </w:pPr>
            <w:r w:rsidRPr="007A06D7">
              <w:rPr>
                <w:rFonts w:ascii="Times New Roman" w:hAnsi="Times New Roman" w:cs="Times New Roman"/>
                <w:sz w:val="24"/>
                <w:szCs w:val="24"/>
              </w:rPr>
              <w:t>CCR</w:t>
            </w:r>
          </w:p>
        </w:tc>
        <w:tc>
          <w:tcPr>
            <w:tcW w:w="4508" w:type="dxa"/>
          </w:tcPr>
          <w:p w14:paraId="1F82DEBF" w14:textId="0450B39D" w:rsidR="00A136D0" w:rsidRPr="007A06D7" w:rsidRDefault="00000000" w:rsidP="007A06D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06D7">
              <w:rPr>
                <w:rFonts w:ascii="Times New Roman" w:hAnsi="Times New Roman" w:cs="Times New Roman"/>
                <w:sz w:val="24"/>
                <w:szCs w:val="24"/>
              </w:rPr>
              <w:t>Center for Constitutional Rights</w:t>
            </w:r>
          </w:p>
        </w:tc>
      </w:tr>
      <w:tr w:rsidR="00277171" w14:paraId="4D53597F" w14:textId="77777777" w:rsidTr="00277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F6D47CC" w14:textId="4707259A" w:rsidR="00B309A4" w:rsidRPr="007A06D7" w:rsidRDefault="00000000" w:rsidP="007A06D7">
            <w:pPr>
              <w:spacing w:before="120" w:after="120"/>
              <w:rPr>
                <w:u w:val="single"/>
              </w:rPr>
            </w:pPr>
            <w:r w:rsidRPr="007A06D7">
              <w:rPr>
                <w:rFonts w:ascii="Times New Roman" w:hAnsi="Times New Roman" w:cs="Times New Roman"/>
                <w:sz w:val="24"/>
                <w:szCs w:val="24"/>
              </w:rPr>
              <w:t>CIA</w:t>
            </w:r>
          </w:p>
        </w:tc>
        <w:tc>
          <w:tcPr>
            <w:tcW w:w="4508" w:type="dxa"/>
          </w:tcPr>
          <w:p w14:paraId="0E682B57" w14:textId="3B6DBD9E" w:rsidR="00B309A4" w:rsidRPr="007A06D7" w:rsidRDefault="00000000" w:rsidP="007A06D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u w:val="single"/>
              </w:rPr>
            </w:pPr>
            <w:r w:rsidRPr="007A06D7">
              <w:rPr>
                <w:rFonts w:ascii="Times New Roman" w:hAnsi="Times New Roman" w:cs="Times New Roman"/>
                <w:sz w:val="24"/>
                <w:szCs w:val="24"/>
              </w:rPr>
              <w:t>Central Intelligence Agency</w:t>
            </w:r>
          </w:p>
        </w:tc>
      </w:tr>
      <w:tr w:rsidR="00277171" w14:paraId="6BD68C2E" w14:textId="77777777" w:rsidTr="00277171">
        <w:tc>
          <w:tcPr>
            <w:cnfStyle w:val="001000000000" w:firstRow="0" w:lastRow="0" w:firstColumn="1" w:lastColumn="0" w:oddVBand="0" w:evenVBand="0" w:oddHBand="0" w:evenHBand="0" w:firstRowFirstColumn="0" w:firstRowLastColumn="0" w:lastRowFirstColumn="0" w:lastRowLastColumn="0"/>
            <w:tcW w:w="4508" w:type="dxa"/>
          </w:tcPr>
          <w:p w14:paraId="7E9C3E2E" w14:textId="429C10ED" w:rsidR="00A136D0" w:rsidRPr="007A06D7" w:rsidRDefault="00000000" w:rsidP="007A06D7">
            <w:pPr>
              <w:spacing w:before="120" w:after="120"/>
              <w:rPr>
                <w:rFonts w:ascii="Times New Roman" w:hAnsi="Times New Roman" w:cs="Times New Roman"/>
                <w:sz w:val="24"/>
                <w:szCs w:val="24"/>
              </w:rPr>
            </w:pPr>
            <w:r w:rsidRPr="007A06D7">
              <w:rPr>
                <w:rFonts w:ascii="Times New Roman" w:hAnsi="Times New Roman" w:cs="Times New Roman"/>
                <w:sz w:val="24"/>
                <w:szCs w:val="24"/>
              </w:rPr>
              <w:t>EU</w:t>
            </w:r>
          </w:p>
        </w:tc>
        <w:tc>
          <w:tcPr>
            <w:tcW w:w="4508" w:type="dxa"/>
          </w:tcPr>
          <w:p w14:paraId="4B0A7926" w14:textId="0289BF3B" w:rsidR="00A136D0" w:rsidRPr="007A06D7" w:rsidRDefault="00000000" w:rsidP="007A06D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06D7">
              <w:rPr>
                <w:rFonts w:ascii="Times New Roman" w:hAnsi="Times New Roman" w:cs="Times New Roman"/>
                <w:sz w:val="24"/>
                <w:szCs w:val="24"/>
              </w:rPr>
              <w:t>European Union</w:t>
            </w:r>
          </w:p>
        </w:tc>
      </w:tr>
      <w:tr w:rsidR="00277171" w14:paraId="1C14795A" w14:textId="77777777" w:rsidTr="00277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5C5E60C" w14:textId="4F71AC58" w:rsidR="00A136D0" w:rsidRPr="007A06D7" w:rsidRDefault="00000000" w:rsidP="007A06D7">
            <w:pPr>
              <w:spacing w:before="120" w:after="120"/>
              <w:rPr>
                <w:rFonts w:ascii="Times New Roman" w:hAnsi="Times New Roman" w:cs="Times New Roman"/>
                <w:sz w:val="24"/>
                <w:szCs w:val="24"/>
              </w:rPr>
            </w:pPr>
            <w:r w:rsidRPr="007A06D7">
              <w:rPr>
                <w:rFonts w:ascii="Times New Roman" w:hAnsi="Times New Roman" w:cs="Times New Roman"/>
                <w:sz w:val="24"/>
                <w:szCs w:val="24"/>
              </w:rPr>
              <w:t>IBA</w:t>
            </w:r>
          </w:p>
        </w:tc>
        <w:tc>
          <w:tcPr>
            <w:tcW w:w="4508" w:type="dxa"/>
          </w:tcPr>
          <w:p w14:paraId="5417473B" w14:textId="28F08F5D" w:rsidR="00A136D0" w:rsidRPr="007A06D7" w:rsidRDefault="00000000" w:rsidP="007A06D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06D7">
              <w:rPr>
                <w:rFonts w:ascii="Times New Roman" w:hAnsi="Times New Roman" w:cs="Times New Roman"/>
                <w:sz w:val="24"/>
                <w:szCs w:val="24"/>
              </w:rPr>
              <w:t>International Bar Association</w:t>
            </w:r>
          </w:p>
        </w:tc>
      </w:tr>
      <w:tr w:rsidR="00277171" w14:paraId="516A7329" w14:textId="77777777" w:rsidTr="00277171">
        <w:tc>
          <w:tcPr>
            <w:cnfStyle w:val="001000000000" w:firstRow="0" w:lastRow="0" w:firstColumn="1" w:lastColumn="0" w:oddVBand="0" w:evenVBand="0" w:oddHBand="0" w:evenHBand="0" w:firstRowFirstColumn="0" w:firstRowLastColumn="0" w:lastRowFirstColumn="0" w:lastRowLastColumn="0"/>
            <w:tcW w:w="4508" w:type="dxa"/>
          </w:tcPr>
          <w:p w14:paraId="6A1C489E" w14:textId="58F952EA" w:rsidR="00A136D0" w:rsidRPr="007A06D7" w:rsidRDefault="00000000" w:rsidP="007A06D7">
            <w:pPr>
              <w:spacing w:before="120" w:after="120"/>
              <w:rPr>
                <w:rFonts w:ascii="Times New Roman" w:hAnsi="Times New Roman" w:cs="Times New Roman"/>
                <w:sz w:val="24"/>
                <w:szCs w:val="24"/>
              </w:rPr>
            </w:pPr>
            <w:r w:rsidRPr="007A06D7">
              <w:rPr>
                <w:rFonts w:ascii="Times New Roman" w:hAnsi="Times New Roman" w:cs="Times New Roman"/>
                <w:sz w:val="24"/>
                <w:szCs w:val="24"/>
              </w:rPr>
              <w:t>ICC</w:t>
            </w:r>
          </w:p>
        </w:tc>
        <w:tc>
          <w:tcPr>
            <w:tcW w:w="4508" w:type="dxa"/>
          </w:tcPr>
          <w:p w14:paraId="5A1ACE55" w14:textId="6ECAF7C7" w:rsidR="00A136D0" w:rsidRPr="007A06D7" w:rsidRDefault="00000000" w:rsidP="007A06D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06D7">
              <w:rPr>
                <w:rFonts w:ascii="Times New Roman" w:hAnsi="Times New Roman" w:cs="Times New Roman"/>
                <w:sz w:val="24"/>
                <w:szCs w:val="24"/>
              </w:rPr>
              <w:t>International Criminal Court</w:t>
            </w:r>
          </w:p>
        </w:tc>
      </w:tr>
      <w:tr w:rsidR="00277171" w14:paraId="426A9F31" w14:textId="77777777" w:rsidTr="00277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97C0CB4" w14:textId="7504000B" w:rsidR="00A136D0" w:rsidRPr="007A06D7" w:rsidRDefault="00000000" w:rsidP="007A06D7">
            <w:pPr>
              <w:spacing w:before="120" w:after="120"/>
              <w:rPr>
                <w:rFonts w:ascii="Times New Roman" w:hAnsi="Times New Roman" w:cs="Times New Roman"/>
                <w:sz w:val="24"/>
                <w:szCs w:val="24"/>
              </w:rPr>
            </w:pPr>
            <w:r w:rsidRPr="007A06D7">
              <w:rPr>
                <w:rFonts w:ascii="Times New Roman" w:hAnsi="Times New Roman" w:cs="Times New Roman"/>
                <w:sz w:val="24"/>
                <w:szCs w:val="24"/>
              </w:rPr>
              <w:t>ICJ</w:t>
            </w:r>
          </w:p>
        </w:tc>
        <w:tc>
          <w:tcPr>
            <w:tcW w:w="4508" w:type="dxa"/>
          </w:tcPr>
          <w:p w14:paraId="57005285" w14:textId="0B12ADD5" w:rsidR="00A136D0" w:rsidRPr="007A06D7" w:rsidRDefault="00000000" w:rsidP="007A06D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06D7">
              <w:rPr>
                <w:rFonts w:ascii="Times New Roman" w:hAnsi="Times New Roman" w:cs="Times New Roman"/>
                <w:sz w:val="24"/>
                <w:szCs w:val="24"/>
              </w:rPr>
              <w:t>International criminal justice</w:t>
            </w:r>
          </w:p>
        </w:tc>
      </w:tr>
      <w:tr w:rsidR="00277171" w14:paraId="4F227DC8" w14:textId="77777777" w:rsidTr="00277171">
        <w:tc>
          <w:tcPr>
            <w:cnfStyle w:val="001000000000" w:firstRow="0" w:lastRow="0" w:firstColumn="1" w:lastColumn="0" w:oddVBand="0" w:evenVBand="0" w:oddHBand="0" w:evenHBand="0" w:firstRowFirstColumn="0" w:firstRowLastColumn="0" w:lastRowFirstColumn="0" w:lastRowLastColumn="0"/>
            <w:tcW w:w="4508" w:type="dxa"/>
          </w:tcPr>
          <w:p w14:paraId="4F3572D4" w14:textId="7A886C66" w:rsidR="00A136D0" w:rsidRPr="007A06D7" w:rsidRDefault="00000000" w:rsidP="007A06D7">
            <w:pPr>
              <w:spacing w:before="120" w:after="120"/>
              <w:rPr>
                <w:rFonts w:ascii="Times New Roman" w:hAnsi="Times New Roman" w:cs="Times New Roman"/>
                <w:sz w:val="24"/>
                <w:szCs w:val="24"/>
              </w:rPr>
            </w:pPr>
            <w:r w:rsidRPr="007A06D7">
              <w:rPr>
                <w:rFonts w:ascii="Times New Roman" w:hAnsi="Times New Roman" w:cs="Times New Roman"/>
                <w:sz w:val="24"/>
                <w:szCs w:val="24"/>
              </w:rPr>
              <w:t>IGO</w:t>
            </w:r>
          </w:p>
        </w:tc>
        <w:tc>
          <w:tcPr>
            <w:tcW w:w="4508" w:type="dxa"/>
          </w:tcPr>
          <w:p w14:paraId="508310A6" w14:textId="17A0D4F9" w:rsidR="00A136D0" w:rsidRPr="007A06D7" w:rsidRDefault="00000000" w:rsidP="007A06D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06D7">
              <w:rPr>
                <w:rFonts w:ascii="Times New Roman" w:hAnsi="Times New Roman" w:cs="Times New Roman"/>
                <w:sz w:val="24"/>
                <w:szCs w:val="24"/>
              </w:rPr>
              <w:t>Intergovernmental organisation</w:t>
            </w:r>
          </w:p>
        </w:tc>
      </w:tr>
      <w:tr w:rsidR="00277171" w14:paraId="1E05E5B3" w14:textId="77777777" w:rsidTr="00277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61624DE" w14:textId="514DF46C" w:rsidR="00A136D0" w:rsidRPr="007A06D7" w:rsidRDefault="00000000" w:rsidP="007A06D7">
            <w:pPr>
              <w:spacing w:before="120" w:after="120"/>
              <w:rPr>
                <w:rFonts w:ascii="Times New Roman" w:hAnsi="Times New Roman" w:cs="Times New Roman"/>
                <w:sz w:val="24"/>
                <w:szCs w:val="24"/>
              </w:rPr>
            </w:pPr>
            <w:r w:rsidRPr="007A06D7">
              <w:rPr>
                <w:rFonts w:ascii="Times New Roman" w:hAnsi="Times New Roman" w:cs="Times New Roman"/>
                <w:sz w:val="24"/>
                <w:szCs w:val="24"/>
              </w:rPr>
              <w:t>IMTFE</w:t>
            </w:r>
          </w:p>
        </w:tc>
        <w:tc>
          <w:tcPr>
            <w:tcW w:w="4508" w:type="dxa"/>
          </w:tcPr>
          <w:p w14:paraId="2A912A06" w14:textId="29A364F4" w:rsidR="00A136D0" w:rsidRPr="007A06D7" w:rsidRDefault="00000000" w:rsidP="007A06D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06D7">
              <w:rPr>
                <w:rFonts w:ascii="Times New Roman" w:hAnsi="Times New Roman" w:cs="Times New Roman"/>
                <w:sz w:val="24"/>
                <w:szCs w:val="24"/>
              </w:rPr>
              <w:t>International Military Tribunal for the Far East</w:t>
            </w:r>
          </w:p>
        </w:tc>
      </w:tr>
      <w:tr w:rsidR="00277171" w14:paraId="4AF51D83" w14:textId="77777777" w:rsidTr="00277171">
        <w:tc>
          <w:tcPr>
            <w:cnfStyle w:val="001000000000" w:firstRow="0" w:lastRow="0" w:firstColumn="1" w:lastColumn="0" w:oddVBand="0" w:evenVBand="0" w:oddHBand="0" w:evenHBand="0" w:firstRowFirstColumn="0" w:firstRowLastColumn="0" w:lastRowFirstColumn="0" w:lastRowLastColumn="0"/>
            <w:tcW w:w="4508" w:type="dxa"/>
          </w:tcPr>
          <w:p w14:paraId="28D6D6E4" w14:textId="1DC678A8" w:rsidR="00A136D0" w:rsidRPr="007A06D7" w:rsidRDefault="00000000" w:rsidP="007A06D7">
            <w:pPr>
              <w:spacing w:before="120" w:after="120"/>
              <w:rPr>
                <w:rFonts w:ascii="Times New Roman" w:hAnsi="Times New Roman" w:cs="Times New Roman"/>
                <w:sz w:val="24"/>
                <w:szCs w:val="24"/>
              </w:rPr>
            </w:pPr>
            <w:r w:rsidRPr="007A06D7">
              <w:rPr>
                <w:rFonts w:ascii="Times New Roman" w:hAnsi="Times New Roman" w:cs="Times New Roman"/>
                <w:sz w:val="24"/>
                <w:szCs w:val="24"/>
              </w:rPr>
              <w:t>NATO</w:t>
            </w:r>
          </w:p>
        </w:tc>
        <w:tc>
          <w:tcPr>
            <w:tcW w:w="4508" w:type="dxa"/>
          </w:tcPr>
          <w:p w14:paraId="54FEB867" w14:textId="259FD81F" w:rsidR="00A136D0" w:rsidRPr="007A06D7" w:rsidRDefault="00000000" w:rsidP="007A06D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06D7">
              <w:rPr>
                <w:rFonts w:ascii="Times New Roman" w:hAnsi="Times New Roman" w:cs="Times New Roman"/>
                <w:sz w:val="24"/>
                <w:szCs w:val="24"/>
              </w:rPr>
              <w:t>North Atlantic Treaty Organization</w:t>
            </w:r>
          </w:p>
        </w:tc>
      </w:tr>
      <w:tr w:rsidR="00277171" w14:paraId="7F9B25C8" w14:textId="77777777" w:rsidTr="00277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B70C7C1" w14:textId="796BD641" w:rsidR="00A136D0" w:rsidRPr="007A06D7" w:rsidRDefault="00000000" w:rsidP="007A06D7">
            <w:pPr>
              <w:spacing w:before="120" w:after="120"/>
              <w:rPr>
                <w:rFonts w:ascii="Times New Roman" w:hAnsi="Times New Roman" w:cs="Times New Roman"/>
                <w:sz w:val="24"/>
                <w:szCs w:val="24"/>
              </w:rPr>
            </w:pPr>
            <w:r w:rsidRPr="007A06D7">
              <w:rPr>
                <w:rFonts w:ascii="Times New Roman" w:hAnsi="Times New Roman" w:cs="Times New Roman"/>
                <w:sz w:val="24"/>
                <w:szCs w:val="24"/>
              </w:rPr>
              <w:t>NGO</w:t>
            </w:r>
          </w:p>
        </w:tc>
        <w:tc>
          <w:tcPr>
            <w:tcW w:w="4508" w:type="dxa"/>
          </w:tcPr>
          <w:p w14:paraId="20ABF322" w14:textId="277AE935" w:rsidR="00A136D0" w:rsidRPr="007A06D7" w:rsidRDefault="00000000" w:rsidP="007A06D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06D7">
              <w:rPr>
                <w:rFonts w:ascii="Times New Roman" w:hAnsi="Times New Roman" w:cs="Times New Roman"/>
                <w:sz w:val="24"/>
                <w:szCs w:val="24"/>
              </w:rPr>
              <w:t>Non-governmental organisation</w:t>
            </w:r>
          </w:p>
        </w:tc>
      </w:tr>
      <w:tr w:rsidR="00277171" w14:paraId="0662EA71" w14:textId="77777777" w:rsidTr="00277171">
        <w:tc>
          <w:tcPr>
            <w:cnfStyle w:val="001000000000" w:firstRow="0" w:lastRow="0" w:firstColumn="1" w:lastColumn="0" w:oddVBand="0" w:evenVBand="0" w:oddHBand="0" w:evenHBand="0" w:firstRowFirstColumn="0" w:firstRowLastColumn="0" w:lastRowFirstColumn="0" w:lastRowLastColumn="0"/>
            <w:tcW w:w="4508" w:type="dxa"/>
          </w:tcPr>
          <w:p w14:paraId="1E9BCCDC" w14:textId="18CEBBE3" w:rsidR="007A06D7" w:rsidRPr="007A06D7" w:rsidRDefault="00000000" w:rsidP="007A06D7">
            <w:pPr>
              <w:spacing w:before="120" w:after="120"/>
              <w:rPr>
                <w:rFonts w:ascii="Times New Roman" w:hAnsi="Times New Roman" w:cs="Times New Roman"/>
                <w:sz w:val="24"/>
                <w:szCs w:val="24"/>
              </w:rPr>
            </w:pPr>
            <w:r w:rsidRPr="007A06D7">
              <w:rPr>
                <w:rFonts w:ascii="Times New Roman" w:hAnsi="Times New Roman" w:cs="Times New Roman"/>
                <w:sz w:val="24"/>
                <w:szCs w:val="24"/>
              </w:rPr>
              <w:t>OTP</w:t>
            </w:r>
          </w:p>
        </w:tc>
        <w:tc>
          <w:tcPr>
            <w:tcW w:w="4508" w:type="dxa"/>
          </w:tcPr>
          <w:p w14:paraId="5A0ED735" w14:textId="38A3DB64" w:rsidR="007A06D7" w:rsidRPr="007A06D7" w:rsidRDefault="00000000" w:rsidP="007A06D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06D7">
              <w:rPr>
                <w:rFonts w:ascii="Times New Roman" w:hAnsi="Times New Roman" w:cs="Times New Roman"/>
                <w:sz w:val="24"/>
                <w:szCs w:val="24"/>
              </w:rPr>
              <w:t>Office of the Prosecutor</w:t>
            </w:r>
          </w:p>
        </w:tc>
      </w:tr>
      <w:tr w:rsidR="00277171" w14:paraId="6D14C548" w14:textId="77777777" w:rsidTr="00277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4BEB3AB" w14:textId="05652420" w:rsidR="00A136D0" w:rsidRPr="007A06D7" w:rsidRDefault="00000000" w:rsidP="007A06D7">
            <w:pPr>
              <w:spacing w:before="120" w:after="120"/>
              <w:rPr>
                <w:u w:val="single"/>
              </w:rPr>
            </w:pPr>
            <w:r w:rsidRPr="007A06D7">
              <w:rPr>
                <w:rFonts w:ascii="Times New Roman" w:hAnsi="Times New Roman" w:cs="Times New Roman"/>
                <w:sz w:val="24"/>
                <w:szCs w:val="24"/>
              </w:rPr>
              <w:t>PTC</w:t>
            </w:r>
          </w:p>
        </w:tc>
        <w:tc>
          <w:tcPr>
            <w:tcW w:w="4508" w:type="dxa"/>
          </w:tcPr>
          <w:p w14:paraId="12FF7413" w14:textId="5EAA334D" w:rsidR="00A136D0" w:rsidRPr="007A06D7" w:rsidRDefault="00000000" w:rsidP="007A06D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u w:val="single"/>
              </w:rPr>
            </w:pPr>
            <w:r w:rsidRPr="007A06D7">
              <w:rPr>
                <w:rFonts w:ascii="Times New Roman" w:hAnsi="Times New Roman" w:cs="Times New Roman"/>
                <w:sz w:val="24"/>
                <w:szCs w:val="24"/>
              </w:rPr>
              <w:t>Pre-Trial Chamber</w:t>
            </w:r>
          </w:p>
        </w:tc>
      </w:tr>
      <w:tr w:rsidR="00277171" w14:paraId="3ACA5455" w14:textId="77777777" w:rsidTr="00277171">
        <w:tc>
          <w:tcPr>
            <w:cnfStyle w:val="001000000000" w:firstRow="0" w:lastRow="0" w:firstColumn="1" w:lastColumn="0" w:oddVBand="0" w:evenVBand="0" w:oddHBand="0" w:evenHBand="0" w:firstRowFirstColumn="0" w:firstRowLastColumn="0" w:lastRowFirstColumn="0" w:lastRowLastColumn="0"/>
            <w:tcW w:w="4508" w:type="dxa"/>
          </w:tcPr>
          <w:p w14:paraId="7D6076BA" w14:textId="4F0669D0" w:rsidR="00A136D0" w:rsidRPr="007A06D7" w:rsidRDefault="00000000" w:rsidP="007A06D7">
            <w:pPr>
              <w:spacing w:before="120" w:after="120"/>
              <w:rPr>
                <w:u w:val="single"/>
              </w:rPr>
            </w:pPr>
            <w:r w:rsidRPr="007A06D7">
              <w:rPr>
                <w:rFonts w:ascii="Times New Roman" w:hAnsi="Times New Roman" w:cs="Times New Roman"/>
                <w:sz w:val="24"/>
                <w:szCs w:val="24"/>
              </w:rPr>
              <w:t>UN</w:t>
            </w:r>
          </w:p>
        </w:tc>
        <w:tc>
          <w:tcPr>
            <w:tcW w:w="4508" w:type="dxa"/>
          </w:tcPr>
          <w:p w14:paraId="78B7B5E7" w14:textId="3BC8A735" w:rsidR="00A136D0" w:rsidRPr="007A06D7" w:rsidRDefault="00000000" w:rsidP="007A06D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rPr>
            </w:pPr>
            <w:r w:rsidRPr="007A06D7">
              <w:rPr>
                <w:rFonts w:ascii="Times New Roman" w:hAnsi="Times New Roman" w:cs="Times New Roman"/>
                <w:sz w:val="24"/>
                <w:szCs w:val="24"/>
              </w:rPr>
              <w:t>United Nations</w:t>
            </w:r>
          </w:p>
        </w:tc>
      </w:tr>
      <w:tr w:rsidR="00277171" w14:paraId="04579C0D" w14:textId="77777777" w:rsidTr="00277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F120CA1" w14:textId="3B7AB840" w:rsidR="00A136D0" w:rsidRPr="007A06D7" w:rsidRDefault="00000000" w:rsidP="007A06D7">
            <w:pPr>
              <w:spacing w:before="120" w:after="120"/>
              <w:rPr>
                <w:rFonts w:ascii="Times New Roman" w:hAnsi="Times New Roman" w:cs="Times New Roman"/>
                <w:sz w:val="24"/>
                <w:szCs w:val="24"/>
              </w:rPr>
            </w:pPr>
            <w:r w:rsidRPr="007A06D7">
              <w:rPr>
                <w:rFonts w:ascii="Times New Roman" w:hAnsi="Times New Roman" w:cs="Times New Roman"/>
                <w:sz w:val="24"/>
                <w:szCs w:val="24"/>
              </w:rPr>
              <w:t>UNSC</w:t>
            </w:r>
          </w:p>
        </w:tc>
        <w:tc>
          <w:tcPr>
            <w:tcW w:w="4508" w:type="dxa"/>
          </w:tcPr>
          <w:p w14:paraId="727B6ED3" w14:textId="09EBA7B1" w:rsidR="00A136D0" w:rsidRPr="007A06D7" w:rsidRDefault="00000000" w:rsidP="007A06D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u w:val="single"/>
              </w:rPr>
            </w:pPr>
            <w:r w:rsidRPr="007A06D7">
              <w:rPr>
                <w:rFonts w:ascii="Times New Roman" w:hAnsi="Times New Roman" w:cs="Times New Roman"/>
                <w:sz w:val="24"/>
                <w:szCs w:val="24"/>
              </w:rPr>
              <w:t>United Nations Security Council</w:t>
            </w:r>
          </w:p>
        </w:tc>
      </w:tr>
      <w:tr w:rsidR="00277171" w14:paraId="2802EF40" w14:textId="77777777" w:rsidTr="00277171">
        <w:tc>
          <w:tcPr>
            <w:cnfStyle w:val="001000000000" w:firstRow="0" w:lastRow="0" w:firstColumn="1" w:lastColumn="0" w:oddVBand="0" w:evenVBand="0" w:oddHBand="0" w:evenHBand="0" w:firstRowFirstColumn="0" w:firstRowLastColumn="0" w:lastRowFirstColumn="0" w:lastRowLastColumn="0"/>
            <w:tcW w:w="4508" w:type="dxa"/>
          </w:tcPr>
          <w:p w14:paraId="5D877103" w14:textId="3CAAAC0C" w:rsidR="00A136D0" w:rsidRPr="007A06D7" w:rsidRDefault="00000000" w:rsidP="007A06D7">
            <w:pPr>
              <w:spacing w:before="120" w:after="120"/>
              <w:rPr>
                <w:rFonts w:ascii="Times New Roman" w:hAnsi="Times New Roman" w:cs="Times New Roman"/>
                <w:sz w:val="24"/>
                <w:szCs w:val="24"/>
              </w:rPr>
            </w:pPr>
            <w:r w:rsidRPr="007A06D7">
              <w:rPr>
                <w:rFonts w:ascii="Times New Roman" w:hAnsi="Times New Roman" w:cs="Times New Roman"/>
                <w:sz w:val="24"/>
                <w:szCs w:val="24"/>
              </w:rPr>
              <w:t>US</w:t>
            </w:r>
          </w:p>
        </w:tc>
        <w:tc>
          <w:tcPr>
            <w:tcW w:w="4508" w:type="dxa"/>
          </w:tcPr>
          <w:p w14:paraId="30076D90" w14:textId="2CFC72CE" w:rsidR="00A136D0" w:rsidRPr="007A06D7" w:rsidRDefault="00000000" w:rsidP="007A06D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rPr>
            </w:pPr>
            <w:r w:rsidRPr="007A06D7">
              <w:rPr>
                <w:rFonts w:ascii="Times New Roman" w:hAnsi="Times New Roman" w:cs="Times New Roman"/>
                <w:sz w:val="24"/>
                <w:szCs w:val="24"/>
              </w:rPr>
              <w:t>United States</w:t>
            </w:r>
          </w:p>
        </w:tc>
      </w:tr>
    </w:tbl>
    <w:p w14:paraId="212BCD94" w14:textId="19C26C94" w:rsidR="00E87E82" w:rsidRPr="00E6287E" w:rsidRDefault="00000000" w:rsidP="00E6287E">
      <w:pPr>
        <w:pStyle w:val="Heading1"/>
      </w:pPr>
      <w:bookmarkStart w:id="2" w:name="_Toc126345022"/>
      <w:r w:rsidRPr="00E6287E">
        <w:t>Abbrev</w:t>
      </w:r>
      <w:r w:rsidR="00E6287E" w:rsidRPr="00E6287E">
        <w:t>iations</w:t>
      </w:r>
      <w:r w:rsidR="00DE14F6">
        <w:t xml:space="preserve"> and Acronyms</w:t>
      </w:r>
      <w:bookmarkEnd w:id="2"/>
    </w:p>
    <w:p w14:paraId="48FE921A" w14:textId="2C30642B" w:rsidR="00163482" w:rsidRDefault="00000000" w:rsidP="00163482">
      <w:pPr>
        <w:pStyle w:val="Heading1"/>
      </w:pPr>
      <w:r>
        <w:rPr>
          <w:rFonts w:ascii="Times New Roman" w:hAnsi="Times New Roman" w:cs="Times New Roman"/>
          <w:szCs w:val="24"/>
        </w:rPr>
        <w:br w:type="page"/>
      </w:r>
      <w:bookmarkStart w:id="3" w:name="_Toc126345023"/>
      <w:r>
        <w:lastRenderedPageBreak/>
        <w:t>Note on access to contents</w:t>
      </w:r>
      <w:bookmarkEnd w:id="3"/>
    </w:p>
    <w:p w14:paraId="1DA4A1FA" w14:textId="77777777" w:rsidR="00163482" w:rsidRPr="001A538A" w:rsidRDefault="00000000" w:rsidP="001A538A">
      <w:pPr>
        <w:pStyle w:val="Pa33"/>
        <w:spacing w:line="360" w:lineRule="auto"/>
        <w:jc w:val="both"/>
        <w:rPr>
          <w:rFonts w:ascii="Times New Roman" w:hAnsi="Times New Roman"/>
          <w:color w:val="000000"/>
          <w:sz w:val="24"/>
          <w:szCs w:val="18"/>
        </w:rPr>
      </w:pPr>
      <w:r w:rsidRPr="001A538A">
        <w:rPr>
          <w:rFonts w:ascii="Times New Roman" w:hAnsi="Times New Roman"/>
          <w:color w:val="000000"/>
          <w:sz w:val="24"/>
          <w:szCs w:val="18"/>
        </w:rPr>
        <w:t>‘I hereby declare that with effect from the date on which the dissertation is deposited in the Library of the University of Ulster I permit the Librarian of the University to allow the dissertation to be copied in whole or in part without reference to me on the understanding that such authority applies to the provision of single copies made for study purposes or for inclusion within the stock of another library. This restriction does not apply to the copying or publication of the title and abstract of the dissertation. IT IS A CONDITION OF USE OF THIS DISSERTATION THAT ANYONE WHO CONSULTS IT MUST RECOGNISE THAT THE COPYRIGHT RE</w:t>
      </w:r>
      <w:r w:rsidRPr="001A538A">
        <w:rPr>
          <w:rFonts w:ascii="Times New Roman" w:hAnsi="Times New Roman"/>
          <w:i/>
          <w:iCs/>
          <w:color w:val="000000"/>
          <w:sz w:val="24"/>
          <w:szCs w:val="18"/>
        </w:rPr>
        <w:t>S</w:t>
      </w:r>
      <w:r w:rsidRPr="001A538A">
        <w:rPr>
          <w:rFonts w:ascii="Times New Roman" w:hAnsi="Times New Roman"/>
          <w:color w:val="000000"/>
          <w:sz w:val="24"/>
          <w:szCs w:val="18"/>
        </w:rPr>
        <w:t xml:space="preserve">TS WITH THE AUTHOR AND THAT NO QUOTATION FROM THE DISSERTATION AND NO INFORMATION DERIVED FROM IT MAY BE PUBLISHED UNLESS THE SOURCE IS PROPERLY ACKNOWLEDGED.’ </w:t>
      </w:r>
    </w:p>
    <w:p w14:paraId="522EA9EB" w14:textId="4FE6A44C" w:rsidR="00163482" w:rsidRPr="001A538A" w:rsidRDefault="00000000" w:rsidP="001A538A">
      <w:pPr>
        <w:spacing w:after="0" w:line="360" w:lineRule="auto"/>
        <w:jc w:val="both"/>
        <w:rPr>
          <w:rFonts w:ascii="Times New Roman" w:hAnsi="Times New Roman" w:cs="Times New Roman"/>
          <w:sz w:val="24"/>
          <w:szCs w:val="24"/>
        </w:rPr>
      </w:pPr>
      <w:r w:rsidRPr="001A538A">
        <w:rPr>
          <w:rFonts w:ascii="Times New Roman" w:hAnsi="Times New Roman" w:cs="Times New Roman"/>
          <w:sz w:val="24"/>
          <w:szCs w:val="24"/>
        </w:rPr>
        <w:br w:type="page"/>
      </w:r>
    </w:p>
    <w:p w14:paraId="52F4DBDD" w14:textId="77777777" w:rsidR="006768C9" w:rsidRDefault="006768C9">
      <w:pPr>
        <w:rPr>
          <w:rFonts w:ascii="Times New Roman" w:hAnsi="Times New Roman" w:cs="Times New Roman"/>
          <w:sz w:val="24"/>
          <w:szCs w:val="24"/>
        </w:rPr>
        <w:sectPr w:rsidR="006768C9" w:rsidSect="00C1576F">
          <w:footerReference w:type="default" r:id="rId8"/>
          <w:footerReference w:type="first" r:id="rId9"/>
          <w:pgSz w:w="11906" w:h="16838" w:code="9"/>
          <w:pgMar w:top="1440" w:right="1440" w:bottom="1440" w:left="1440" w:header="709" w:footer="567" w:gutter="0"/>
          <w:pgBorders w:display="firstPage" w:offsetFrom="page">
            <w:top w:val="single" w:sz="4" w:space="24" w:color="auto"/>
            <w:left w:val="single" w:sz="4" w:space="24" w:color="auto"/>
            <w:bottom w:val="single" w:sz="4" w:space="24" w:color="auto"/>
            <w:right w:val="single" w:sz="4" w:space="24" w:color="auto"/>
          </w:pgBorders>
          <w:pgNumType w:fmt="lowerRoman"/>
          <w:cols w:space="708"/>
          <w:titlePg/>
          <w:docGrid w:linePitch="360"/>
        </w:sectPr>
      </w:pPr>
    </w:p>
    <w:p w14:paraId="33E95E76" w14:textId="376A1B64" w:rsidR="00137CBE" w:rsidRPr="00463472" w:rsidRDefault="00000000" w:rsidP="00463472">
      <w:pPr>
        <w:pStyle w:val="Heading1"/>
      </w:pPr>
      <w:bookmarkStart w:id="4" w:name="_Toc126345024"/>
      <w:r w:rsidRPr="00463472">
        <w:lastRenderedPageBreak/>
        <w:t xml:space="preserve">Chapter 1: </w:t>
      </w:r>
      <w:r w:rsidR="00C816C3" w:rsidRPr="00463472">
        <w:t>Introduction</w:t>
      </w:r>
      <w:bookmarkEnd w:id="4"/>
    </w:p>
    <w:p w14:paraId="2709A122" w14:textId="2A6403FF" w:rsidR="00FD3EB1" w:rsidRDefault="00000000" w:rsidP="00FD3EB1">
      <w:pPr>
        <w:pStyle w:val="Heading2"/>
        <w:tabs>
          <w:tab w:val="left" w:pos="7573"/>
        </w:tabs>
      </w:pPr>
      <w:bookmarkStart w:id="5" w:name="_Toc126345025"/>
      <w:r w:rsidRPr="00137CBE">
        <w:t xml:space="preserve">1.1: </w:t>
      </w:r>
      <w:r w:rsidR="00EC0EE9" w:rsidRPr="00137CBE">
        <w:t>Background and context</w:t>
      </w:r>
      <w:bookmarkEnd w:id="5"/>
      <w:r w:rsidR="000C7C14">
        <w:tab/>
      </w:r>
    </w:p>
    <w:p w14:paraId="3E8E1ED8" w14:textId="77777777" w:rsidR="00477D58" w:rsidRPr="00FD3EB1" w:rsidRDefault="00477D58" w:rsidP="005C37D3">
      <w:pPr>
        <w:spacing w:after="0" w:line="360" w:lineRule="auto"/>
        <w:jc w:val="both"/>
      </w:pPr>
    </w:p>
    <w:p w14:paraId="5A9760D6" w14:textId="2AEDE3D3" w:rsidR="00D02BE9" w:rsidRDefault="00000000" w:rsidP="005C37D3">
      <w:pPr>
        <w:spacing w:after="0" w:line="360" w:lineRule="auto"/>
        <w:jc w:val="both"/>
        <w:rPr>
          <w:rFonts w:ascii="Times New Roman" w:hAnsi="Times New Roman" w:cs="Times New Roman"/>
          <w:sz w:val="24"/>
          <w:szCs w:val="24"/>
        </w:rPr>
      </w:pPr>
      <w:r w:rsidRPr="00137CBE">
        <w:rPr>
          <w:rFonts w:ascii="Times New Roman" w:hAnsi="Times New Roman" w:cs="Times New Roman"/>
          <w:sz w:val="24"/>
          <w:szCs w:val="24"/>
        </w:rPr>
        <w:t xml:space="preserve">The </w:t>
      </w:r>
      <w:r w:rsidR="009C5713">
        <w:rPr>
          <w:rFonts w:ascii="Times New Roman" w:hAnsi="Times New Roman" w:cs="Times New Roman"/>
          <w:sz w:val="24"/>
          <w:szCs w:val="24"/>
        </w:rPr>
        <w:t>United States (</w:t>
      </w:r>
      <w:r w:rsidRPr="00137CBE">
        <w:rPr>
          <w:rFonts w:ascii="Times New Roman" w:hAnsi="Times New Roman" w:cs="Times New Roman"/>
          <w:sz w:val="24"/>
          <w:szCs w:val="24"/>
        </w:rPr>
        <w:t>US</w:t>
      </w:r>
      <w:r w:rsidR="009C5713">
        <w:rPr>
          <w:rFonts w:ascii="Times New Roman" w:hAnsi="Times New Roman" w:cs="Times New Roman"/>
          <w:sz w:val="24"/>
          <w:szCs w:val="24"/>
        </w:rPr>
        <w:t>)</w:t>
      </w:r>
      <w:r w:rsidRPr="00137CBE">
        <w:rPr>
          <w:rFonts w:ascii="Times New Roman" w:hAnsi="Times New Roman" w:cs="Times New Roman"/>
          <w:sz w:val="24"/>
          <w:szCs w:val="24"/>
        </w:rPr>
        <w:t xml:space="preserve"> opposed</w:t>
      </w:r>
      <w:r w:rsidR="008B6CD8" w:rsidRPr="00137CBE">
        <w:rPr>
          <w:rFonts w:ascii="Times New Roman" w:hAnsi="Times New Roman" w:cs="Times New Roman"/>
          <w:sz w:val="24"/>
          <w:szCs w:val="24"/>
        </w:rPr>
        <w:t xml:space="preserve"> </w:t>
      </w:r>
      <w:r w:rsidR="001A117E" w:rsidRPr="00137CBE">
        <w:rPr>
          <w:rFonts w:ascii="Times New Roman" w:hAnsi="Times New Roman" w:cs="Times New Roman"/>
          <w:sz w:val="24"/>
          <w:szCs w:val="24"/>
        </w:rPr>
        <w:t xml:space="preserve">creating </w:t>
      </w:r>
      <w:r w:rsidR="004605C6" w:rsidRPr="00137CBE">
        <w:rPr>
          <w:rFonts w:ascii="Times New Roman" w:hAnsi="Times New Roman" w:cs="Times New Roman"/>
          <w:sz w:val="24"/>
          <w:szCs w:val="24"/>
        </w:rPr>
        <w:t xml:space="preserve">an </w:t>
      </w:r>
      <w:r w:rsidR="00E55698">
        <w:rPr>
          <w:rFonts w:ascii="Times New Roman" w:hAnsi="Times New Roman" w:cs="Times New Roman"/>
          <w:sz w:val="24"/>
          <w:szCs w:val="24"/>
        </w:rPr>
        <w:t>I</w:t>
      </w:r>
      <w:r w:rsidRPr="00137CBE">
        <w:rPr>
          <w:rFonts w:ascii="Times New Roman" w:hAnsi="Times New Roman" w:cs="Times New Roman"/>
          <w:sz w:val="24"/>
          <w:szCs w:val="24"/>
        </w:rPr>
        <w:t xml:space="preserve">nternational </w:t>
      </w:r>
      <w:r w:rsidR="00E55698">
        <w:rPr>
          <w:rFonts w:ascii="Times New Roman" w:hAnsi="Times New Roman" w:cs="Times New Roman"/>
          <w:sz w:val="24"/>
          <w:szCs w:val="24"/>
        </w:rPr>
        <w:t>C</w:t>
      </w:r>
      <w:r w:rsidRPr="00137CBE">
        <w:rPr>
          <w:rFonts w:ascii="Times New Roman" w:hAnsi="Times New Roman" w:cs="Times New Roman"/>
          <w:sz w:val="24"/>
          <w:szCs w:val="24"/>
        </w:rPr>
        <w:t xml:space="preserve">riminal </w:t>
      </w:r>
      <w:r w:rsidR="00E55698">
        <w:rPr>
          <w:rFonts w:ascii="Times New Roman" w:hAnsi="Times New Roman" w:cs="Times New Roman"/>
          <w:sz w:val="24"/>
          <w:szCs w:val="24"/>
        </w:rPr>
        <w:t>C</w:t>
      </w:r>
      <w:r w:rsidR="00DB33B1">
        <w:rPr>
          <w:rFonts w:ascii="Times New Roman" w:hAnsi="Times New Roman" w:cs="Times New Roman"/>
          <w:sz w:val="24"/>
          <w:szCs w:val="24"/>
        </w:rPr>
        <w:t>ourt</w:t>
      </w:r>
      <w:r w:rsidR="00E55698">
        <w:rPr>
          <w:rFonts w:ascii="Times New Roman" w:hAnsi="Times New Roman" w:cs="Times New Roman"/>
          <w:sz w:val="24"/>
          <w:szCs w:val="24"/>
        </w:rPr>
        <w:t xml:space="preserve"> (ICC)</w:t>
      </w:r>
      <w:r w:rsidR="00DB33B1">
        <w:rPr>
          <w:rFonts w:ascii="Times New Roman" w:hAnsi="Times New Roman" w:cs="Times New Roman"/>
          <w:sz w:val="24"/>
          <w:szCs w:val="24"/>
        </w:rPr>
        <w:t xml:space="preserve"> </w:t>
      </w:r>
      <w:r w:rsidR="00B67F06">
        <w:rPr>
          <w:rFonts w:ascii="Times New Roman" w:hAnsi="Times New Roman" w:cs="Times New Roman"/>
          <w:sz w:val="24"/>
          <w:szCs w:val="24"/>
        </w:rPr>
        <w:t>after</w:t>
      </w:r>
      <w:r w:rsidRPr="00137CBE">
        <w:rPr>
          <w:rFonts w:ascii="Times New Roman" w:hAnsi="Times New Roman" w:cs="Times New Roman"/>
          <w:sz w:val="24"/>
          <w:szCs w:val="24"/>
        </w:rPr>
        <w:t xml:space="preserve"> the</w:t>
      </w:r>
      <w:r w:rsidR="00B67F06">
        <w:rPr>
          <w:rFonts w:ascii="Times New Roman" w:hAnsi="Times New Roman" w:cs="Times New Roman"/>
          <w:sz w:val="24"/>
          <w:szCs w:val="24"/>
        </w:rPr>
        <w:t xml:space="preserve"> </w:t>
      </w:r>
      <w:r w:rsidRPr="00137CBE">
        <w:rPr>
          <w:rFonts w:ascii="Times New Roman" w:hAnsi="Times New Roman" w:cs="Times New Roman"/>
          <w:sz w:val="24"/>
          <w:szCs w:val="24"/>
        </w:rPr>
        <w:t>First World War.</w:t>
      </w:r>
      <w:r>
        <w:rPr>
          <w:rStyle w:val="FootnoteReference"/>
          <w:rFonts w:ascii="Times New Roman" w:hAnsi="Times New Roman" w:cs="Times New Roman"/>
          <w:sz w:val="24"/>
          <w:szCs w:val="24"/>
        </w:rPr>
        <w:footnoteReference w:id="1"/>
      </w:r>
      <w:r w:rsidR="00A76EEC">
        <w:rPr>
          <w:rFonts w:ascii="Times New Roman" w:hAnsi="Times New Roman" w:cs="Times New Roman"/>
          <w:sz w:val="24"/>
          <w:szCs w:val="24"/>
        </w:rPr>
        <w:t xml:space="preserve"> </w:t>
      </w:r>
      <w:r w:rsidR="00FD097A">
        <w:rPr>
          <w:rFonts w:ascii="Times New Roman" w:hAnsi="Times New Roman" w:cs="Times New Roman"/>
          <w:sz w:val="24"/>
          <w:szCs w:val="24"/>
        </w:rPr>
        <w:t>US officials favoured</w:t>
      </w:r>
      <w:r w:rsidRPr="00137CBE">
        <w:rPr>
          <w:rFonts w:ascii="Times New Roman" w:hAnsi="Times New Roman" w:cs="Times New Roman"/>
          <w:sz w:val="24"/>
          <w:szCs w:val="24"/>
        </w:rPr>
        <w:t xml:space="preserve"> prosecutions by the state of nationality of the accused or ‘the state of an</w:t>
      </w:r>
      <w:r w:rsidR="000F30D6" w:rsidRPr="00137CBE">
        <w:rPr>
          <w:rFonts w:ascii="Times New Roman" w:hAnsi="Times New Roman" w:cs="Times New Roman"/>
          <w:sz w:val="24"/>
          <w:szCs w:val="24"/>
        </w:rPr>
        <w:t xml:space="preserve"> </w:t>
      </w:r>
      <w:r w:rsidRPr="00137CBE">
        <w:rPr>
          <w:rFonts w:ascii="Times New Roman" w:hAnsi="Times New Roman" w:cs="Times New Roman"/>
          <w:sz w:val="24"/>
          <w:szCs w:val="24"/>
        </w:rPr>
        <w:t>opposing army’ (referr</w:t>
      </w:r>
      <w:r w:rsidR="009E1089" w:rsidRPr="00137CBE">
        <w:rPr>
          <w:rFonts w:ascii="Times New Roman" w:hAnsi="Times New Roman" w:cs="Times New Roman"/>
          <w:sz w:val="24"/>
          <w:szCs w:val="24"/>
        </w:rPr>
        <w:t>ing</w:t>
      </w:r>
      <w:r w:rsidRPr="00137CBE">
        <w:rPr>
          <w:rFonts w:ascii="Times New Roman" w:hAnsi="Times New Roman" w:cs="Times New Roman"/>
          <w:sz w:val="24"/>
          <w:szCs w:val="24"/>
        </w:rPr>
        <w:t xml:space="preserve"> to the victorious powers in this context) or by ‘a tribunal combining national jurisdiction voluntarily creating a multinational military tribunal’.</w:t>
      </w:r>
      <w:r>
        <w:rPr>
          <w:rStyle w:val="FootnoteReference"/>
          <w:rFonts w:ascii="Times New Roman" w:hAnsi="Times New Roman" w:cs="Times New Roman"/>
          <w:sz w:val="24"/>
          <w:szCs w:val="24"/>
        </w:rPr>
        <w:footnoteReference w:id="2"/>
      </w:r>
      <w:r w:rsidR="00A663F2" w:rsidRPr="00137CBE">
        <w:rPr>
          <w:rFonts w:ascii="Times New Roman" w:hAnsi="Times New Roman" w:cs="Times New Roman"/>
          <w:sz w:val="24"/>
          <w:szCs w:val="24"/>
        </w:rPr>
        <w:t xml:space="preserve"> </w:t>
      </w:r>
      <w:r w:rsidR="000E0F77" w:rsidRPr="00137CBE">
        <w:rPr>
          <w:rFonts w:ascii="Times New Roman" w:hAnsi="Times New Roman" w:cs="Times New Roman"/>
          <w:sz w:val="24"/>
          <w:szCs w:val="24"/>
        </w:rPr>
        <w:t>In the aftermath of the Second World War</w:t>
      </w:r>
      <w:r w:rsidR="0026171E" w:rsidRPr="00137CBE">
        <w:rPr>
          <w:rFonts w:ascii="Times New Roman" w:hAnsi="Times New Roman" w:cs="Times New Roman"/>
          <w:sz w:val="24"/>
          <w:szCs w:val="24"/>
        </w:rPr>
        <w:t>,</w:t>
      </w:r>
      <w:r w:rsidR="00DE392C" w:rsidRPr="00137CBE">
        <w:rPr>
          <w:rFonts w:ascii="Times New Roman" w:hAnsi="Times New Roman" w:cs="Times New Roman"/>
          <w:sz w:val="24"/>
          <w:szCs w:val="24"/>
        </w:rPr>
        <w:t xml:space="preserve"> </w:t>
      </w:r>
      <w:r w:rsidR="00AF59F7" w:rsidRPr="00137CBE">
        <w:rPr>
          <w:rFonts w:ascii="Times New Roman" w:hAnsi="Times New Roman" w:cs="Times New Roman"/>
          <w:sz w:val="24"/>
          <w:szCs w:val="24"/>
        </w:rPr>
        <w:t>t</w:t>
      </w:r>
      <w:r w:rsidRPr="00137CBE">
        <w:rPr>
          <w:rFonts w:ascii="Times New Roman" w:hAnsi="Times New Roman" w:cs="Times New Roman"/>
          <w:sz w:val="24"/>
          <w:szCs w:val="24"/>
        </w:rPr>
        <w:t xml:space="preserve">he </w:t>
      </w:r>
      <w:r w:rsidR="000D356C" w:rsidRPr="00137CBE">
        <w:rPr>
          <w:rFonts w:ascii="Times New Roman" w:hAnsi="Times New Roman" w:cs="Times New Roman"/>
          <w:sz w:val="24"/>
          <w:szCs w:val="24"/>
        </w:rPr>
        <w:t xml:space="preserve">Truman </w:t>
      </w:r>
      <w:r w:rsidRPr="00137CBE">
        <w:rPr>
          <w:rFonts w:ascii="Times New Roman" w:hAnsi="Times New Roman" w:cs="Times New Roman"/>
          <w:sz w:val="24"/>
          <w:szCs w:val="24"/>
        </w:rPr>
        <w:t>administration</w:t>
      </w:r>
      <w:r w:rsidR="00BB56D5">
        <w:rPr>
          <w:rFonts w:ascii="Times New Roman" w:hAnsi="Times New Roman" w:cs="Times New Roman"/>
          <w:sz w:val="24"/>
          <w:szCs w:val="24"/>
        </w:rPr>
        <w:t xml:space="preserve"> </w:t>
      </w:r>
      <w:r w:rsidRPr="00137CBE">
        <w:rPr>
          <w:rFonts w:ascii="Times New Roman" w:hAnsi="Times New Roman" w:cs="Times New Roman"/>
          <w:sz w:val="24"/>
          <w:szCs w:val="24"/>
        </w:rPr>
        <w:t>supported the creation of a multinational military tribunal to prosecute high-ranking Nazi war criminals.</w:t>
      </w:r>
      <w:r>
        <w:rPr>
          <w:rStyle w:val="FootnoteReference"/>
          <w:rFonts w:ascii="Times New Roman" w:hAnsi="Times New Roman" w:cs="Times New Roman"/>
          <w:sz w:val="24"/>
          <w:szCs w:val="24"/>
        </w:rPr>
        <w:footnoteReference w:id="3"/>
      </w:r>
      <w:r w:rsidR="00CC336E">
        <w:rPr>
          <w:rFonts w:ascii="Times New Roman" w:hAnsi="Times New Roman" w:cs="Times New Roman"/>
          <w:sz w:val="24"/>
          <w:szCs w:val="24"/>
        </w:rPr>
        <w:t xml:space="preserve"> </w:t>
      </w:r>
      <w:r w:rsidR="00E4124E" w:rsidRPr="00137CBE">
        <w:rPr>
          <w:rFonts w:ascii="Times New Roman" w:hAnsi="Times New Roman" w:cs="Times New Roman"/>
          <w:sz w:val="24"/>
          <w:szCs w:val="24"/>
        </w:rPr>
        <w:t xml:space="preserve">The </w:t>
      </w:r>
      <w:r w:rsidRPr="00137CBE">
        <w:rPr>
          <w:rFonts w:ascii="Times New Roman" w:hAnsi="Times New Roman" w:cs="Times New Roman"/>
          <w:sz w:val="24"/>
          <w:szCs w:val="24"/>
        </w:rPr>
        <w:t>US representative</w:t>
      </w:r>
      <w:r w:rsidR="00B30BEF" w:rsidRPr="00137CBE">
        <w:rPr>
          <w:rFonts w:ascii="Times New Roman" w:hAnsi="Times New Roman" w:cs="Times New Roman"/>
          <w:sz w:val="24"/>
          <w:szCs w:val="24"/>
        </w:rPr>
        <w:t>s</w:t>
      </w:r>
      <w:r w:rsidRPr="00137CBE">
        <w:rPr>
          <w:rFonts w:ascii="Times New Roman" w:hAnsi="Times New Roman" w:cs="Times New Roman"/>
          <w:sz w:val="24"/>
          <w:szCs w:val="24"/>
        </w:rPr>
        <w:t xml:space="preserve"> advocated for genuine trials</w:t>
      </w:r>
      <w:r w:rsidR="003630E8" w:rsidRPr="00137CBE">
        <w:rPr>
          <w:rFonts w:ascii="Times New Roman" w:hAnsi="Times New Roman" w:cs="Times New Roman"/>
          <w:sz w:val="24"/>
          <w:szCs w:val="24"/>
        </w:rPr>
        <w:t xml:space="preserve"> in response to Nazi </w:t>
      </w:r>
      <w:r w:rsidR="00597F83" w:rsidRPr="00137CBE">
        <w:rPr>
          <w:rFonts w:ascii="Times New Roman" w:hAnsi="Times New Roman" w:cs="Times New Roman"/>
          <w:sz w:val="24"/>
          <w:szCs w:val="24"/>
        </w:rPr>
        <w:t xml:space="preserve">war </w:t>
      </w:r>
      <w:r w:rsidR="003630E8" w:rsidRPr="00137CBE">
        <w:rPr>
          <w:rFonts w:ascii="Times New Roman" w:hAnsi="Times New Roman" w:cs="Times New Roman"/>
          <w:sz w:val="24"/>
          <w:szCs w:val="24"/>
        </w:rPr>
        <w:t>crimes</w:t>
      </w:r>
      <w:r w:rsidRPr="00137CBE">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00803B0F" w:rsidRPr="00137CBE">
        <w:rPr>
          <w:rFonts w:ascii="Times New Roman" w:hAnsi="Times New Roman" w:cs="Times New Roman"/>
          <w:sz w:val="24"/>
          <w:szCs w:val="24"/>
        </w:rPr>
        <w:t xml:space="preserve"> </w:t>
      </w:r>
      <w:r w:rsidR="00597F83" w:rsidRPr="00137CBE">
        <w:rPr>
          <w:rFonts w:ascii="Times New Roman" w:hAnsi="Times New Roman" w:cs="Times New Roman"/>
          <w:sz w:val="24"/>
          <w:szCs w:val="24"/>
        </w:rPr>
        <w:t xml:space="preserve">Despite issues raised concerning the Nuremberg Trials and the </w:t>
      </w:r>
      <w:r w:rsidR="002B2C86" w:rsidRPr="00137CBE">
        <w:rPr>
          <w:rFonts w:ascii="Times New Roman" w:hAnsi="Times New Roman" w:cs="Times New Roman"/>
          <w:sz w:val="24"/>
          <w:szCs w:val="24"/>
        </w:rPr>
        <w:t>critique that the trials dispensed</w:t>
      </w:r>
      <w:r w:rsidR="00597F83" w:rsidRPr="00137CBE">
        <w:rPr>
          <w:rFonts w:ascii="Times New Roman" w:hAnsi="Times New Roman" w:cs="Times New Roman"/>
          <w:sz w:val="24"/>
          <w:szCs w:val="24"/>
        </w:rPr>
        <w:t xml:space="preserve"> </w:t>
      </w:r>
      <w:r w:rsidR="00036FE0">
        <w:rPr>
          <w:rFonts w:ascii="Times New Roman" w:hAnsi="Times New Roman" w:cs="Times New Roman"/>
          <w:sz w:val="24"/>
          <w:szCs w:val="24"/>
        </w:rPr>
        <w:t>‘</w:t>
      </w:r>
      <w:r w:rsidR="00597F83" w:rsidRPr="00137CBE">
        <w:rPr>
          <w:rFonts w:ascii="Times New Roman" w:hAnsi="Times New Roman" w:cs="Times New Roman"/>
          <w:sz w:val="24"/>
          <w:szCs w:val="24"/>
        </w:rPr>
        <w:t>victor’s justice</w:t>
      </w:r>
      <w:r w:rsidR="00036FE0">
        <w:rPr>
          <w:rFonts w:ascii="Times New Roman" w:hAnsi="Times New Roman" w:cs="Times New Roman"/>
          <w:sz w:val="24"/>
          <w:szCs w:val="24"/>
        </w:rPr>
        <w:t>’</w:t>
      </w:r>
      <w:r w:rsidR="003877CA" w:rsidRPr="00137CBE">
        <w:rPr>
          <w:rFonts w:ascii="Times New Roman" w:hAnsi="Times New Roman" w:cs="Times New Roman"/>
          <w:sz w:val="24"/>
          <w:szCs w:val="24"/>
        </w:rPr>
        <w:t>,</w:t>
      </w:r>
      <w:r w:rsidR="00597F83" w:rsidRPr="00137CBE">
        <w:rPr>
          <w:rFonts w:ascii="Times New Roman" w:hAnsi="Times New Roman" w:cs="Times New Roman"/>
          <w:sz w:val="24"/>
          <w:szCs w:val="24"/>
        </w:rPr>
        <w:t xml:space="preserve"> the US </w:t>
      </w:r>
      <w:r w:rsidR="00655431">
        <w:rPr>
          <w:rFonts w:ascii="Times New Roman" w:hAnsi="Times New Roman" w:cs="Times New Roman"/>
          <w:sz w:val="24"/>
          <w:szCs w:val="24"/>
        </w:rPr>
        <w:t>had</w:t>
      </w:r>
      <w:r w:rsidR="00597F83" w:rsidRPr="00137CBE">
        <w:rPr>
          <w:rFonts w:ascii="Times New Roman" w:hAnsi="Times New Roman" w:cs="Times New Roman"/>
          <w:sz w:val="24"/>
          <w:szCs w:val="24"/>
        </w:rPr>
        <w:t xml:space="preserve"> an influential role in strengthening the precedent that </w:t>
      </w:r>
      <w:r w:rsidR="0090709F" w:rsidRPr="00137CBE">
        <w:rPr>
          <w:rFonts w:ascii="Times New Roman" w:hAnsi="Times New Roman" w:cs="Times New Roman"/>
          <w:sz w:val="24"/>
          <w:szCs w:val="24"/>
        </w:rPr>
        <w:t xml:space="preserve">suspected </w:t>
      </w:r>
      <w:r w:rsidR="00597F83" w:rsidRPr="00137CBE">
        <w:rPr>
          <w:rFonts w:ascii="Times New Roman" w:hAnsi="Times New Roman" w:cs="Times New Roman"/>
          <w:sz w:val="24"/>
          <w:szCs w:val="24"/>
        </w:rPr>
        <w:t>war criminals should face trial</w:t>
      </w:r>
      <w:r w:rsidR="003877CA" w:rsidRPr="00137CBE">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00020D0F" w:rsidRPr="00137CBE">
        <w:rPr>
          <w:rFonts w:ascii="Times New Roman" w:hAnsi="Times New Roman" w:cs="Times New Roman"/>
          <w:sz w:val="24"/>
          <w:szCs w:val="24"/>
        </w:rPr>
        <w:t xml:space="preserve"> </w:t>
      </w:r>
      <w:r w:rsidR="003877CA" w:rsidRPr="00137CBE">
        <w:rPr>
          <w:rFonts w:ascii="Times New Roman" w:hAnsi="Times New Roman" w:cs="Times New Roman"/>
          <w:sz w:val="24"/>
          <w:szCs w:val="24"/>
        </w:rPr>
        <w:t>E</w:t>
      </w:r>
      <w:r w:rsidR="00597F83" w:rsidRPr="00137CBE">
        <w:rPr>
          <w:rFonts w:ascii="Times New Roman" w:hAnsi="Times New Roman" w:cs="Times New Roman"/>
          <w:sz w:val="24"/>
          <w:szCs w:val="24"/>
        </w:rPr>
        <w:t xml:space="preserve">lements in the British administration had favoured summarily executing </w:t>
      </w:r>
      <w:r w:rsidR="00F0688E" w:rsidRPr="00137CBE">
        <w:rPr>
          <w:rFonts w:ascii="Times New Roman" w:hAnsi="Times New Roman" w:cs="Times New Roman"/>
          <w:sz w:val="24"/>
          <w:szCs w:val="24"/>
        </w:rPr>
        <w:t>some Nazi leaders and imprisoning others without trial</w:t>
      </w:r>
      <w:r w:rsidR="003877CA" w:rsidRPr="00137CBE">
        <w:rPr>
          <w:rFonts w:ascii="Times New Roman" w:hAnsi="Times New Roman" w:cs="Times New Roman"/>
          <w:sz w:val="24"/>
          <w:szCs w:val="24"/>
        </w:rPr>
        <w:t>;</w:t>
      </w:r>
      <w:r w:rsidR="002B2C86" w:rsidRPr="00137CBE">
        <w:rPr>
          <w:rFonts w:ascii="Times New Roman" w:hAnsi="Times New Roman" w:cs="Times New Roman"/>
          <w:sz w:val="24"/>
          <w:szCs w:val="24"/>
        </w:rPr>
        <w:t xml:space="preserve"> undoubtedly</w:t>
      </w:r>
      <w:r w:rsidR="003877CA" w:rsidRPr="00137CBE">
        <w:rPr>
          <w:rFonts w:ascii="Times New Roman" w:hAnsi="Times New Roman" w:cs="Times New Roman"/>
          <w:sz w:val="24"/>
          <w:szCs w:val="24"/>
        </w:rPr>
        <w:t>,</w:t>
      </w:r>
      <w:r w:rsidR="00C60048" w:rsidRPr="00137CBE">
        <w:rPr>
          <w:rFonts w:ascii="Times New Roman" w:hAnsi="Times New Roman" w:cs="Times New Roman"/>
          <w:sz w:val="24"/>
          <w:szCs w:val="24"/>
        </w:rPr>
        <w:t xml:space="preserve"> </w:t>
      </w:r>
      <w:r w:rsidR="002B2C86" w:rsidRPr="00137CBE">
        <w:rPr>
          <w:rFonts w:ascii="Times New Roman" w:hAnsi="Times New Roman" w:cs="Times New Roman"/>
          <w:sz w:val="24"/>
          <w:szCs w:val="24"/>
        </w:rPr>
        <w:t>between the choice of holding evidence</w:t>
      </w:r>
      <w:r w:rsidR="00833E3F" w:rsidRPr="00137CBE">
        <w:rPr>
          <w:rFonts w:ascii="Times New Roman" w:hAnsi="Times New Roman" w:cs="Times New Roman"/>
          <w:sz w:val="24"/>
          <w:szCs w:val="24"/>
        </w:rPr>
        <w:t>-</w:t>
      </w:r>
      <w:r w:rsidR="002B2C86" w:rsidRPr="00137CBE">
        <w:rPr>
          <w:rFonts w:ascii="Times New Roman" w:hAnsi="Times New Roman" w:cs="Times New Roman"/>
          <w:sz w:val="24"/>
          <w:szCs w:val="24"/>
        </w:rPr>
        <w:t>based trials and summary executions</w:t>
      </w:r>
      <w:r w:rsidR="00F0688E" w:rsidRPr="00137CBE">
        <w:rPr>
          <w:rFonts w:ascii="Times New Roman" w:hAnsi="Times New Roman" w:cs="Times New Roman"/>
          <w:sz w:val="24"/>
          <w:szCs w:val="24"/>
        </w:rPr>
        <w:t xml:space="preserve"> and imprisonment without trials</w:t>
      </w:r>
      <w:r w:rsidR="002B2C86" w:rsidRPr="00137CBE">
        <w:rPr>
          <w:rFonts w:ascii="Times New Roman" w:hAnsi="Times New Roman" w:cs="Times New Roman"/>
          <w:sz w:val="24"/>
          <w:szCs w:val="24"/>
        </w:rPr>
        <w:t xml:space="preserve">, the US </w:t>
      </w:r>
      <w:r w:rsidR="004525E5" w:rsidRPr="00137CBE">
        <w:rPr>
          <w:rFonts w:ascii="Times New Roman" w:hAnsi="Times New Roman" w:cs="Times New Roman"/>
          <w:sz w:val="24"/>
          <w:szCs w:val="24"/>
        </w:rPr>
        <w:t xml:space="preserve">administration </w:t>
      </w:r>
      <w:r w:rsidR="002B2C86" w:rsidRPr="00137CBE">
        <w:rPr>
          <w:rFonts w:ascii="Times New Roman" w:hAnsi="Times New Roman" w:cs="Times New Roman"/>
          <w:sz w:val="24"/>
          <w:szCs w:val="24"/>
        </w:rPr>
        <w:t>w</w:t>
      </w:r>
      <w:r w:rsidR="004525E5" w:rsidRPr="00137CBE">
        <w:rPr>
          <w:rFonts w:ascii="Times New Roman" w:hAnsi="Times New Roman" w:cs="Times New Roman"/>
          <w:sz w:val="24"/>
          <w:szCs w:val="24"/>
        </w:rPr>
        <w:t>as</w:t>
      </w:r>
      <w:r w:rsidR="00C60048" w:rsidRPr="00137CBE">
        <w:rPr>
          <w:rFonts w:ascii="Times New Roman" w:hAnsi="Times New Roman" w:cs="Times New Roman"/>
          <w:sz w:val="24"/>
          <w:szCs w:val="24"/>
        </w:rPr>
        <w:t xml:space="preserve"> correct</w:t>
      </w:r>
      <w:r w:rsidR="00597F83" w:rsidRPr="00137CBE">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00742F8D">
        <w:rPr>
          <w:rFonts w:ascii="Times New Roman" w:hAnsi="Times New Roman" w:cs="Times New Roman"/>
          <w:sz w:val="24"/>
          <w:szCs w:val="24"/>
        </w:rPr>
        <w:t xml:space="preserve"> </w:t>
      </w:r>
      <w:r w:rsidRPr="00137CBE">
        <w:rPr>
          <w:rFonts w:ascii="Times New Roman" w:hAnsi="Times New Roman" w:cs="Times New Roman"/>
          <w:sz w:val="24"/>
          <w:szCs w:val="24"/>
        </w:rPr>
        <w:t xml:space="preserve">The US sought to </w:t>
      </w:r>
      <w:r w:rsidR="005D4677">
        <w:rPr>
          <w:rFonts w:ascii="Times New Roman" w:hAnsi="Times New Roman" w:cs="Times New Roman"/>
          <w:sz w:val="24"/>
          <w:szCs w:val="24"/>
        </w:rPr>
        <w:t>show</w:t>
      </w:r>
      <w:r w:rsidRPr="00137CBE">
        <w:rPr>
          <w:rFonts w:ascii="Times New Roman" w:hAnsi="Times New Roman" w:cs="Times New Roman"/>
          <w:sz w:val="24"/>
          <w:szCs w:val="24"/>
        </w:rPr>
        <w:t xml:space="preserve"> that grave crimes were unconscionable to the international community, favouring joint prosecutions by all the states involved in prosecuting to signify this message.</w:t>
      </w:r>
      <w:r>
        <w:rPr>
          <w:rStyle w:val="FootnoteReference"/>
          <w:rFonts w:ascii="Times New Roman" w:hAnsi="Times New Roman" w:cs="Times New Roman"/>
          <w:sz w:val="24"/>
          <w:szCs w:val="24"/>
        </w:rPr>
        <w:footnoteReference w:id="7"/>
      </w:r>
      <w:r w:rsidR="00726225" w:rsidRPr="00137CBE">
        <w:rPr>
          <w:rFonts w:ascii="Times New Roman" w:hAnsi="Times New Roman" w:cs="Times New Roman"/>
          <w:sz w:val="24"/>
          <w:szCs w:val="24"/>
        </w:rPr>
        <w:t xml:space="preserve"> </w:t>
      </w:r>
      <w:r w:rsidRPr="00137CBE">
        <w:rPr>
          <w:rFonts w:ascii="Times New Roman" w:hAnsi="Times New Roman" w:cs="Times New Roman"/>
          <w:sz w:val="24"/>
          <w:szCs w:val="24"/>
        </w:rPr>
        <w:t xml:space="preserve">However, significantly, the Allies of </w:t>
      </w:r>
      <w:r w:rsidR="005D4489" w:rsidRPr="00137CBE">
        <w:rPr>
          <w:rFonts w:ascii="Times New Roman" w:hAnsi="Times New Roman" w:cs="Times New Roman"/>
          <w:sz w:val="24"/>
          <w:szCs w:val="24"/>
        </w:rPr>
        <w:t>the Second World War</w:t>
      </w:r>
      <w:r w:rsidRPr="00137CBE">
        <w:rPr>
          <w:rFonts w:ascii="Times New Roman" w:hAnsi="Times New Roman" w:cs="Times New Roman"/>
          <w:sz w:val="24"/>
          <w:szCs w:val="24"/>
        </w:rPr>
        <w:t xml:space="preserve"> </w:t>
      </w:r>
      <w:r w:rsidR="00671B46">
        <w:rPr>
          <w:rFonts w:ascii="Times New Roman" w:hAnsi="Times New Roman" w:cs="Times New Roman"/>
          <w:sz w:val="24"/>
          <w:szCs w:val="24"/>
        </w:rPr>
        <w:t>exempted</w:t>
      </w:r>
      <w:r w:rsidRPr="00137CBE">
        <w:rPr>
          <w:rFonts w:ascii="Times New Roman" w:hAnsi="Times New Roman" w:cs="Times New Roman"/>
          <w:sz w:val="24"/>
          <w:szCs w:val="24"/>
        </w:rPr>
        <w:t xml:space="preserve"> themselves from the jurisdiction of the </w:t>
      </w:r>
      <w:r w:rsidR="00F10534">
        <w:rPr>
          <w:rFonts w:ascii="Times New Roman" w:hAnsi="Times New Roman" w:cs="Times New Roman"/>
          <w:sz w:val="24"/>
          <w:szCs w:val="24"/>
        </w:rPr>
        <w:t xml:space="preserve">International Military </w:t>
      </w:r>
      <w:r w:rsidR="00F10534">
        <w:rPr>
          <w:rFonts w:ascii="Times New Roman" w:hAnsi="Times New Roman" w:cs="Times New Roman"/>
          <w:sz w:val="24"/>
          <w:szCs w:val="24"/>
        </w:rPr>
        <w:lastRenderedPageBreak/>
        <w:t>Tribunal at Nuremberg</w:t>
      </w:r>
      <w:r w:rsidRPr="00137CBE">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sidRPr="00137CBE">
        <w:rPr>
          <w:rFonts w:ascii="Times New Roman" w:hAnsi="Times New Roman" w:cs="Times New Roman"/>
          <w:sz w:val="24"/>
          <w:szCs w:val="24"/>
        </w:rPr>
        <w:t xml:space="preserve"> The US also had a significant role in the formation of the </w:t>
      </w:r>
      <w:r w:rsidR="00F10534" w:rsidRPr="00F10534">
        <w:rPr>
          <w:rFonts w:ascii="Times New Roman" w:hAnsi="Times New Roman" w:cs="Times New Roman"/>
          <w:sz w:val="24"/>
          <w:szCs w:val="24"/>
        </w:rPr>
        <w:t>International Military Tribunal for the Far East</w:t>
      </w:r>
      <w:r w:rsidR="00F10534">
        <w:rPr>
          <w:rFonts w:ascii="Times New Roman" w:hAnsi="Times New Roman" w:cs="Times New Roman"/>
          <w:sz w:val="24"/>
          <w:szCs w:val="24"/>
        </w:rPr>
        <w:t xml:space="preserve"> (IMTFE)</w:t>
      </w:r>
      <w:r w:rsidRPr="00137CBE">
        <w:rPr>
          <w:rFonts w:ascii="Times New Roman" w:hAnsi="Times New Roman" w:cs="Times New Roman"/>
          <w:sz w:val="24"/>
          <w:szCs w:val="24"/>
        </w:rPr>
        <w:t xml:space="preserve">; however, US nationals were not subject to the jurisdiction of </w:t>
      </w:r>
      <w:r w:rsidR="00F10534">
        <w:rPr>
          <w:rFonts w:ascii="Times New Roman" w:hAnsi="Times New Roman" w:cs="Times New Roman"/>
          <w:sz w:val="24"/>
          <w:szCs w:val="24"/>
        </w:rPr>
        <w:t>the IMTF</w:t>
      </w:r>
      <w:r w:rsidR="00E87E82">
        <w:rPr>
          <w:rFonts w:ascii="Times New Roman" w:hAnsi="Times New Roman" w:cs="Times New Roman"/>
          <w:sz w:val="24"/>
          <w:szCs w:val="24"/>
        </w:rPr>
        <w:t xml:space="preserve">E </w:t>
      </w:r>
      <w:r w:rsidRPr="00137CBE">
        <w:rPr>
          <w:rFonts w:ascii="Times New Roman" w:hAnsi="Times New Roman" w:cs="Times New Roman"/>
          <w:sz w:val="24"/>
          <w:szCs w:val="24"/>
        </w:rPr>
        <w:t>either.</w:t>
      </w:r>
      <w:r>
        <w:rPr>
          <w:rStyle w:val="FootnoteReference"/>
          <w:rFonts w:ascii="Times New Roman" w:hAnsi="Times New Roman" w:cs="Times New Roman"/>
          <w:sz w:val="24"/>
          <w:szCs w:val="24"/>
        </w:rPr>
        <w:footnoteReference w:id="9"/>
      </w:r>
    </w:p>
    <w:p w14:paraId="3BC09D68" w14:textId="77777777" w:rsidR="00D77E4C" w:rsidRPr="00137CBE" w:rsidRDefault="00D77E4C" w:rsidP="005C37D3">
      <w:pPr>
        <w:spacing w:after="0" w:line="360" w:lineRule="auto"/>
        <w:jc w:val="both"/>
        <w:rPr>
          <w:rFonts w:ascii="Times New Roman" w:hAnsi="Times New Roman" w:cs="Times New Roman"/>
          <w:sz w:val="24"/>
          <w:szCs w:val="24"/>
        </w:rPr>
      </w:pPr>
    </w:p>
    <w:p w14:paraId="748C12DD" w14:textId="5DFC97B7" w:rsidR="001860A4" w:rsidRPr="00E619DF" w:rsidRDefault="00000000" w:rsidP="005C37D3">
      <w:pPr>
        <w:spacing w:after="0" w:line="360" w:lineRule="auto"/>
        <w:jc w:val="both"/>
      </w:pPr>
      <w:r w:rsidRPr="00497F68">
        <w:rPr>
          <w:rFonts w:ascii="Times New Roman" w:hAnsi="Times New Roman" w:cs="Times New Roman"/>
          <w:sz w:val="24"/>
          <w:szCs w:val="24"/>
        </w:rPr>
        <w:t>After the trials that followed</w:t>
      </w:r>
      <w:r w:rsidR="00212B76" w:rsidRPr="00497F68">
        <w:rPr>
          <w:rFonts w:ascii="Times New Roman" w:hAnsi="Times New Roman" w:cs="Times New Roman"/>
          <w:sz w:val="24"/>
          <w:szCs w:val="24"/>
        </w:rPr>
        <w:t xml:space="preserve"> the Second</w:t>
      </w:r>
      <w:r w:rsidRPr="00497F68">
        <w:rPr>
          <w:rFonts w:ascii="Times New Roman" w:hAnsi="Times New Roman" w:cs="Times New Roman"/>
          <w:sz w:val="24"/>
          <w:szCs w:val="24"/>
        </w:rPr>
        <w:t xml:space="preserve"> World War</w:t>
      </w:r>
      <w:r w:rsidR="008D08B4" w:rsidRPr="00497F68">
        <w:rPr>
          <w:rFonts w:ascii="Times New Roman" w:hAnsi="Times New Roman" w:cs="Times New Roman"/>
          <w:sz w:val="24"/>
          <w:szCs w:val="24"/>
        </w:rPr>
        <w:t>,</w:t>
      </w:r>
      <w:r w:rsidR="00C25A79" w:rsidRPr="00497F68">
        <w:rPr>
          <w:rFonts w:ascii="Times New Roman" w:hAnsi="Times New Roman" w:cs="Times New Roman"/>
          <w:sz w:val="24"/>
          <w:szCs w:val="24"/>
        </w:rPr>
        <w:t xml:space="preserve"> </w:t>
      </w:r>
      <w:r w:rsidRPr="00497F68">
        <w:rPr>
          <w:rFonts w:ascii="Times New Roman" w:hAnsi="Times New Roman" w:cs="Times New Roman"/>
          <w:sz w:val="24"/>
          <w:szCs w:val="24"/>
        </w:rPr>
        <w:t>the</w:t>
      </w:r>
      <w:r w:rsidR="0090648F">
        <w:rPr>
          <w:rFonts w:ascii="Times New Roman" w:hAnsi="Times New Roman" w:cs="Times New Roman"/>
          <w:sz w:val="24"/>
          <w:szCs w:val="24"/>
        </w:rPr>
        <w:t xml:space="preserve"> </w:t>
      </w:r>
      <w:r w:rsidRPr="00497F68">
        <w:rPr>
          <w:rFonts w:ascii="Times New Roman" w:hAnsi="Times New Roman" w:cs="Times New Roman"/>
          <w:sz w:val="24"/>
          <w:szCs w:val="24"/>
        </w:rPr>
        <w:t xml:space="preserve">political climate during the </w:t>
      </w:r>
      <w:r w:rsidR="005D4489" w:rsidRPr="00497F68">
        <w:rPr>
          <w:rFonts w:ascii="Times New Roman" w:hAnsi="Times New Roman" w:cs="Times New Roman"/>
          <w:sz w:val="24"/>
          <w:szCs w:val="24"/>
        </w:rPr>
        <w:t>C</w:t>
      </w:r>
      <w:r w:rsidRPr="00497F68">
        <w:rPr>
          <w:rFonts w:ascii="Times New Roman" w:hAnsi="Times New Roman" w:cs="Times New Roman"/>
          <w:sz w:val="24"/>
          <w:szCs w:val="24"/>
        </w:rPr>
        <w:t xml:space="preserve">old </w:t>
      </w:r>
      <w:r w:rsidR="005D4489" w:rsidRPr="00497F68">
        <w:rPr>
          <w:rFonts w:ascii="Times New Roman" w:hAnsi="Times New Roman" w:cs="Times New Roman"/>
          <w:sz w:val="24"/>
          <w:szCs w:val="24"/>
        </w:rPr>
        <w:t>W</w:t>
      </w:r>
      <w:r w:rsidRPr="00497F68">
        <w:rPr>
          <w:rFonts w:ascii="Times New Roman" w:hAnsi="Times New Roman" w:cs="Times New Roman"/>
          <w:sz w:val="24"/>
          <w:szCs w:val="24"/>
        </w:rPr>
        <w:t>ar led to a long period of inaction</w:t>
      </w:r>
      <w:r w:rsidR="0036596B">
        <w:rPr>
          <w:rFonts w:ascii="Times New Roman" w:hAnsi="Times New Roman" w:cs="Times New Roman"/>
          <w:sz w:val="24"/>
          <w:szCs w:val="24"/>
        </w:rPr>
        <w:t xml:space="preserve"> </w:t>
      </w:r>
      <w:r w:rsidRPr="00497F68">
        <w:rPr>
          <w:rFonts w:ascii="Times New Roman" w:hAnsi="Times New Roman" w:cs="Times New Roman"/>
          <w:sz w:val="24"/>
          <w:szCs w:val="24"/>
        </w:rPr>
        <w:t>in international criminal justice</w:t>
      </w:r>
      <w:r w:rsidR="00D406B7">
        <w:rPr>
          <w:rFonts w:ascii="Times New Roman" w:hAnsi="Times New Roman" w:cs="Times New Roman"/>
          <w:sz w:val="24"/>
          <w:szCs w:val="24"/>
        </w:rPr>
        <w:t xml:space="preserve"> (ICJ)</w:t>
      </w:r>
      <w:r w:rsidRPr="00497F68">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sidR="00ED2D39" w:rsidRPr="00497F68">
        <w:rPr>
          <w:rFonts w:ascii="Times New Roman" w:hAnsi="Times New Roman" w:cs="Times New Roman"/>
          <w:sz w:val="24"/>
          <w:szCs w:val="24"/>
        </w:rPr>
        <w:t xml:space="preserve"> </w:t>
      </w:r>
      <w:r w:rsidR="00E619DF" w:rsidRPr="00497F68">
        <w:rPr>
          <w:rFonts w:ascii="Times New Roman" w:hAnsi="Times New Roman" w:cs="Times New Roman"/>
          <w:sz w:val="24"/>
          <w:szCs w:val="24"/>
        </w:rPr>
        <w:t xml:space="preserve">This </w:t>
      </w:r>
      <w:r w:rsidR="001972AD">
        <w:rPr>
          <w:rFonts w:ascii="Times New Roman" w:hAnsi="Times New Roman" w:cs="Times New Roman"/>
          <w:sz w:val="24"/>
          <w:szCs w:val="24"/>
        </w:rPr>
        <w:t>thesis</w:t>
      </w:r>
      <w:r w:rsidR="00E619DF" w:rsidRPr="00497F68">
        <w:rPr>
          <w:rFonts w:ascii="Times New Roman" w:hAnsi="Times New Roman" w:cs="Times New Roman"/>
          <w:sz w:val="24"/>
          <w:szCs w:val="24"/>
        </w:rPr>
        <w:t xml:space="preserve"> follows</w:t>
      </w:r>
      <w:r w:rsidR="005D6469">
        <w:rPr>
          <w:rFonts w:ascii="Times New Roman" w:hAnsi="Times New Roman" w:cs="Times New Roman"/>
          <w:sz w:val="24"/>
          <w:szCs w:val="24"/>
        </w:rPr>
        <w:t xml:space="preserve"> </w:t>
      </w:r>
      <w:r w:rsidR="00E619DF" w:rsidRPr="00497F68">
        <w:rPr>
          <w:rFonts w:ascii="Times New Roman" w:hAnsi="Times New Roman" w:cs="Times New Roman"/>
          <w:sz w:val="24"/>
          <w:szCs w:val="24"/>
        </w:rPr>
        <w:t xml:space="preserve">Rodman’s definition of </w:t>
      </w:r>
      <w:r w:rsidR="00D406B7">
        <w:rPr>
          <w:rFonts w:ascii="Times New Roman" w:hAnsi="Times New Roman" w:cs="Times New Roman"/>
          <w:sz w:val="24"/>
          <w:szCs w:val="24"/>
        </w:rPr>
        <w:t>ICJ</w:t>
      </w:r>
      <w:r w:rsidR="00E619DF" w:rsidRPr="00497F68">
        <w:rPr>
          <w:rFonts w:ascii="Times New Roman" w:hAnsi="Times New Roman" w:cs="Times New Roman"/>
          <w:sz w:val="24"/>
          <w:szCs w:val="24"/>
        </w:rPr>
        <w:t>; it ‘is a field of international law that calls for the trial and punishment of those individuals who bear the greatest responsibility for the most serious war crimes and human rights abuses’.</w:t>
      </w:r>
      <w:r>
        <w:rPr>
          <w:rStyle w:val="FootnoteReference"/>
          <w:rFonts w:ascii="Times New Roman" w:hAnsi="Times New Roman" w:cs="Times New Roman"/>
          <w:sz w:val="24"/>
          <w:szCs w:val="24"/>
        </w:rPr>
        <w:footnoteReference w:id="11"/>
      </w:r>
      <w:r w:rsidR="00B40D04">
        <w:rPr>
          <w:rFonts w:ascii="Times New Roman" w:hAnsi="Times New Roman" w:cs="Times New Roman"/>
          <w:sz w:val="24"/>
          <w:szCs w:val="24"/>
        </w:rPr>
        <w:t xml:space="preserve"> </w:t>
      </w:r>
      <w:r w:rsidR="00D93104" w:rsidRPr="00497F68">
        <w:rPr>
          <w:rFonts w:ascii="Times New Roman" w:hAnsi="Times New Roman" w:cs="Times New Roman"/>
          <w:sz w:val="24"/>
          <w:szCs w:val="24"/>
        </w:rPr>
        <w:t>US policy in the 1940s and 1950s made it</w:t>
      </w:r>
      <w:r w:rsidR="00D93104" w:rsidRPr="00137CBE">
        <w:rPr>
          <w:rFonts w:ascii="Times New Roman" w:hAnsi="Times New Roman" w:cs="Times New Roman"/>
          <w:sz w:val="24"/>
          <w:szCs w:val="24"/>
        </w:rPr>
        <w:t xml:space="preserve"> </w:t>
      </w:r>
      <w:r w:rsidR="00947CC8">
        <w:rPr>
          <w:rFonts w:ascii="Times New Roman" w:hAnsi="Times New Roman" w:cs="Times New Roman"/>
          <w:sz w:val="24"/>
          <w:szCs w:val="24"/>
        </w:rPr>
        <w:t>clear</w:t>
      </w:r>
      <w:r w:rsidR="00D93104" w:rsidRPr="00137CBE">
        <w:rPr>
          <w:rFonts w:ascii="Times New Roman" w:hAnsi="Times New Roman" w:cs="Times New Roman"/>
          <w:sz w:val="24"/>
          <w:szCs w:val="24"/>
        </w:rPr>
        <w:t xml:space="preserve"> that the US would oppose the jurisdiction of an </w:t>
      </w:r>
      <w:r w:rsidR="0048563F">
        <w:rPr>
          <w:rFonts w:ascii="Times New Roman" w:hAnsi="Times New Roman" w:cs="Times New Roman"/>
          <w:sz w:val="24"/>
          <w:szCs w:val="24"/>
        </w:rPr>
        <w:t>ICC</w:t>
      </w:r>
      <w:r w:rsidR="00D93104" w:rsidRPr="00137CBE">
        <w:rPr>
          <w:rFonts w:ascii="Times New Roman" w:hAnsi="Times New Roman" w:cs="Times New Roman"/>
          <w:sz w:val="24"/>
          <w:szCs w:val="24"/>
        </w:rPr>
        <w:t xml:space="preserve"> over US nationals without US consent.</w:t>
      </w:r>
      <w:r>
        <w:rPr>
          <w:rStyle w:val="FootnoteReference"/>
          <w:rFonts w:ascii="Times New Roman" w:hAnsi="Times New Roman" w:cs="Times New Roman"/>
          <w:sz w:val="24"/>
          <w:szCs w:val="24"/>
        </w:rPr>
        <w:footnoteReference w:id="12"/>
      </w:r>
      <w:r w:rsidR="0048563F">
        <w:rPr>
          <w:rFonts w:ascii="Times New Roman" w:hAnsi="Times New Roman" w:cs="Times New Roman"/>
          <w:sz w:val="24"/>
          <w:szCs w:val="24"/>
        </w:rPr>
        <w:t xml:space="preserve"> </w:t>
      </w:r>
      <w:r w:rsidR="00D93104" w:rsidRPr="00137CBE">
        <w:rPr>
          <w:rFonts w:ascii="Times New Roman" w:hAnsi="Times New Roman" w:cs="Times New Roman"/>
          <w:sz w:val="24"/>
          <w:szCs w:val="24"/>
        </w:rPr>
        <w:t>This position</w:t>
      </w:r>
      <w:r w:rsidR="00CB78B9" w:rsidRPr="00137CBE">
        <w:rPr>
          <w:rFonts w:ascii="Times New Roman" w:hAnsi="Times New Roman" w:cs="Times New Roman"/>
          <w:sz w:val="24"/>
          <w:szCs w:val="24"/>
        </w:rPr>
        <w:t xml:space="preserve"> </w:t>
      </w:r>
      <w:r w:rsidR="00D93104" w:rsidRPr="00137CBE">
        <w:rPr>
          <w:rFonts w:ascii="Times New Roman" w:hAnsi="Times New Roman" w:cs="Times New Roman"/>
          <w:sz w:val="24"/>
          <w:szCs w:val="24"/>
        </w:rPr>
        <w:t>endured.</w:t>
      </w:r>
      <w:r>
        <w:rPr>
          <w:rStyle w:val="FootnoteReference"/>
          <w:rFonts w:ascii="Times New Roman" w:hAnsi="Times New Roman" w:cs="Times New Roman"/>
          <w:sz w:val="24"/>
          <w:szCs w:val="24"/>
        </w:rPr>
        <w:footnoteReference w:id="13"/>
      </w:r>
    </w:p>
    <w:p w14:paraId="1D9A4BCB" w14:textId="77777777" w:rsidR="00947CC8" w:rsidRDefault="00947CC8" w:rsidP="005C37D3">
      <w:pPr>
        <w:spacing w:after="0" w:line="360" w:lineRule="auto"/>
        <w:jc w:val="both"/>
        <w:rPr>
          <w:rFonts w:ascii="Times New Roman" w:hAnsi="Times New Roman" w:cs="Times New Roman"/>
          <w:sz w:val="24"/>
          <w:szCs w:val="24"/>
        </w:rPr>
      </w:pPr>
    </w:p>
    <w:p w14:paraId="76D5A0B2" w14:textId="18AB335F" w:rsidR="00FC69B5" w:rsidRDefault="00000000" w:rsidP="005C3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By</w:t>
      </w:r>
      <w:r w:rsidR="002C6921">
        <w:rPr>
          <w:rFonts w:ascii="Times New Roman" w:hAnsi="Times New Roman" w:cs="Times New Roman"/>
          <w:sz w:val="24"/>
          <w:szCs w:val="24"/>
        </w:rPr>
        <w:t xml:space="preserve"> </w:t>
      </w:r>
      <w:r w:rsidR="007D15D6" w:rsidRPr="00137CBE">
        <w:rPr>
          <w:rFonts w:ascii="Times New Roman" w:hAnsi="Times New Roman" w:cs="Times New Roman"/>
          <w:sz w:val="24"/>
          <w:szCs w:val="24"/>
        </w:rPr>
        <w:t>the end</w:t>
      </w:r>
      <w:r w:rsidR="00A60561" w:rsidRPr="00137CBE">
        <w:rPr>
          <w:rFonts w:ascii="Times New Roman" w:hAnsi="Times New Roman" w:cs="Times New Roman"/>
          <w:sz w:val="24"/>
          <w:szCs w:val="24"/>
        </w:rPr>
        <w:t xml:space="preserve"> of</w:t>
      </w:r>
      <w:r w:rsidR="00486D2C" w:rsidRPr="00137CBE">
        <w:rPr>
          <w:rFonts w:ascii="Times New Roman" w:hAnsi="Times New Roman" w:cs="Times New Roman"/>
          <w:sz w:val="24"/>
          <w:szCs w:val="24"/>
        </w:rPr>
        <w:t xml:space="preserve"> the </w:t>
      </w:r>
      <w:r w:rsidR="005D4489" w:rsidRPr="00137CBE">
        <w:rPr>
          <w:rFonts w:ascii="Times New Roman" w:hAnsi="Times New Roman" w:cs="Times New Roman"/>
          <w:sz w:val="24"/>
          <w:szCs w:val="24"/>
        </w:rPr>
        <w:t>C</w:t>
      </w:r>
      <w:r w:rsidR="00486D2C" w:rsidRPr="00137CBE">
        <w:rPr>
          <w:rFonts w:ascii="Times New Roman" w:hAnsi="Times New Roman" w:cs="Times New Roman"/>
          <w:sz w:val="24"/>
          <w:szCs w:val="24"/>
        </w:rPr>
        <w:t xml:space="preserve">old </w:t>
      </w:r>
      <w:r w:rsidR="005D4489" w:rsidRPr="00137CBE">
        <w:rPr>
          <w:rFonts w:ascii="Times New Roman" w:hAnsi="Times New Roman" w:cs="Times New Roman"/>
          <w:sz w:val="24"/>
          <w:szCs w:val="24"/>
        </w:rPr>
        <w:t>W</w:t>
      </w:r>
      <w:r w:rsidR="00486D2C" w:rsidRPr="00137CBE">
        <w:rPr>
          <w:rFonts w:ascii="Times New Roman" w:hAnsi="Times New Roman" w:cs="Times New Roman"/>
          <w:sz w:val="24"/>
          <w:szCs w:val="24"/>
        </w:rPr>
        <w:t>ar</w:t>
      </w:r>
      <w:r w:rsidR="009F5393" w:rsidRPr="00137CBE">
        <w:rPr>
          <w:rFonts w:ascii="Times New Roman" w:hAnsi="Times New Roman" w:cs="Times New Roman"/>
          <w:sz w:val="24"/>
          <w:szCs w:val="24"/>
        </w:rPr>
        <w:t>,</w:t>
      </w:r>
      <w:r w:rsidR="00486D2C" w:rsidRPr="00137CBE">
        <w:rPr>
          <w:rFonts w:ascii="Times New Roman" w:hAnsi="Times New Roman" w:cs="Times New Roman"/>
          <w:sz w:val="24"/>
          <w:szCs w:val="24"/>
        </w:rPr>
        <w:t xml:space="preserve"> </w:t>
      </w:r>
      <w:r w:rsidR="00D406B7">
        <w:rPr>
          <w:rFonts w:ascii="Times New Roman" w:hAnsi="Times New Roman" w:cs="Times New Roman"/>
          <w:sz w:val="24"/>
          <w:szCs w:val="24"/>
        </w:rPr>
        <w:t>ICJ</w:t>
      </w:r>
      <w:r w:rsidR="00771437" w:rsidRPr="00137CBE">
        <w:rPr>
          <w:rFonts w:ascii="Times New Roman" w:hAnsi="Times New Roman" w:cs="Times New Roman"/>
          <w:sz w:val="24"/>
          <w:szCs w:val="24"/>
        </w:rPr>
        <w:t xml:space="preserve"> </w:t>
      </w:r>
      <w:r w:rsidR="002D69FB">
        <w:rPr>
          <w:rFonts w:ascii="Times New Roman" w:hAnsi="Times New Roman" w:cs="Times New Roman"/>
          <w:sz w:val="24"/>
          <w:szCs w:val="24"/>
        </w:rPr>
        <w:t xml:space="preserve">entered </w:t>
      </w:r>
      <w:r w:rsidR="0095655F" w:rsidRPr="00137CBE">
        <w:rPr>
          <w:rFonts w:ascii="Times New Roman" w:hAnsi="Times New Roman" w:cs="Times New Roman"/>
          <w:sz w:val="24"/>
          <w:szCs w:val="24"/>
        </w:rPr>
        <w:t>a period of significant developments.</w:t>
      </w:r>
      <w:r>
        <w:rPr>
          <w:rStyle w:val="FootnoteReference"/>
          <w:rFonts w:ascii="Times New Roman" w:hAnsi="Times New Roman" w:cs="Times New Roman"/>
          <w:sz w:val="24"/>
          <w:szCs w:val="24"/>
        </w:rPr>
        <w:footnoteReference w:id="14"/>
      </w:r>
      <w:r w:rsidR="006C601C">
        <w:rPr>
          <w:rFonts w:ascii="Times New Roman" w:hAnsi="Times New Roman" w:cs="Times New Roman"/>
          <w:sz w:val="24"/>
          <w:szCs w:val="24"/>
        </w:rPr>
        <w:t xml:space="preserve"> </w:t>
      </w:r>
      <w:r w:rsidR="00EC0EE9" w:rsidRPr="00137CBE">
        <w:rPr>
          <w:rFonts w:ascii="Times New Roman" w:hAnsi="Times New Roman" w:cs="Times New Roman"/>
          <w:sz w:val="24"/>
          <w:szCs w:val="24"/>
        </w:rPr>
        <w:t xml:space="preserve">The US supported the </w:t>
      </w:r>
      <w:r w:rsidR="00F10534" w:rsidRPr="00F10534">
        <w:rPr>
          <w:rFonts w:ascii="Times New Roman" w:hAnsi="Times New Roman" w:cs="Times New Roman"/>
          <w:sz w:val="24"/>
          <w:szCs w:val="24"/>
        </w:rPr>
        <w:t>International Criminal Tribunal for the former Yugoslavia</w:t>
      </w:r>
      <w:r w:rsidR="00EC0EE9" w:rsidRPr="00137CBE">
        <w:rPr>
          <w:rFonts w:ascii="Times New Roman" w:hAnsi="Times New Roman" w:cs="Times New Roman"/>
          <w:sz w:val="24"/>
          <w:szCs w:val="24"/>
        </w:rPr>
        <w:t xml:space="preserve"> and the </w:t>
      </w:r>
      <w:r w:rsidR="00F10534" w:rsidRPr="00F10534">
        <w:rPr>
          <w:rFonts w:ascii="Times New Roman" w:hAnsi="Times New Roman" w:cs="Times New Roman"/>
          <w:sz w:val="24"/>
          <w:szCs w:val="24"/>
        </w:rPr>
        <w:t>International Criminal Tribunal for Rwanda</w:t>
      </w:r>
      <w:r w:rsidR="00F10534">
        <w:rPr>
          <w:rFonts w:ascii="Times New Roman" w:hAnsi="Times New Roman" w:cs="Times New Roman"/>
          <w:sz w:val="24"/>
          <w:szCs w:val="24"/>
        </w:rPr>
        <w:t xml:space="preserve"> </w:t>
      </w:r>
      <w:r w:rsidR="00EC0EE9" w:rsidRPr="00137CBE">
        <w:rPr>
          <w:rFonts w:ascii="Times New Roman" w:hAnsi="Times New Roman" w:cs="Times New Roman"/>
          <w:sz w:val="24"/>
          <w:szCs w:val="24"/>
        </w:rPr>
        <w:t>during the 1990s.</w:t>
      </w:r>
      <w:r>
        <w:rPr>
          <w:rStyle w:val="FootnoteReference"/>
          <w:rFonts w:ascii="Times New Roman" w:hAnsi="Times New Roman" w:cs="Times New Roman"/>
          <w:sz w:val="24"/>
          <w:szCs w:val="24"/>
        </w:rPr>
        <w:footnoteReference w:id="15"/>
      </w:r>
      <w:r w:rsidR="001F4BB3" w:rsidRPr="00137CBE">
        <w:rPr>
          <w:rFonts w:ascii="Times New Roman" w:hAnsi="Times New Roman" w:cs="Times New Roman"/>
          <w:sz w:val="24"/>
          <w:szCs w:val="24"/>
        </w:rPr>
        <w:t xml:space="preserve"> </w:t>
      </w:r>
      <w:r w:rsidR="000C2829" w:rsidRPr="00137CBE">
        <w:rPr>
          <w:rFonts w:ascii="Times New Roman" w:hAnsi="Times New Roman" w:cs="Times New Roman"/>
          <w:sz w:val="24"/>
          <w:szCs w:val="24"/>
        </w:rPr>
        <w:t>However,</w:t>
      </w:r>
      <w:r w:rsidR="006609D2" w:rsidRPr="00137CBE">
        <w:rPr>
          <w:rFonts w:ascii="Times New Roman" w:hAnsi="Times New Roman" w:cs="Times New Roman"/>
          <w:sz w:val="24"/>
          <w:szCs w:val="24"/>
        </w:rPr>
        <w:t xml:space="preserve"> these tribunals</w:t>
      </w:r>
      <w:r w:rsidR="00D86FBA" w:rsidRPr="00137CBE">
        <w:rPr>
          <w:rFonts w:ascii="Times New Roman" w:hAnsi="Times New Roman" w:cs="Times New Roman"/>
          <w:sz w:val="24"/>
          <w:szCs w:val="24"/>
        </w:rPr>
        <w:t>’</w:t>
      </w:r>
      <w:r w:rsidR="006609D2" w:rsidRPr="00137CBE">
        <w:rPr>
          <w:rFonts w:ascii="Times New Roman" w:hAnsi="Times New Roman" w:cs="Times New Roman"/>
          <w:sz w:val="24"/>
          <w:szCs w:val="24"/>
        </w:rPr>
        <w:t xml:space="preserve"> temporal and territorial jurisdiction</w:t>
      </w:r>
      <w:r w:rsidR="00D86FBA" w:rsidRPr="00137CBE">
        <w:rPr>
          <w:rFonts w:ascii="Times New Roman" w:hAnsi="Times New Roman" w:cs="Times New Roman"/>
          <w:sz w:val="24"/>
          <w:szCs w:val="24"/>
        </w:rPr>
        <w:t xml:space="preserve">s were </w:t>
      </w:r>
      <w:r w:rsidR="00D159D7" w:rsidRPr="00137CBE">
        <w:rPr>
          <w:rFonts w:ascii="Times New Roman" w:hAnsi="Times New Roman" w:cs="Times New Roman"/>
          <w:sz w:val="24"/>
          <w:szCs w:val="24"/>
        </w:rPr>
        <w:t xml:space="preserve">under </w:t>
      </w:r>
      <w:r w:rsidR="00CF5525">
        <w:rPr>
          <w:rFonts w:ascii="Times New Roman" w:hAnsi="Times New Roman" w:cs="Times New Roman"/>
          <w:sz w:val="24"/>
          <w:szCs w:val="24"/>
        </w:rPr>
        <w:t>United Nations Security Council (</w:t>
      </w:r>
      <w:r w:rsidR="00D159D7" w:rsidRPr="00137CBE">
        <w:rPr>
          <w:rFonts w:ascii="Times New Roman" w:hAnsi="Times New Roman" w:cs="Times New Roman"/>
          <w:sz w:val="24"/>
          <w:szCs w:val="24"/>
        </w:rPr>
        <w:t>UNSC</w:t>
      </w:r>
      <w:r w:rsidR="00CF5525">
        <w:rPr>
          <w:rFonts w:ascii="Times New Roman" w:hAnsi="Times New Roman" w:cs="Times New Roman"/>
          <w:sz w:val="24"/>
          <w:szCs w:val="24"/>
        </w:rPr>
        <w:t>)</w:t>
      </w:r>
      <w:r w:rsidR="00D159D7" w:rsidRPr="00137CBE">
        <w:rPr>
          <w:rFonts w:ascii="Times New Roman" w:hAnsi="Times New Roman" w:cs="Times New Roman"/>
          <w:sz w:val="24"/>
          <w:szCs w:val="24"/>
        </w:rPr>
        <w:t xml:space="preserve"> control</w:t>
      </w:r>
      <w:r w:rsidR="006609D2" w:rsidRPr="00137CBE">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sidR="00851239">
        <w:rPr>
          <w:rFonts w:ascii="Times New Roman" w:hAnsi="Times New Roman" w:cs="Times New Roman"/>
          <w:sz w:val="24"/>
          <w:szCs w:val="24"/>
        </w:rPr>
        <w:t xml:space="preserve"> </w:t>
      </w:r>
      <w:r w:rsidR="00EC0EE9" w:rsidRPr="00137CBE">
        <w:rPr>
          <w:rFonts w:ascii="Times New Roman" w:hAnsi="Times New Roman" w:cs="Times New Roman"/>
          <w:sz w:val="24"/>
          <w:szCs w:val="24"/>
        </w:rPr>
        <w:t>In July 1998, the US was one of only seven states that voted against the adoption of the Rome Statute at the end of the Rome Conference on creati</w:t>
      </w:r>
      <w:r w:rsidR="00976E21">
        <w:rPr>
          <w:rFonts w:ascii="Times New Roman" w:hAnsi="Times New Roman" w:cs="Times New Roman"/>
          <w:sz w:val="24"/>
          <w:szCs w:val="24"/>
        </w:rPr>
        <w:t>ng</w:t>
      </w:r>
      <w:r w:rsidR="00EC0EE9" w:rsidRPr="00137CBE">
        <w:rPr>
          <w:rFonts w:ascii="Times New Roman" w:hAnsi="Times New Roman" w:cs="Times New Roman"/>
          <w:sz w:val="24"/>
          <w:szCs w:val="24"/>
        </w:rPr>
        <w:t xml:space="preserve"> an ICC, with 120 voting in favour.</w:t>
      </w:r>
      <w:r>
        <w:rPr>
          <w:rStyle w:val="FootnoteReference"/>
          <w:rFonts w:ascii="Times New Roman" w:hAnsi="Times New Roman" w:cs="Times New Roman"/>
          <w:sz w:val="24"/>
          <w:szCs w:val="24"/>
        </w:rPr>
        <w:footnoteReference w:id="17"/>
      </w:r>
      <w:r w:rsidR="00697C87" w:rsidRPr="00137CBE">
        <w:rPr>
          <w:rFonts w:ascii="Times New Roman" w:hAnsi="Times New Roman" w:cs="Times New Roman"/>
          <w:sz w:val="24"/>
          <w:szCs w:val="24"/>
        </w:rPr>
        <w:t xml:space="preserve"> </w:t>
      </w:r>
      <w:r w:rsidR="00EC0EE9" w:rsidRPr="00137CBE">
        <w:rPr>
          <w:rFonts w:ascii="Times New Roman" w:hAnsi="Times New Roman" w:cs="Times New Roman"/>
          <w:sz w:val="24"/>
          <w:szCs w:val="24"/>
        </w:rPr>
        <w:t xml:space="preserve">The US </w:t>
      </w:r>
      <w:r w:rsidR="00EC0EE9" w:rsidRPr="00137CBE">
        <w:rPr>
          <w:rFonts w:ascii="Times New Roman" w:hAnsi="Times New Roman" w:cs="Times New Roman"/>
          <w:sz w:val="24"/>
          <w:szCs w:val="24"/>
        </w:rPr>
        <w:lastRenderedPageBreak/>
        <w:t xml:space="preserve">called for greater UNSC control over the ICC and was dissatisfied </w:t>
      </w:r>
      <w:r w:rsidR="0091231A" w:rsidRPr="00137CBE">
        <w:rPr>
          <w:rFonts w:ascii="Times New Roman" w:hAnsi="Times New Roman" w:cs="Times New Roman"/>
          <w:sz w:val="24"/>
          <w:szCs w:val="24"/>
        </w:rPr>
        <w:t>with</w:t>
      </w:r>
      <w:r w:rsidR="00EC0EE9" w:rsidRPr="00137CBE">
        <w:rPr>
          <w:rFonts w:ascii="Times New Roman" w:hAnsi="Times New Roman" w:cs="Times New Roman"/>
          <w:sz w:val="24"/>
          <w:szCs w:val="24"/>
        </w:rPr>
        <w:t xml:space="preserve"> the concessions included in the final draft of the treaty.</w:t>
      </w:r>
      <w:r>
        <w:rPr>
          <w:rStyle w:val="FootnoteReference"/>
          <w:rFonts w:ascii="Times New Roman" w:hAnsi="Times New Roman" w:cs="Times New Roman"/>
          <w:sz w:val="24"/>
          <w:szCs w:val="24"/>
        </w:rPr>
        <w:footnoteReference w:id="18"/>
      </w:r>
    </w:p>
    <w:p w14:paraId="47879A66" w14:textId="77777777" w:rsidR="00143489" w:rsidRPr="00137CBE" w:rsidRDefault="00143489" w:rsidP="005C37D3">
      <w:pPr>
        <w:spacing w:after="0" w:line="360" w:lineRule="auto"/>
        <w:jc w:val="both"/>
        <w:rPr>
          <w:rFonts w:ascii="Times New Roman" w:hAnsi="Times New Roman" w:cs="Times New Roman"/>
          <w:sz w:val="24"/>
          <w:szCs w:val="24"/>
        </w:rPr>
      </w:pPr>
    </w:p>
    <w:p w14:paraId="6FE98DC9" w14:textId="63029220" w:rsidR="00D83ACF" w:rsidRDefault="00000000" w:rsidP="005C37D3">
      <w:pPr>
        <w:spacing w:after="0" w:line="360" w:lineRule="auto"/>
        <w:jc w:val="both"/>
        <w:rPr>
          <w:rFonts w:ascii="Times New Roman" w:hAnsi="Times New Roman" w:cs="Times New Roman"/>
          <w:sz w:val="24"/>
          <w:szCs w:val="24"/>
        </w:rPr>
      </w:pPr>
      <w:r w:rsidRPr="00137CBE">
        <w:rPr>
          <w:rFonts w:ascii="Times New Roman" w:hAnsi="Times New Roman" w:cs="Times New Roman"/>
          <w:sz w:val="24"/>
          <w:szCs w:val="24"/>
        </w:rPr>
        <w:t xml:space="preserve">President Clinton </w:t>
      </w:r>
      <w:r w:rsidR="00CE3BEC" w:rsidRPr="00137CBE">
        <w:rPr>
          <w:rFonts w:ascii="Times New Roman" w:hAnsi="Times New Roman" w:cs="Times New Roman"/>
          <w:sz w:val="24"/>
          <w:szCs w:val="24"/>
        </w:rPr>
        <w:t xml:space="preserve">oversaw the </w:t>
      </w:r>
      <w:r w:rsidRPr="00137CBE">
        <w:rPr>
          <w:rFonts w:ascii="Times New Roman" w:hAnsi="Times New Roman" w:cs="Times New Roman"/>
          <w:sz w:val="24"/>
          <w:szCs w:val="24"/>
        </w:rPr>
        <w:t>sign</w:t>
      </w:r>
      <w:r w:rsidR="00CE3BEC" w:rsidRPr="00137CBE">
        <w:rPr>
          <w:rFonts w:ascii="Times New Roman" w:hAnsi="Times New Roman" w:cs="Times New Roman"/>
          <w:sz w:val="24"/>
          <w:szCs w:val="24"/>
        </w:rPr>
        <w:t>ing of</w:t>
      </w:r>
      <w:r w:rsidRPr="00137CBE">
        <w:rPr>
          <w:rFonts w:ascii="Times New Roman" w:hAnsi="Times New Roman" w:cs="Times New Roman"/>
          <w:sz w:val="24"/>
          <w:szCs w:val="24"/>
        </w:rPr>
        <w:t xml:space="preserve"> the Rome Statute </w:t>
      </w:r>
      <w:r w:rsidR="00C53CDF">
        <w:rPr>
          <w:rFonts w:ascii="Times New Roman" w:hAnsi="Times New Roman" w:cs="Times New Roman"/>
          <w:sz w:val="24"/>
          <w:szCs w:val="24"/>
        </w:rPr>
        <w:t>in</w:t>
      </w:r>
      <w:r w:rsidRPr="00137CBE">
        <w:rPr>
          <w:rFonts w:ascii="Times New Roman" w:hAnsi="Times New Roman" w:cs="Times New Roman"/>
          <w:sz w:val="24"/>
          <w:szCs w:val="24"/>
        </w:rPr>
        <w:t xml:space="preserve"> 2000</w:t>
      </w:r>
      <w:r w:rsidR="00C53CDF">
        <w:rPr>
          <w:rFonts w:ascii="Times New Roman" w:hAnsi="Times New Roman" w:cs="Times New Roman"/>
          <w:sz w:val="24"/>
          <w:szCs w:val="24"/>
        </w:rPr>
        <w:t>; however,</w:t>
      </w:r>
      <w:r w:rsidR="00CE3BEC" w:rsidRPr="00137CBE">
        <w:rPr>
          <w:rFonts w:ascii="Times New Roman" w:hAnsi="Times New Roman" w:cs="Times New Roman"/>
          <w:sz w:val="24"/>
          <w:szCs w:val="24"/>
        </w:rPr>
        <w:t xml:space="preserve"> </w:t>
      </w:r>
      <w:r w:rsidRPr="00137CBE">
        <w:rPr>
          <w:rFonts w:ascii="Times New Roman" w:hAnsi="Times New Roman" w:cs="Times New Roman"/>
          <w:sz w:val="24"/>
          <w:szCs w:val="24"/>
        </w:rPr>
        <w:t>Clinton raised concerns regarding ‘significant flaws’ within the Rome Statute</w:t>
      </w:r>
      <w:r w:rsidR="00DA596A">
        <w:rPr>
          <w:rFonts w:ascii="Times New Roman" w:hAnsi="Times New Roman" w:cs="Times New Roman"/>
          <w:sz w:val="24"/>
          <w:szCs w:val="24"/>
        </w:rPr>
        <w:t xml:space="preserve"> and s</w:t>
      </w:r>
      <w:r w:rsidRPr="00137CBE">
        <w:rPr>
          <w:rFonts w:ascii="Times New Roman" w:hAnsi="Times New Roman" w:cs="Times New Roman"/>
          <w:sz w:val="24"/>
          <w:szCs w:val="24"/>
        </w:rPr>
        <w:t>tated the intention to ‘influence’ the</w:t>
      </w:r>
      <w:r w:rsidR="00744F77" w:rsidRPr="00137CBE">
        <w:rPr>
          <w:rFonts w:ascii="Times New Roman" w:hAnsi="Times New Roman" w:cs="Times New Roman"/>
          <w:sz w:val="24"/>
          <w:szCs w:val="24"/>
        </w:rPr>
        <w:t xml:space="preserve"> ICC </w:t>
      </w:r>
      <w:r w:rsidRPr="00137CBE">
        <w:rPr>
          <w:rFonts w:ascii="Times New Roman" w:hAnsi="Times New Roman" w:cs="Times New Roman"/>
          <w:sz w:val="24"/>
          <w:szCs w:val="24"/>
        </w:rPr>
        <w:t>from ‘within’.</w:t>
      </w:r>
      <w:r>
        <w:rPr>
          <w:rStyle w:val="FootnoteReference"/>
          <w:rFonts w:ascii="Times New Roman" w:hAnsi="Times New Roman" w:cs="Times New Roman"/>
          <w:sz w:val="24"/>
          <w:szCs w:val="24"/>
        </w:rPr>
        <w:footnoteReference w:id="19"/>
      </w:r>
      <w:r w:rsidR="00100C6B">
        <w:rPr>
          <w:rFonts w:ascii="Times New Roman" w:hAnsi="Times New Roman" w:cs="Times New Roman"/>
          <w:sz w:val="24"/>
          <w:szCs w:val="24"/>
        </w:rPr>
        <w:t xml:space="preserve"> </w:t>
      </w:r>
      <w:r w:rsidR="00100C6B" w:rsidRPr="00137CBE">
        <w:rPr>
          <w:rFonts w:ascii="Times New Roman" w:hAnsi="Times New Roman" w:cs="Times New Roman"/>
          <w:sz w:val="24"/>
          <w:szCs w:val="24"/>
        </w:rPr>
        <w:t xml:space="preserve">Clinton </w:t>
      </w:r>
      <w:r w:rsidR="00100C6B">
        <w:rPr>
          <w:rFonts w:ascii="Times New Roman" w:hAnsi="Times New Roman" w:cs="Times New Roman"/>
          <w:sz w:val="24"/>
          <w:szCs w:val="24"/>
        </w:rPr>
        <w:t>st</w:t>
      </w:r>
      <w:r w:rsidR="00100C6B" w:rsidRPr="00137CBE">
        <w:rPr>
          <w:rFonts w:ascii="Times New Roman" w:hAnsi="Times New Roman" w:cs="Times New Roman"/>
          <w:sz w:val="24"/>
          <w:szCs w:val="24"/>
        </w:rPr>
        <w:t>ated that ICC jurisdiction over US nationals should only follow US ratification of the Rome Statute.</w:t>
      </w:r>
      <w:r>
        <w:rPr>
          <w:rStyle w:val="FootnoteReference"/>
          <w:rFonts w:ascii="Times New Roman" w:hAnsi="Times New Roman" w:cs="Times New Roman"/>
          <w:sz w:val="24"/>
          <w:szCs w:val="24"/>
        </w:rPr>
        <w:footnoteReference w:id="20"/>
      </w:r>
      <w:r w:rsidR="00100C6B">
        <w:rPr>
          <w:rFonts w:ascii="Times New Roman" w:hAnsi="Times New Roman" w:cs="Times New Roman"/>
          <w:sz w:val="24"/>
          <w:szCs w:val="24"/>
        </w:rPr>
        <w:t xml:space="preserve"> </w:t>
      </w:r>
      <w:r w:rsidRPr="00137CBE">
        <w:rPr>
          <w:rFonts w:ascii="Times New Roman" w:hAnsi="Times New Roman" w:cs="Times New Roman"/>
          <w:sz w:val="24"/>
          <w:szCs w:val="24"/>
        </w:rPr>
        <w:t xml:space="preserve">Clinton decided not to </w:t>
      </w:r>
      <w:r w:rsidR="005C0911" w:rsidRPr="00137CBE">
        <w:rPr>
          <w:rFonts w:ascii="Times New Roman" w:hAnsi="Times New Roman" w:cs="Times New Roman"/>
          <w:sz w:val="24"/>
          <w:szCs w:val="24"/>
        </w:rPr>
        <w:t>‘</w:t>
      </w:r>
      <w:r w:rsidRPr="00137CBE">
        <w:rPr>
          <w:rFonts w:ascii="Times New Roman" w:hAnsi="Times New Roman" w:cs="Times New Roman"/>
          <w:sz w:val="24"/>
          <w:szCs w:val="24"/>
        </w:rPr>
        <w:t>submit the treaty to the Senate</w:t>
      </w:r>
      <w:r w:rsidR="00937B5F" w:rsidRPr="00137CBE">
        <w:rPr>
          <w:rFonts w:ascii="Times New Roman" w:hAnsi="Times New Roman" w:cs="Times New Roman"/>
          <w:sz w:val="24"/>
          <w:szCs w:val="24"/>
        </w:rPr>
        <w:t xml:space="preserve"> for advice and consent</w:t>
      </w:r>
      <w:r w:rsidR="005C0911" w:rsidRPr="00137CBE">
        <w:rPr>
          <w:rFonts w:ascii="Times New Roman" w:hAnsi="Times New Roman" w:cs="Times New Roman"/>
          <w:sz w:val="24"/>
          <w:szCs w:val="24"/>
        </w:rPr>
        <w:t>’ and did not advise his successor to do so</w:t>
      </w:r>
      <w:r w:rsidRPr="00137CBE">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r w:rsidR="00F1632C">
        <w:rPr>
          <w:rFonts w:ascii="Times New Roman" w:hAnsi="Times New Roman" w:cs="Times New Roman"/>
          <w:sz w:val="24"/>
          <w:szCs w:val="24"/>
        </w:rPr>
        <w:t xml:space="preserve"> </w:t>
      </w:r>
    </w:p>
    <w:p w14:paraId="37D61BAF" w14:textId="77777777" w:rsidR="008A0DF7" w:rsidRDefault="008A0DF7" w:rsidP="005C37D3">
      <w:pPr>
        <w:spacing w:after="0" w:line="360" w:lineRule="auto"/>
        <w:jc w:val="both"/>
        <w:rPr>
          <w:rFonts w:ascii="Times New Roman" w:hAnsi="Times New Roman" w:cs="Times New Roman"/>
          <w:sz w:val="24"/>
          <w:szCs w:val="24"/>
        </w:rPr>
      </w:pPr>
    </w:p>
    <w:p w14:paraId="526CF9ED" w14:textId="1C3AE1F9" w:rsidR="00515098" w:rsidRDefault="00000000" w:rsidP="005C37D3">
      <w:pPr>
        <w:spacing w:after="0" w:line="360" w:lineRule="auto"/>
        <w:jc w:val="both"/>
        <w:rPr>
          <w:rFonts w:ascii="Times New Roman" w:hAnsi="Times New Roman" w:cs="Times New Roman"/>
          <w:sz w:val="24"/>
          <w:szCs w:val="24"/>
        </w:rPr>
      </w:pPr>
      <w:r w:rsidRPr="00137CBE">
        <w:rPr>
          <w:rFonts w:ascii="Times New Roman" w:hAnsi="Times New Roman" w:cs="Times New Roman"/>
          <w:sz w:val="24"/>
          <w:szCs w:val="24"/>
        </w:rPr>
        <w:t>President Bush</w:t>
      </w:r>
      <w:r w:rsidR="00B2726D">
        <w:rPr>
          <w:rFonts w:ascii="Times New Roman" w:hAnsi="Times New Roman" w:cs="Times New Roman"/>
          <w:sz w:val="24"/>
          <w:szCs w:val="24"/>
        </w:rPr>
        <w:t xml:space="preserve"> </w:t>
      </w:r>
      <w:r w:rsidRPr="00137CBE">
        <w:rPr>
          <w:rFonts w:ascii="Times New Roman" w:hAnsi="Times New Roman" w:cs="Times New Roman"/>
          <w:sz w:val="24"/>
          <w:szCs w:val="24"/>
        </w:rPr>
        <w:t xml:space="preserve">‘unsigned’ the treaty on </w:t>
      </w:r>
      <w:r w:rsidR="004F786E" w:rsidRPr="00137CBE">
        <w:rPr>
          <w:rFonts w:ascii="Times New Roman" w:hAnsi="Times New Roman" w:cs="Times New Roman"/>
          <w:sz w:val="24"/>
          <w:szCs w:val="24"/>
        </w:rPr>
        <w:t xml:space="preserve">the </w:t>
      </w:r>
      <w:r w:rsidRPr="00137CBE">
        <w:rPr>
          <w:rFonts w:ascii="Times New Roman" w:hAnsi="Times New Roman" w:cs="Times New Roman"/>
          <w:sz w:val="24"/>
          <w:szCs w:val="24"/>
        </w:rPr>
        <w:t>6</w:t>
      </w:r>
      <w:r w:rsidR="004F786E" w:rsidRPr="00137CBE">
        <w:rPr>
          <w:rFonts w:ascii="Times New Roman" w:hAnsi="Times New Roman" w:cs="Times New Roman"/>
          <w:sz w:val="24"/>
          <w:szCs w:val="24"/>
          <w:vertAlign w:val="superscript"/>
        </w:rPr>
        <w:t>th</w:t>
      </w:r>
      <w:r w:rsidR="004F786E" w:rsidRPr="00137CBE">
        <w:rPr>
          <w:rFonts w:ascii="Times New Roman" w:hAnsi="Times New Roman" w:cs="Times New Roman"/>
          <w:sz w:val="24"/>
          <w:szCs w:val="24"/>
        </w:rPr>
        <w:t xml:space="preserve"> of</w:t>
      </w:r>
      <w:r w:rsidR="00206A0A" w:rsidRPr="00137CBE">
        <w:rPr>
          <w:rFonts w:ascii="Times New Roman" w:hAnsi="Times New Roman" w:cs="Times New Roman"/>
          <w:sz w:val="24"/>
          <w:szCs w:val="24"/>
        </w:rPr>
        <w:t xml:space="preserve"> </w:t>
      </w:r>
      <w:r w:rsidRPr="00137CBE">
        <w:rPr>
          <w:rFonts w:ascii="Times New Roman" w:hAnsi="Times New Roman" w:cs="Times New Roman"/>
          <w:sz w:val="24"/>
          <w:szCs w:val="24"/>
        </w:rPr>
        <w:t>May 2002</w:t>
      </w:r>
      <w:r w:rsidR="00DA0DE9" w:rsidRPr="00137CBE">
        <w:rPr>
          <w:rFonts w:ascii="Times New Roman" w:hAnsi="Times New Roman" w:cs="Times New Roman"/>
          <w:sz w:val="24"/>
          <w:szCs w:val="24"/>
        </w:rPr>
        <w:t>,</w:t>
      </w:r>
      <w:r w:rsidR="003E1309">
        <w:rPr>
          <w:rFonts w:ascii="Times New Roman" w:hAnsi="Times New Roman" w:cs="Times New Roman"/>
          <w:sz w:val="24"/>
          <w:szCs w:val="24"/>
        </w:rPr>
        <w:t xml:space="preserve"> </w:t>
      </w:r>
      <w:r w:rsidRPr="00137CBE">
        <w:rPr>
          <w:rFonts w:ascii="Times New Roman" w:hAnsi="Times New Roman" w:cs="Times New Roman"/>
          <w:sz w:val="24"/>
          <w:szCs w:val="24"/>
        </w:rPr>
        <w:t>later in 2002, signing the controversial American Service-Members’ Protection Act (ASPA) into law.</w:t>
      </w:r>
      <w:r>
        <w:rPr>
          <w:rStyle w:val="FootnoteReference"/>
          <w:rFonts w:ascii="Times New Roman" w:hAnsi="Times New Roman" w:cs="Times New Roman"/>
          <w:sz w:val="24"/>
          <w:szCs w:val="24"/>
        </w:rPr>
        <w:footnoteReference w:id="22"/>
      </w:r>
      <w:r w:rsidR="00CA5F3C">
        <w:rPr>
          <w:rFonts w:ascii="Times New Roman" w:hAnsi="Times New Roman" w:cs="Times New Roman"/>
          <w:sz w:val="24"/>
          <w:szCs w:val="24"/>
        </w:rPr>
        <w:t xml:space="preserve"> </w:t>
      </w:r>
      <w:r w:rsidRPr="00137CBE">
        <w:rPr>
          <w:rFonts w:ascii="Times New Roman" w:hAnsi="Times New Roman" w:cs="Times New Roman"/>
          <w:sz w:val="24"/>
          <w:szCs w:val="24"/>
        </w:rPr>
        <w:t xml:space="preserve">ASPA authorised the US to use ‘all means necessary … including force’ to secure the release of the US or its allies’ actors ‘being detained or imprisoned’ </w:t>
      </w:r>
      <w:r w:rsidR="00923BD8" w:rsidRPr="00137CBE">
        <w:rPr>
          <w:rFonts w:ascii="Times New Roman" w:hAnsi="Times New Roman" w:cs="Times New Roman"/>
          <w:sz w:val="24"/>
          <w:szCs w:val="24"/>
        </w:rPr>
        <w:t xml:space="preserve">concerning </w:t>
      </w:r>
      <w:r w:rsidRPr="00137CBE">
        <w:rPr>
          <w:rFonts w:ascii="Times New Roman" w:hAnsi="Times New Roman" w:cs="Times New Roman"/>
          <w:sz w:val="24"/>
          <w:szCs w:val="24"/>
        </w:rPr>
        <w:t>an ICC investigation.</w:t>
      </w:r>
      <w:r>
        <w:rPr>
          <w:rStyle w:val="FootnoteReference"/>
          <w:rFonts w:ascii="Times New Roman" w:hAnsi="Times New Roman" w:cs="Times New Roman"/>
          <w:sz w:val="24"/>
          <w:szCs w:val="24"/>
        </w:rPr>
        <w:footnoteReference w:id="23"/>
      </w:r>
      <w:r w:rsidRPr="00137CBE">
        <w:rPr>
          <w:rFonts w:ascii="Times New Roman" w:hAnsi="Times New Roman" w:cs="Times New Roman"/>
          <w:sz w:val="24"/>
          <w:szCs w:val="24"/>
        </w:rPr>
        <w:t xml:space="preserve"> Critics quickly dubbed ASPA ‘the Hague Invasion Act’, and Dutch officials were left bewildered by the US legislating permission to use force to liberate suspects from </w:t>
      </w:r>
      <w:r w:rsidR="00744F77" w:rsidRPr="00137CBE">
        <w:rPr>
          <w:rFonts w:ascii="Times New Roman" w:hAnsi="Times New Roman" w:cs="Times New Roman"/>
          <w:sz w:val="24"/>
          <w:szCs w:val="24"/>
        </w:rPr>
        <w:t>a c</w:t>
      </w:r>
      <w:r w:rsidRPr="00137CBE">
        <w:rPr>
          <w:rFonts w:ascii="Times New Roman" w:hAnsi="Times New Roman" w:cs="Times New Roman"/>
          <w:sz w:val="24"/>
          <w:szCs w:val="24"/>
        </w:rPr>
        <w:t xml:space="preserve">ourt based </w:t>
      </w:r>
      <w:r w:rsidRPr="00137CBE">
        <w:rPr>
          <w:rFonts w:ascii="Times New Roman" w:hAnsi="Times New Roman" w:cs="Times New Roman"/>
          <w:sz w:val="24"/>
          <w:szCs w:val="24"/>
        </w:rPr>
        <w:lastRenderedPageBreak/>
        <w:t>in the Netherlands, a</w:t>
      </w:r>
      <w:r w:rsidR="00D5392A">
        <w:rPr>
          <w:rFonts w:ascii="Times New Roman" w:hAnsi="Times New Roman" w:cs="Times New Roman"/>
          <w:sz w:val="24"/>
          <w:szCs w:val="24"/>
        </w:rPr>
        <w:t xml:space="preserve"> </w:t>
      </w:r>
      <w:r w:rsidR="00452818" w:rsidRPr="00452818">
        <w:rPr>
          <w:rFonts w:ascii="Times New Roman" w:hAnsi="Times New Roman" w:cs="Times New Roman"/>
          <w:sz w:val="24"/>
          <w:szCs w:val="24"/>
        </w:rPr>
        <w:t>North Atlantic Treaty Organization</w:t>
      </w:r>
      <w:r w:rsidR="00452818">
        <w:rPr>
          <w:rFonts w:ascii="Times New Roman" w:hAnsi="Times New Roman" w:cs="Times New Roman"/>
          <w:sz w:val="24"/>
          <w:szCs w:val="24"/>
        </w:rPr>
        <w:t xml:space="preserve"> (</w:t>
      </w:r>
      <w:r w:rsidRPr="00137CBE">
        <w:rPr>
          <w:rFonts w:ascii="Times New Roman" w:hAnsi="Times New Roman" w:cs="Times New Roman"/>
          <w:sz w:val="24"/>
          <w:szCs w:val="24"/>
        </w:rPr>
        <w:t>NATO</w:t>
      </w:r>
      <w:r w:rsidR="00452818">
        <w:rPr>
          <w:rFonts w:ascii="Times New Roman" w:hAnsi="Times New Roman" w:cs="Times New Roman"/>
          <w:sz w:val="24"/>
          <w:szCs w:val="24"/>
        </w:rPr>
        <w:t>)</w:t>
      </w:r>
      <w:r w:rsidRPr="00137CBE">
        <w:rPr>
          <w:rFonts w:ascii="Times New Roman" w:hAnsi="Times New Roman" w:cs="Times New Roman"/>
          <w:sz w:val="24"/>
          <w:szCs w:val="24"/>
        </w:rPr>
        <w:t xml:space="preserve"> ally.</w:t>
      </w:r>
      <w:r>
        <w:rPr>
          <w:rStyle w:val="FootnoteReference"/>
          <w:rFonts w:ascii="Times New Roman" w:hAnsi="Times New Roman" w:cs="Times New Roman"/>
          <w:sz w:val="24"/>
          <w:szCs w:val="24"/>
        </w:rPr>
        <w:footnoteReference w:id="24"/>
      </w:r>
      <w:r w:rsidR="00507F59">
        <w:rPr>
          <w:rFonts w:ascii="Times New Roman" w:hAnsi="Times New Roman" w:cs="Times New Roman"/>
          <w:sz w:val="24"/>
          <w:szCs w:val="24"/>
        </w:rPr>
        <w:t xml:space="preserve"> </w:t>
      </w:r>
      <w:r w:rsidRPr="00137CBE">
        <w:rPr>
          <w:rFonts w:ascii="Times New Roman" w:hAnsi="Times New Roman" w:cs="Times New Roman"/>
          <w:sz w:val="24"/>
          <w:szCs w:val="24"/>
        </w:rPr>
        <w:t>ASPA also ‘prohibited U.S. military aid to countries that joined the ICC unless they were members of NATO, were a major non-NATO ally or had agreed not to surrender U.S. personnel to the Court’.</w:t>
      </w:r>
      <w:r>
        <w:rPr>
          <w:rStyle w:val="FootnoteReference"/>
          <w:rFonts w:ascii="Times New Roman" w:hAnsi="Times New Roman" w:cs="Times New Roman"/>
          <w:sz w:val="24"/>
          <w:szCs w:val="24"/>
        </w:rPr>
        <w:footnoteReference w:id="25"/>
      </w:r>
      <w:r w:rsidR="002048E3">
        <w:rPr>
          <w:rFonts w:ascii="Times New Roman" w:hAnsi="Times New Roman" w:cs="Times New Roman"/>
          <w:sz w:val="24"/>
          <w:szCs w:val="24"/>
        </w:rPr>
        <w:t xml:space="preserve"> </w:t>
      </w:r>
      <w:r w:rsidRPr="00137CBE">
        <w:rPr>
          <w:rFonts w:ascii="Times New Roman" w:hAnsi="Times New Roman" w:cs="Times New Roman"/>
          <w:sz w:val="24"/>
          <w:szCs w:val="24"/>
        </w:rPr>
        <w:t>The US pressured ICC member states to sign ‘Article 98 agreements’.</w:t>
      </w:r>
      <w:r>
        <w:rPr>
          <w:rStyle w:val="FootnoteReference"/>
          <w:rFonts w:ascii="Times New Roman" w:hAnsi="Times New Roman" w:cs="Times New Roman"/>
          <w:sz w:val="24"/>
          <w:szCs w:val="24"/>
        </w:rPr>
        <w:footnoteReference w:id="26"/>
      </w:r>
      <w:r w:rsidR="00507F59">
        <w:rPr>
          <w:rFonts w:ascii="Times New Roman" w:hAnsi="Times New Roman" w:cs="Times New Roman"/>
          <w:sz w:val="24"/>
          <w:szCs w:val="24"/>
        </w:rPr>
        <w:t xml:space="preserve"> </w:t>
      </w:r>
      <w:r w:rsidR="00984508" w:rsidRPr="00137CBE">
        <w:rPr>
          <w:rFonts w:ascii="Times New Roman" w:hAnsi="Times New Roman" w:cs="Times New Roman"/>
          <w:sz w:val="24"/>
          <w:szCs w:val="24"/>
        </w:rPr>
        <w:t>Through these agreements</w:t>
      </w:r>
      <w:r w:rsidR="003E2316" w:rsidRPr="00137CBE">
        <w:rPr>
          <w:rFonts w:ascii="Times New Roman" w:hAnsi="Times New Roman" w:cs="Times New Roman"/>
          <w:sz w:val="24"/>
          <w:szCs w:val="24"/>
        </w:rPr>
        <w:t xml:space="preserve">, </w:t>
      </w:r>
      <w:r w:rsidRPr="00137CBE">
        <w:rPr>
          <w:rFonts w:ascii="Times New Roman" w:hAnsi="Times New Roman" w:cs="Times New Roman"/>
          <w:sz w:val="24"/>
          <w:szCs w:val="24"/>
        </w:rPr>
        <w:t xml:space="preserve">ICC </w:t>
      </w:r>
      <w:r w:rsidR="00BF6D93">
        <w:rPr>
          <w:rFonts w:ascii="Times New Roman" w:hAnsi="Times New Roman" w:cs="Times New Roman"/>
          <w:sz w:val="24"/>
          <w:szCs w:val="24"/>
        </w:rPr>
        <w:t>s</w:t>
      </w:r>
      <w:r w:rsidRPr="00137CBE">
        <w:rPr>
          <w:rFonts w:ascii="Times New Roman" w:hAnsi="Times New Roman" w:cs="Times New Roman"/>
          <w:sz w:val="24"/>
          <w:szCs w:val="24"/>
        </w:rPr>
        <w:t>tat</w:t>
      </w:r>
      <w:r w:rsidR="00EF0469">
        <w:rPr>
          <w:rFonts w:ascii="Times New Roman" w:hAnsi="Times New Roman" w:cs="Times New Roman"/>
          <w:sz w:val="24"/>
          <w:szCs w:val="24"/>
        </w:rPr>
        <w:t>e</w:t>
      </w:r>
      <w:r w:rsidR="004D0396">
        <w:rPr>
          <w:rFonts w:ascii="Times New Roman" w:hAnsi="Times New Roman" w:cs="Times New Roman"/>
          <w:sz w:val="24"/>
          <w:szCs w:val="24"/>
        </w:rPr>
        <w:t xml:space="preserve"> </w:t>
      </w:r>
      <w:r w:rsidR="00EF0469">
        <w:rPr>
          <w:rFonts w:ascii="Times New Roman" w:hAnsi="Times New Roman" w:cs="Times New Roman"/>
          <w:sz w:val="24"/>
          <w:szCs w:val="24"/>
        </w:rPr>
        <w:t>p</w:t>
      </w:r>
      <w:r w:rsidRPr="00137CBE">
        <w:rPr>
          <w:rFonts w:ascii="Times New Roman" w:hAnsi="Times New Roman" w:cs="Times New Roman"/>
          <w:sz w:val="24"/>
          <w:szCs w:val="24"/>
        </w:rPr>
        <w:t>art</w:t>
      </w:r>
      <w:r w:rsidR="00EF0469">
        <w:rPr>
          <w:rFonts w:ascii="Times New Roman" w:hAnsi="Times New Roman" w:cs="Times New Roman"/>
          <w:sz w:val="24"/>
          <w:szCs w:val="24"/>
        </w:rPr>
        <w:t>ies</w:t>
      </w:r>
      <w:r w:rsidRPr="00137CBE">
        <w:rPr>
          <w:rFonts w:ascii="Times New Roman" w:hAnsi="Times New Roman" w:cs="Times New Roman"/>
          <w:sz w:val="24"/>
          <w:szCs w:val="24"/>
        </w:rPr>
        <w:t xml:space="preserve"> agreed not to hand over US</w:t>
      </w:r>
      <w:r w:rsidR="00297BBF" w:rsidRPr="00137CBE">
        <w:rPr>
          <w:rFonts w:ascii="Times New Roman" w:hAnsi="Times New Roman" w:cs="Times New Roman"/>
          <w:sz w:val="24"/>
          <w:szCs w:val="24"/>
        </w:rPr>
        <w:t xml:space="preserve"> </w:t>
      </w:r>
      <w:r w:rsidRPr="00137CBE">
        <w:rPr>
          <w:rFonts w:ascii="Times New Roman" w:hAnsi="Times New Roman" w:cs="Times New Roman"/>
          <w:sz w:val="24"/>
          <w:szCs w:val="24"/>
        </w:rPr>
        <w:t>nationals to the ICC without US consent.</w:t>
      </w:r>
      <w:r>
        <w:rPr>
          <w:rStyle w:val="FootnoteReference"/>
          <w:rFonts w:ascii="Times New Roman" w:hAnsi="Times New Roman" w:cs="Times New Roman"/>
          <w:sz w:val="24"/>
          <w:szCs w:val="24"/>
        </w:rPr>
        <w:footnoteReference w:id="27"/>
      </w:r>
      <w:r w:rsidR="00D81A63" w:rsidRPr="00137CBE">
        <w:rPr>
          <w:rFonts w:ascii="Times New Roman" w:hAnsi="Times New Roman" w:cs="Times New Roman"/>
          <w:sz w:val="24"/>
          <w:szCs w:val="24"/>
        </w:rPr>
        <w:t xml:space="preserve"> </w:t>
      </w:r>
      <w:r w:rsidR="00973DDC" w:rsidRPr="00137CBE">
        <w:rPr>
          <w:rFonts w:ascii="Times New Roman" w:hAnsi="Times New Roman" w:cs="Times New Roman"/>
          <w:sz w:val="24"/>
          <w:szCs w:val="24"/>
        </w:rPr>
        <w:t>N</w:t>
      </w:r>
      <w:r w:rsidRPr="00137CBE">
        <w:rPr>
          <w:rFonts w:ascii="Times New Roman" w:hAnsi="Times New Roman" w:cs="Times New Roman"/>
          <w:sz w:val="24"/>
          <w:szCs w:val="24"/>
        </w:rPr>
        <w:t>umerous states that signed Article 98 agreements with the US</w:t>
      </w:r>
      <w:r w:rsidR="001B40D7" w:rsidRPr="00137CBE">
        <w:rPr>
          <w:rFonts w:ascii="Times New Roman" w:hAnsi="Times New Roman" w:cs="Times New Roman"/>
          <w:sz w:val="24"/>
          <w:szCs w:val="24"/>
        </w:rPr>
        <w:t xml:space="preserve"> </w:t>
      </w:r>
      <w:r w:rsidRPr="00137CBE">
        <w:rPr>
          <w:rFonts w:ascii="Times New Roman" w:hAnsi="Times New Roman" w:cs="Times New Roman"/>
          <w:sz w:val="24"/>
          <w:szCs w:val="24"/>
        </w:rPr>
        <w:t xml:space="preserve">‘received financial and military support from the </w:t>
      </w:r>
      <w:r w:rsidRPr="009B0D23">
        <w:rPr>
          <w:rFonts w:ascii="Times New Roman" w:hAnsi="Times New Roman" w:cs="Times New Roman"/>
          <w:sz w:val="24"/>
          <w:szCs w:val="24"/>
        </w:rPr>
        <w:t>United States’</w:t>
      </w:r>
      <w:r w:rsidR="00450F4D" w:rsidRPr="009B0D23">
        <w:rPr>
          <w:rFonts w:ascii="Times New Roman" w:hAnsi="Times New Roman" w:cs="Times New Roman"/>
          <w:sz w:val="24"/>
          <w:szCs w:val="24"/>
        </w:rPr>
        <w:t>;</w:t>
      </w:r>
      <w:r w:rsidR="002A62F5" w:rsidRPr="009B0D23">
        <w:rPr>
          <w:rFonts w:ascii="Times New Roman" w:hAnsi="Times New Roman" w:cs="Times New Roman"/>
          <w:sz w:val="24"/>
          <w:szCs w:val="24"/>
        </w:rPr>
        <w:t xml:space="preserve"> </w:t>
      </w:r>
      <w:r w:rsidR="0034467A" w:rsidRPr="009B0D23">
        <w:rPr>
          <w:rFonts w:ascii="Times New Roman" w:hAnsi="Times New Roman" w:cs="Times New Roman"/>
          <w:sz w:val="24"/>
          <w:szCs w:val="24"/>
        </w:rPr>
        <w:t>the US made</w:t>
      </w:r>
      <w:r w:rsidR="00847028" w:rsidRPr="009B0D23">
        <w:rPr>
          <w:rFonts w:ascii="Times New Roman" w:hAnsi="Times New Roman" w:cs="Times New Roman"/>
          <w:sz w:val="24"/>
          <w:szCs w:val="24"/>
        </w:rPr>
        <w:t xml:space="preserve"> signing</w:t>
      </w:r>
      <w:r w:rsidR="0034467A" w:rsidRPr="009B0D23">
        <w:rPr>
          <w:rFonts w:ascii="Times New Roman" w:hAnsi="Times New Roman" w:cs="Times New Roman"/>
          <w:sz w:val="24"/>
          <w:szCs w:val="24"/>
        </w:rPr>
        <w:t xml:space="preserve"> these agreements a condition for </w:t>
      </w:r>
      <w:r w:rsidR="00047BDD" w:rsidRPr="009B0D23">
        <w:rPr>
          <w:rFonts w:ascii="Times New Roman" w:hAnsi="Times New Roman" w:cs="Times New Roman"/>
          <w:sz w:val="24"/>
          <w:szCs w:val="24"/>
        </w:rPr>
        <w:t>providing</w:t>
      </w:r>
      <w:r w:rsidR="00F12B09" w:rsidRPr="009B0D23">
        <w:rPr>
          <w:rFonts w:ascii="Times New Roman" w:hAnsi="Times New Roman" w:cs="Times New Roman"/>
          <w:sz w:val="24"/>
          <w:szCs w:val="24"/>
        </w:rPr>
        <w:t xml:space="preserve"> certain</w:t>
      </w:r>
      <w:r w:rsidR="00381F43" w:rsidRPr="009B0D23">
        <w:rPr>
          <w:rFonts w:ascii="Times New Roman" w:hAnsi="Times New Roman" w:cs="Times New Roman"/>
          <w:sz w:val="24"/>
          <w:szCs w:val="24"/>
        </w:rPr>
        <w:t xml:space="preserve"> </w:t>
      </w:r>
      <w:r w:rsidR="0034467A" w:rsidRPr="009B0D23">
        <w:rPr>
          <w:rFonts w:ascii="Times New Roman" w:hAnsi="Times New Roman" w:cs="Times New Roman"/>
          <w:sz w:val="24"/>
          <w:szCs w:val="24"/>
        </w:rPr>
        <w:t xml:space="preserve">aid for </w:t>
      </w:r>
      <w:r w:rsidR="00F12B09" w:rsidRPr="009B0D23">
        <w:rPr>
          <w:rFonts w:ascii="Times New Roman" w:hAnsi="Times New Roman" w:cs="Times New Roman"/>
          <w:sz w:val="24"/>
          <w:szCs w:val="24"/>
        </w:rPr>
        <w:t xml:space="preserve">some </w:t>
      </w:r>
      <w:r w:rsidR="0034467A" w:rsidRPr="009B0D23">
        <w:rPr>
          <w:rFonts w:ascii="Times New Roman" w:hAnsi="Times New Roman" w:cs="Times New Roman"/>
          <w:sz w:val="24"/>
          <w:szCs w:val="24"/>
        </w:rPr>
        <w:t>states</w:t>
      </w:r>
      <w:r w:rsidRPr="009B0D23">
        <w:rPr>
          <w:rFonts w:ascii="Times New Roman" w:hAnsi="Times New Roman" w:cs="Times New Roman"/>
          <w:sz w:val="24"/>
          <w:szCs w:val="24"/>
        </w:rPr>
        <w:t>.</w:t>
      </w:r>
      <w:r>
        <w:rPr>
          <w:rStyle w:val="FootnoteReference"/>
          <w:rFonts w:ascii="Times New Roman" w:hAnsi="Times New Roman" w:cs="Times New Roman"/>
          <w:sz w:val="24"/>
          <w:szCs w:val="24"/>
        </w:rPr>
        <w:footnoteReference w:id="28"/>
      </w:r>
      <w:r w:rsidR="00955FFC">
        <w:rPr>
          <w:rFonts w:ascii="Times New Roman" w:hAnsi="Times New Roman" w:cs="Times New Roman"/>
          <w:sz w:val="24"/>
          <w:szCs w:val="24"/>
        </w:rPr>
        <w:t xml:space="preserve"> </w:t>
      </w:r>
      <w:r w:rsidRPr="009B0D23">
        <w:rPr>
          <w:rFonts w:ascii="Times New Roman" w:hAnsi="Times New Roman" w:cs="Times New Roman"/>
          <w:sz w:val="24"/>
          <w:szCs w:val="24"/>
        </w:rPr>
        <w:t>US</w:t>
      </w:r>
      <w:r w:rsidR="009B0D23">
        <w:rPr>
          <w:rFonts w:ascii="Times New Roman" w:hAnsi="Times New Roman" w:cs="Times New Roman"/>
          <w:sz w:val="24"/>
          <w:szCs w:val="24"/>
        </w:rPr>
        <w:t xml:space="preserve"> </w:t>
      </w:r>
      <w:r w:rsidRPr="009B0D23">
        <w:rPr>
          <w:rFonts w:ascii="Times New Roman" w:hAnsi="Times New Roman" w:cs="Times New Roman"/>
          <w:sz w:val="24"/>
          <w:szCs w:val="24"/>
        </w:rPr>
        <w:t>laws dating back to 1999</w:t>
      </w:r>
      <w:r w:rsidR="00310A04">
        <w:rPr>
          <w:rFonts w:ascii="Times New Roman" w:hAnsi="Times New Roman" w:cs="Times New Roman"/>
          <w:sz w:val="24"/>
          <w:szCs w:val="24"/>
        </w:rPr>
        <w:t xml:space="preserve">, including </w:t>
      </w:r>
      <w:r w:rsidRPr="009B0D23">
        <w:rPr>
          <w:rFonts w:ascii="Times New Roman" w:hAnsi="Times New Roman" w:cs="Times New Roman"/>
          <w:sz w:val="24"/>
          <w:szCs w:val="24"/>
        </w:rPr>
        <w:t>ASPA</w:t>
      </w:r>
      <w:r w:rsidR="00310A04">
        <w:rPr>
          <w:rFonts w:ascii="Times New Roman" w:hAnsi="Times New Roman" w:cs="Times New Roman"/>
          <w:sz w:val="24"/>
          <w:szCs w:val="24"/>
        </w:rPr>
        <w:t xml:space="preserve">, </w:t>
      </w:r>
      <w:r w:rsidRPr="009B0D23">
        <w:rPr>
          <w:rFonts w:ascii="Times New Roman" w:hAnsi="Times New Roman" w:cs="Times New Roman"/>
          <w:sz w:val="24"/>
          <w:szCs w:val="24"/>
        </w:rPr>
        <w:t>limit the US</w:t>
      </w:r>
      <w:r w:rsidR="006C2841">
        <w:rPr>
          <w:rFonts w:ascii="Times New Roman" w:hAnsi="Times New Roman" w:cs="Times New Roman"/>
          <w:sz w:val="24"/>
          <w:szCs w:val="24"/>
        </w:rPr>
        <w:t xml:space="preserve"> ability to assist the ICC</w:t>
      </w:r>
      <w:r w:rsidRPr="009B0D23">
        <w:rPr>
          <w:rFonts w:ascii="Times New Roman" w:hAnsi="Times New Roman" w:cs="Times New Roman"/>
          <w:sz w:val="24"/>
          <w:szCs w:val="24"/>
        </w:rPr>
        <w:t>.</w:t>
      </w:r>
      <w:r>
        <w:rPr>
          <w:rStyle w:val="FootnoteReference"/>
          <w:rFonts w:ascii="Times New Roman" w:hAnsi="Times New Roman" w:cs="Times New Roman"/>
          <w:sz w:val="24"/>
          <w:szCs w:val="24"/>
        </w:rPr>
        <w:footnoteReference w:id="29"/>
      </w:r>
    </w:p>
    <w:p w14:paraId="6BFC2814" w14:textId="77777777" w:rsidR="00D30FF6" w:rsidRPr="00137CBE" w:rsidRDefault="00D30FF6" w:rsidP="005C37D3">
      <w:pPr>
        <w:spacing w:after="0" w:line="360" w:lineRule="auto"/>
        <w:jc w:val="both"/>
        <w:rPr>
          <w:rFonts w:ascii="Times New Roman" w:hAnsi="Times New Roman" w:cs="Times New Roman"/>
          <w:sz w:val="24"/>
          <w:szCs w:val="24"/>
        </w:rPr>
      </w:pPr>
    </w:p>
    <w:p w14:paraId="767E76F8" w14:textId="495E378D" w:rsidR="00E03728" w:rsidRDefault="00000000" w:rsidP="005C37D3">
      <w:pPr>
        <w:spacing w:after="0" w:line="360" w:lineRule="auto"/>
        <w:jc w:val="both"/>
        <w:rPr>
          <w:rFonts w:ascii="Times New Roman" w:hAnsi="Times New Roman" w:cs="Times New Roman"/>
          <w:sz w:val="24"/>
          <w:szCs w:val="24"/>
        </w:rPr>
      </w:pPr>
      <w:r w:rsidRPr="00137CBE">
        <w:rPr>
          <w:rFonts w:ascii="Times New Roman" w:hAnsi="Times New Roman" w:cs="Times New Roman"/>
          <w:sz w:val="24"/>
          <w:szCs w:val="24"/>
        </w:rPr>
        <w:t xml:space="preserve">The US likely favoured </w:t>
      </w:r>
      <w:r w:rsidR="00111250">
        <w:rPr>
          <w:rFonts w:ascii="Times New Roman" w:hAnsi="Times New Roman" w:cs="Times New Roman"/>
          <w:sz w:val="24"/>
          <w:szCs w:val="24"/>
        </w:rPr>
        <w:t>ICC involvement</w:t>
      </w:r>
      <w:r w:rsidRPr="00137CBE">
        <w:rPr>
          <w:rFonts w:ascii="Times New Roman" w:hAnsi="Times New Roman" w:cs="Times New Roman"/>
          <w:sz w:val="24"/>
          <w:szCs w:val="24"/>
        </w:rPr>
        <w:t xml:space="preserve"> in Darfur; if this was something the US opposed, the US could have vetoed the UNSC referral, </w:t>
      </w:r>
      <w:r w:rsidR="00630A52">
        <w:rPr>
          <w:rFonts w:ascii="Times New Roman" w:hAnsi="Times New Roman" w:cs="Times New Roman"/>
          <w:sz w:val="24"/>
          <w:szCs w:val="24"/>
        </w:rPr>
        <w:t>but they abstained</w:t>
      </w:r>
      <w:r w:rsidRPr="00137CBE">
        <w:rPr>
          <w:rFonts w:ascii="Times New Roman" w:hAnsi="Times New Roman" w:cs="Times New Roman"/>
          <w:sz w:val="24"/>
          <w:szCs w:val="24"/>
        </w:rPr>
        <w:t>.</w:t>
      </w:r>
      <w:r>
        <w:rPr>
          <w:rStyle w:val="FootnoteReference"/>
          <w:rFonts w:ascii="Times New Roman" w:hAnsi="Times New Roman" w:cs="Times New Roman"/>
          <w:sz w:val="24"/>
          <w:szCs w:val="24"/>
        </w:rPr>
        <w:footnoteReference w:id="30"/>
      </w:r>
      <w:r w:rsidR="00412CA9">
        <w:rPr>
          <w:rFonts w:ascii="Times New Roman" w:hAnsi="Times New Roman" w:cs="Times New Roman"/>
          <w:sz w:val="24"/>
          <w:szCs w:val="24"/>
        </w:rPr>
        <w:t xml:space="preserve"> The referral </w:t>
      </w:r>
      <w:r w:rsidRPr="00137CBE">
        <w:rPr>
          <w:rFonts w:ascii="Times New Roman" w:hAnsi="Times New Roman" w:cs="Times New Roman"/>
          <w:sz w:val="24"/>
          <w:szCs w:val="24"/>
        </w:rPr>
        <w:t>included provisions for ‘exclusive jurisdiction’ for non-</w:t>
      </w:r>
      <w:r w:rsidR="00582ADE">
        <w:rPr>
          <w:rFonts w:ascii="Times New Roman" w:hAnsi="Times New Roman" w:cs="Times New Roman"/>
          <w:sz w:val="24"/>
          <w:szCs w:val="24"/>
        </w:rPr>
        <w:t>p</w:t>
      </w:r>
      <w:r w:rsidRPr="00137CBE">
        <w:rPr>
          <w:rFonts w:ascii="Times New Roman" w:hAnsi="Times New Roman" w:cs="Times New Roman"/>
          <w:sz w:val="24"/>
          <w:szCs w:val="24"/>
        </w:rPr>
        <w:t>arty</w:t>
      </w:r>
      <w:r w:rsidR="00B12322">
        <w:rPr>
          <w:rFonts w:ascii="Times New Roman" w:hAnsi="Times New Roman" w:cs="Times New Roman"/>
          <w:sz w:val="24"/>
          <w:szCs w:val="24"/>
        </w:rPr>
        <w:t xml:space="preserve"> </w:t>
      </w:r>
      <w:r w:rsidR="00BF6D93">
        <w:rPr>
          <w:rFonts w:ascii="Times New Roman" w:hAnsi="Times New Roman" w:cs="Times New Roman"/>
          <w:sz w:val="24"/>
          <w:szCs w:val="24"/>
        </w:rPr>
        <w:t>s</w:t>
      </w:r>
      <w:r w:rsidRPr="00137CBE">
        <w:rPr>
          <w:rFonts w:ascii="Times New Roman" w:hAnsi="Times New Roman" w:cs="Times New Roman"/>
          <w:sz w:val="24"/>
          <w:szCs w:val="24"/>
        </w:rPr>
        <w:t xml:space="preserve">tates other than Sudan over the crimes of their </w:t>
      </w:r>
      <w:r w:rsidRPr="00137CBE">
        <w:rPr>
          <w:rFonts w:ascii="Times New Roman" w:hAnsi="Times New Roman" w:cs="Times New Roman"/>
          <w:sz w:val="24"/>
          <w:szCs w:val="24"/>
        </w:rPr>
        <w:lastRenderedPageBreak/>
        <w:t>nationals.</w:t>
      </w:r>
      <w:r>
        <w:rPr>
          <w:rStyle w:val="FootnoteReference"/>
          <w:rFonts w:ascii="Times New Roman" w:hAnsi="Times New Roman" w:cs="Times New Roman"/>
          <w:sz w:val="24"/>
          <w:szCs w:val="24"/>
        </w:rPr>
        <w:footnoteReference w:id="31"/>
      </w:r>
      <w:r w:rsidR="00B6734F">
        <w:rPr>
          <w:rFonts w:ascii="Times New Roman" w:hAnsi="Times New Roman" w:cs="Times New Roman"/>
          <w:sz w:val="24"/>
          <w:szCs w:val="24"/>
        </w:rPr>
        <w:t xml:space="preserve"> </w:t>
      </w:r>
      <w:r w:rsidRPr="00137CBE">
        <w:rPr>
          <w:rFonts w:ascii="Times New Roman" w:hAnsi="Times New Roman" w:cs="Times New Roman"/>
          <w:sz w:val="24"/>
          <w:szCs w:val="24"/>
        </w:rPr>
        <w:t xml:space="preserve">The US voted </w:t>
      </w:r>
      <w:r w:rsidRPr="0004243B">
        <w:rPr>
          <w:rFonts w:ascii="Times New Roman" w:hAnsi="Times New Roman" w:cs="Times New Roman"/>
          <w:i/>
          <w:iCs/>
          <w:sz w:val="24"/>
          <w:szCs w:val="24"/>
        </w:rPr>
        <w:t>for</w:t>
      </w:r>
      <w:r w:rsidRPr="00137CBE">
        <w:rPr>
          <w:rFonts w:ascii="Times New Roman" w:hAnsi="Times New Roman" w:cs="Times New Roman"/>
          <w:sz w:val="24"/>
          <w:szCs w:val="24"/>
        </w:rPr>
        <w:t xml:space="preserve"> the referral of Libya to the</w:t>
      </w:r>
      <w:r w:rsidRPr="00B239D7">
        <w:rPr>
          <w:rFonts w:ascii="Times New Roman" w:hAnsi="Times New Roman" w:cs="Times New Roman"/>
          <w:sz w:val="24"/>
          <w:szCs w:val="24"/>
        </w:rPr>
        <w:t xml:space="preserve"> ICC</w:t>
      </w:r>
      <w:r w:rsidRPr="00137CBE">
        <w:rPr>
          <w:rFonts w:ascii="Times New Roman" w:hAnsi="Times New Roman" w:cs="Times New Roman"/>
          <w:sz w:val="24"/>
          <w:szCs w:val="24"/>
        </w:rPr>
        <w:t>.</w:t>
      </w:r>
      <w:r>
        <w:rPr>
          <w:rStyle w:val="FootnoteReference"/>
          <w:rFonts w:ascii="Times New Roman" w:hAnsi="Times New Roman" w:cs="Times New Roman"/>
          <w:sz w:val="24"/>
          <w:szCs w:val="24"/>
        </w:rPr>
        <w:footnoteReference w:id="32"/>
      </w:r>
      <w:r w:rsidR="004218DF">
        <w:rPr>
          <w:rFonts w:ascii="Times New Roman" w:hAnsi="Times New Roman" w:cs="Times New Roman"/>
          <w:sz w:val="24"/>
          <w:szCs w:val="24"/>
        </w:rPr>
        <w:t xml:space="preserve"> </w:t>
      </w:r>
      <w:r w:rsidRPr="00137CBE">
        <w:rPr>
          <w:rFonts w:ascii="Times New Roman" w:hAnsi="Times New Roman" w:cs="Times New Roman"/>
          <w:sz w:val="24"/>
          <w:szCs w:val="24"/>
        </w:rPr>
        <w:t xml:space="preserve">Again, non-party </w:t>
      </w:r>
      <w:r w:rsidR="00BF6D93">
        <w:rPr>
          <w:rFonts w:ascii="Times New Roman" w:hAnsi="Times New Roman" w:cs="Times New Roman"/>
          <w:sz w:val="24"/>
          <w:szCs w:val="24"/>
        </w:rPr>
        <w:t>s</w:t>
      </w:r>
      <w:r w:rsidRPr="00137CBE">
        <w:rPr>
          <w:rFonts w:ascii="Times New Roman" w:hAnsi="Times New Roman" w:cs="Times New Roman"/>
          <w:sz w:val="24"/>
          <w:szCs w:val="24"/>
        </w:rPr>
        <w:t>tates</w:t>
      </w:r>
      <w:r w:rsidR="00456088">
        <w:rPr>
          <w:rFonts w:ascii="Times New Roman" w:hAnsi="Times New Roman" w:cs="Times New Roman"/>
          <w:sz w:val="24"/>
          <w:szCs w:val="24"/>
        </w:rPr>
        <w:t>’</w:t>
      </w:r>
      <w:r w:rsidR="00471767">
        <w:rPr>
          <w:rFonts w:ascii="Times New Roman" w:hAnsi="Times New Roman" w:cs="Times New Roman"/>
          <w:sz w:val="24"/>
          <w:szCs w:val="24"/>
        </w:rPr>
        <w:t xml:space="preserve"> nationals</w:t>
      </w:r>
      <w:r w:rsidRPr="00137CBE">
        <w:rPr>
          <w:rFonts w:ascii="Times New Roman" w:hAnsi="Times New Roman" w:cs="Times New Roman"/>
          <w:sz w:val="24"/>
          <w:szCs w:val="24"/>
        </w:rPr>
        <w:t xml:space="preserve"> other than Liby</w:t>
      </w:r>
      <w:r w:rsidR="00456088">
        <w:rPr>
          <w:rFonts w:ascii="Times New Roman" w:hAnsi="Times New Roman" w:cs="Times New Roman"/>
          <w:sz w:val="24"/>
          <w:szCs w:val="24"/>
        </w:rPr>
        <w:t>ans</w:t>
      </w:r>
      <w:r w:rsidR="0077614A">
        <w:rPr>
          <w:rFonts w:ascii="Times New Roman" w:hAnsi="Times New Roman" w:cs="Times New Roman"/>
          <w:sz w:val="24"/>
          <w:szCs w:val="24"/>
        </w:rPr>
        <w:t xml:space="preserve"> </w:t>
      </w:r>
      <w:r w:rsidRPr="00137CBE">
        <w:rPr>
          <w:rFonts w:ascii="Times New Roman" w:hAnsi="Times New Roman" w:cs="Times New Roman"/>
          <w:sz w:val="24"/>
          <w:szCs w:val="24"/>
        </w:rPr>
        <w:t>were exempt</w:t>
      </w:r>
      <w:r w:rsidR="000B56E9">
        <w:rPr>
          <w:rFonts w:ascii="Times New Roman" w:hAnsi="Times New Roman" w:cs="Times New Roman"/>
          <w:sz w:val="24"/>
          <w:szCs w:val="24"/>
        </w:rPr>
        <w:t>ed</w:t>
      </w:r>
      <w:r w:rsidRPr="00137CBE">
        <w:rPr>
          <w:rFonts w:ascii="Times New Roman" w:hAnsi="Times New Roman" w:cs="Times New Roman"/>
          <w:sz w:val="24"/>
          <w:szCs w:val="24"/>
        </w:rPr>
        <w:t xml:space="preserve"> from ICC jurisdiction.</w:t>
      </w:r>
      <w:r>
        <w:rPr>
          <w:rStyle w:val="FootnoteReference"/>
          <w:rFonts w:ascii="Times New Roman" w:hAnsi="Times New Roman" w:cs="Times New Roman"/>
          <w:sz w:val="24"/>
          <w:szCs w:val="24"/>
        </w:rPr>
        <w:footnoteReference w:id="33"/>
      </w:r>
      <w:r w:rsidR="00A35EB2">
        <w:rPr>
          <w:rFonts w:ascii="Times New Roman" w:hAnsi="Times New Roman" w:cs="Times New Roman"/>
          <w:sz w:val="24"/>
          <w:szCs w:val="24"/>
        </w:rPr>
        <w:t xml:space="preserve"> </w:t>
      </w:r>
      <w:r w:rsidR="007913F6" w:rsidRPr="00690C9D">
        <w:rPr>
          <w:rFonts w:ascii="Times New Roman" w:hAnsi="Times New Roman" w:cs="Times New Roman"/>
          <w:sz w:val="24"/>
          <w:szCs w:val="24"/>
        </w:rPr>
        <w:t xml:space="preserve">The US </w:t>
      </w:r>
      <w:r w:rsidR="007913F6">
        <w:rPr>
          <w:rFonts w:ascii="Times New Roman" w:hAnsi="Times New Roman" w:cs="Times New Roman"/>
          <w:sz w:val="24"/>
          <w:szCs w:val="24"/>
        </w:rPr>
        <w:t>insisted on including</w:t>
      </w:r>
      <w:r w:rsidR="007913F6" w:rsidRPr="00690C9D">
        <w:rPr>
          <w:rFonts w:ascii="Times New Roman" w:hAnsi="Times New Roman" w:cs="Times New Roman"/>
          <w:sz w:val="24"/>
          <w:szCs w:val="24"/>
        </w:rPr>
        <w:t xml:space="preserve"> exemptions to prevent ICC jurisdiction over US nationals potentially involved in these situations.</w:t>
      </w:r>
      <w:r>
        <w:rPr>
          <w:rStyle w:val="FootnoteReference"/>
          <w:rFonts w:ascii="Times New Roman" w:hAnsi="Times New Roman" w:cs="Times New Roman"/>
          <w:sz w:val="24"/>
          <w:szCs w:val="24"/>
        </w:rPr>
        <w:footnoteReference w:id="34"/>
      </w:r>
      <w:r w:rsidR="00A35EB2">
        <w:rPr>
          <w:rFonts w:ascii="Times New Roman" w:hAnsi="Times New Roman" w:cs="Times New Roman"/>
          <w:sz w:val="24"/>
          <w:szCs w:val="24"/>
        </w:rPr>
        <w:t xml:space="preserve"> </w:t>
      </w:r>
      <w:r w:rsidRPr="00137CBE">
        <w:rPr>
          <w:rFonts w:ascii="Times New Roman" w:hAnsi="Times New Roman" w:cs="Times New Roman"/>
          <w:sz w:val="24"/>
          <w:szCs w:val="24"/>
        </w:rPr>
        <w:t xml:space="preserve">Including sections in </w:t>
      </w:r>
      <w:r w:rsidR="00D305D8">
        <w:rPr>
          <w:rFonts w:ascii="Times New Roman" w:hAnsi="Times New Roman" w:cs="Times New Roman"/>
          <w:sz w:val="24"/>
          <w:szCs w:val="24"/>
        </w:rPr>
        <w:t>these referrals</w:t>
      </w:r>
      <w:r w:rsidR="00515098">
        <w:rPr>
          <w:rFonts w:ascii="Times New Roman" w:hAnsi="Times New Roman" w:cs="Times New Roman"/>
          <w:sz w:val="24"/>
          <w:szCs w:val="24"/>
        </w:rPr>
        <w:t xml:space="preserve">, </w:t>
      </w:r>
      <w:r w:rsidRPr="00137CBE">
        <w:rPr>
          <w:rFonts w:ascii="Times New Roman" w:hAnsi="Times New Roman" w:cs="Times New Roman"/>
          <w:sz w:val="24"/>
          <w:szCs w:val="24"/>
        </w:rPr>
        <w:t>attempting to exclude certain states’ nationals from ICC jurisdiction was controversial.</w:t>
      </w:r>
      <w:r w:rsidR="00A74938" w:rsidRPr="00137CBE">
        <w:rPr>
          <w:rFonts w:ascii="Times New Roman" w:hAnsi="Times New Roman" w:cs="Times New Roman"/>
          <w:sz w:val="24"/>
          <w:szCs w:val="24"/>
        </w:rPr>
        <w:t xml:space="preserve"> </w:t>
      </w:r>
      <w:r w:rsidR="0048288C" w:rsidRPr="00137CBE">
        <w:rPr>
          <w:rFonts w:ascii="Times New Roman" w:hAnsi="Times New Roman" w:cs="Times New Roman"/>
          <w:sz w:val="24"/>
          <w:szCs w:val="24"/>
        </w:rPr>
        <w:t>The</w:t>
      </w:r>
      <w:r w:rsidR="003E06A8" w:rsidRPr="00137CBE">
        <w:rPr>
          <w:rFonts w:ascii="Times New Roman" w:hAnsi="Times New Roman" w:cs="Times New Roman"/>
          <w:sz w:val="24"/>
          <w:szCs w:val="24"/>
        </w:rPr>
        <w:t>re is a dispute over whether these</w:t>
      </w:r>
      <w:r w:rsidR="0048288C" w:rsidRPr="00137CBE">
        <w:rPr>
          <w:rFonts w:ascii="Times New Roman" w:hAnsi="Times New Roman" w:cs="Times New Roman"/>
          <w:sz w:val="24"/>
          <w:szCs w:val="24"/>
        </w:rPr>
        <w:t xml:space="preserve"> provisions</w:t>
      </w:r>
      <w:r w:rsidR="003E06A8" w:rsidRPr="00137CBE">
        <w:rPr>
          <w:rFonts w:ascii="Times New Roman" w:hAnsi="Times New Roman" w:cs="Times New Roman"/>
          <w:sz w:val="24"/>
          <w:szCs w:val="24"/>
        </w:rPr>
        <w:t xml:space="preserve"> are </w:t>
      </w:r>
      <w:r w:rsidR="0048288C" w:rsidRPr="00137CBE">
        <w:rPr>
          <w:rFonts w:ascii="Times New Roman" w:hAnsi="Times New Roman" w:cs="Times New Roman"/>
          <w:sz w:val="24"/>
          <w:szCs w:val="24"/>
        </w:rPr>
        <w:t>compatib</w:t>
      </w:r>
      <w:r w:rsidR="003E06A8" w:rsidRPr="00137CBE">
        <w:rPr>
          <w:rFonts w:ascii="Times New Roman" w:hAnsi="Times New Roman" w:cs="Times New Roman"/>
          <w:sz w:val="24"/>
          <w:szCs w:val="24"/>
        </w:rPr>
        <w:t>le</w:t>
      </w:r>
      <w:r w:rsidR="0048288C" w:rsidRPr="00137CBE">
        <w:rPr>
          <w:rFonts w:ascii="Times New Roman" w:hAnsi="Times New Roman" w:cs="Times New Roman"/>
          <w:sz w:val="24"/>
          <w:szCs w:val="24"/>
        </w:rPr>
        <w:t xml:space="preserve"> with the Rome Statute</w:t>
      </w:r>
      <w:r w:rsidR="003E06A8" w:rsidRPr="00137CBE">
        <w:rPr>
          <w:rFonts w:ascii="Times New Roman" w:hAnsi="Times New Roman" w:cs="Times New Roman"/>
          <w:sz w:val="24"/>
          <w:szCs w:val="24"/>
        </w:rPr>
        <w:t>.</w:t>
      </w:r>
      <w:r>
        <w:rPr>
          <w:rStyle w:val="FootnoteReference"/>
          <w:rFonts w:ascii="Times New Roman" w:hAnsi="Times New Roman" w:cs="Times New Roman"/>
          <w:sz w:val="24"/>
          <w:szCs w:val="24"/>
        </w:rPr>
        <w:footnoteReference w:id="35"/>
      </w:r>
      <w:r w:rsidR="0048288C" w:rsidRPr="00137CBE">
        <w:rPr>
          <w:rFonts w:ascii="Times New Roman" w:hAnsi="Times New Roman" w:cs="Times New Roman"/>
          <w:sz w:val="24"/>
          <w:szCs w:val="24"/>
        </w:rPr>
        <w:t xml:space="preserve"> </w:t>
      </w:r>
      <w:r w:rsidR="003E06A8" w:rsidRPr="00137CBE">
        <w:rPr>
          <w:rFonts w:ascii="Times New Roman" w:hAnsi="Times New Roman" w:cs="Times New Roman"/>
          <w:sz w:val="24"/>
          <w:szCs w:val="24"/>
        </w:rPr>
        <w:t xml:space="preserve">There is cause for concern over their impact on certain </w:t>
      </w:r>
      <w:r w:rsidR="00785D12" w:rsidRPr="00137CBE">
        <w:rPr>
          <w:rFonts w:ascii="Times New Roman" w:hAnsi="Times New Roman" w:cs="Times New Roman"/>
          <w:sz w:val="24"/>
          <w:szCs w:val="24"/>
        </w:rPr>
        <w:t xml:space="preserve">principles of </w:t>
      </w:r>
      <w:r w:rsidR="00D406B7">
        <w:rPr>
          <w:rFonts w:ascii="Times New Roman" w:hAnsi="Times New Roman" w:cs="Times New Roman"/>
          <w:sz w:val="24"/>
          <w:szCs w:val="24"/>
        </w:rPr>
        <w:t>ICJ</w:t>
      </w:r>
      <w:r w:rsidR="003E06A8" w:rsidRPr="00137CBE">
        <w:rPr>
          <w:rFonts w:ascii="Times New Roman" w:hAnsi="Times New Roman" w:cs="Times New Roman"/>
          <w:sz w:val="24"/>
          <w:szCs w:val="24"/>
        </w:rPr>
        <w:t>, including the</w:t>
      </w:r>
      <w:r w:rsidR="008C557F" w:rsidRPr="00137CBE">
        <w:rPr>
          <w:rFonts w:ascii="Times New Roman" w:hAnsi="Times New Roman" w:cs="Times New Roman"/>
          <w:sz w:val="24"/>
          <w:szCs w:val="24"/>
        </w:rPr>
        <w:t xml:space="preserve"> principles of legality, universal jurisdiction, and equality before the law.</w:t>
      </w:r>
      <w:r>
        <w:rPr>
          <w:rStyle w:val="FootnoteReference"/>
          <w:rFonts w:ascii="Times New Roman" w:hAnsi="Times New Roman" w:cs="Times New Roman"/>
          <w:sz w:val="24"/>
          <w:szCs w:val="24"/>
        </w:rPr>
        <w:footnoteReference w:id="36"/>
      </w:r>
      <w:r w:rsidR="00DC454A">
        <w:rPr>
          <w:rFonts w:ascii="Times New Roman" w:hAnsi="Times New Roman" w:cs="Times New Roman"/>
          <w:sz w:val="24"/>
          <w:szCs w:val="24"/>
        </w:rPr>
        <w:t xml:space="preserve"> </w:t>
      </w:r>
      <w:r w:rsidR="003E06A8" w:rsidRPr="00690C9D">
        <w:rPr>
          <w:rFonts w:ascii="Times New Roman" w:hAnsi="Times New Roman" w:cs="Times New Roman"/>
          <w:sz w:val="24"/>
          <w:szCs w:val="24"/>
        </w:rPr>
        <w:t>T</w:t>
      </w:r>
      <w:r w:rsidR="002F79E0" w:rsidRPr="00690C9D">
        <w:rPr>
          <w:rFonts w:ascii="Times New Roman" w:hAnsi="Times New Roman" w:cs="Times New Roman"/>
          <w:sz w:val="24"/>
          <w:szCs w:val="24"/>
        </w:rPr>
        <w:t xml:space="preserve">hese provisions </w:t>
      </w:r>
      <w:r w:rsidR="00750C9E" w:rsidRPr="00690C9D">
        <w:rPr>
          <w:rFonts w:ascii="Times New Roman" w:hAnsi="Times New Roman" w:cs="Times New Roman"/>
          <w:sz w:val="24"/>
          <w:szCs w:val="24"/>
        </w:rPr>
        <w:t xml:space="preserve">could </w:t>
      </w:r>
      <w:r w:rsidR="002F79E0" w:rsidRPr="00690C9D">
        <w:rPr>
          <w:rFonts w:ascii="Times New Roman" w:hAnsi="Times New Roman" w:cs="Times New Roman"/>
          <w:sz w:val="24"/>
          <w:szCs w:val="24"/>
        </w:rPr>
        <w:t>damage the ‘ICC’s legitimacy, credibility, impartiality, and independence’.</w:t>
      </w:r>
      <w:r>
        <w:rPr>
          <w:rStyle w:val="FootnoteReference"/>
          <w:rFonts w:ascii="Times New Roman" w:hAnsi="Times New Roman" w:cs="Times New Roman"/>
          <w:sz w:val="24"/>
          <w:szCs w:val="24"/>
        </w:rPr>
        <w:footnoteReference w:id="37"/>
      </w:r>
    </w:p>
    <w:p w14:paraId="1889E1C2" w14:textId="77777777" w:rsidR="004972A4" w:rsidRPr="00137CBE" w:rsidRDefault="004972A4" w:rsidP="005C37D3">
      <w:pPr>
        <w:spacing w:after="0" w:line="360" w:lineRule="auto"/>
        <w:jc w:val="both"/>
        <w:rPr>
          <w:rFonts w:ascii="Times New Roman" w:hAnsi="Times New Roman" w:cs="Times New Roman"/>
          <w:sz w:val="24"/>
          <w:szCs w:val="24"/>
        </w:rPr>
      </w:pPr>
    </w:p>
    <w:p w14:paraId="4CE8A158" w14:textId="00E5A1A8" w:rsidR="001F2F6E" w:rsidRDefault="00000000" w:rsidP="005C37D3">
      <w:pPr>
        <w:spacing w:after="0" w:line="360" w:lineRule="auto"/>
        <w:jc w:val="both"/>
        <w:rPr>
          <w:rFonts w:ascii="Times New Roman" w:hAnsi="Times New Roman" w:cs="Times New Roman"/>
          <w:sz w:val="24"/>
          <w:szCs w:val="24"/>
        </w:rPr>
      </w:pPr>
      <w:r w:rsidRPr="00137CBE">
        <w:rPr>
          <w:rFonts w:ascii="Times New Roman" w:hAnsi="Times New Roman" w:cs="Times New Roman"/>
          <w:sz w:val="24"/>
          <w:szCs w:val="24"/>
        </w:rPr>
        <w:t>US exceptionalism</w:t>
      </w:r>
      <w:r w:rsidR="005E4572" w:rsidRPr="00137CBE">
        <w:rPr>
          <w:rFonts w:ascii="Times New Roman" w:hAnsi="Times New Roman" w:cs="Times New Roman"/>
          <w:sz w:val="24"/>
          <w:szCs w:val="24"/>
        </w:rPr>
        <w:t xml:space="preserve"> and the desire to protect US autonomy</w:t>
      </w:r>
      <w:r w:rsidRPr="00137CBE">
        <w:rPr>
          <w:rFonts w:ascii="Times New Roman" w:hAnsi="Times New Roman" w:cs="Times New Roman"/>
          <w:sz w:val="24"/>
          <w:szCs w:val="24"/>
        </w:rPr>
        <w:t xml:space="preserve"> </w:t>
      </w:r>
      <w:r w:rsidR="00C77F9C" w:rsidRPr="00137CBE">
        <w:rPr>
          <w:rFonts w:ascii="Times New Roman" w:hAnsi="Times New Roman" w:cs="Times New Roman"/>
          <w:sz w:val="24"/>
          <w:szCs w:val="24"/>
        </w:rPr>
        <w:t>are</w:t>
      </w:r>
      <w:r w:rsidR="00815917" w:rsidRPr="00137CBE">
        <w:rPr>
          <w:rFonts w:ascii="Times New Roman" w:hAnsi="Times New Roman" w:cs="Times New Roman"/>
          <w:sz w:val="24"/>
          <w:szCs w:val="24"/>
        </w:rPr>
        <w:t xml:space="preserve"> </w:t>
      </w:r>
      <w:r w:rsidR="00E53FAA" w:rsidRPr="00137CBE">
        <w:rPr>
          <w:rFonts w:ascii="Times New Roman" w:hAnsi="Times New Roman" w:cs="Times New Roman"/>
          <w:sz w:val="24"/>
          <w:szCs w:val="24"/>
        </w:rPr>
        <w:t>observable</w:t>
      </w:r>
      <w:r w:rsidRPr="00137CBE">
        <w:rPr>
          <w:rFonts w:ascii="Times New Roman" w:hAnsi="Times New Roman" w:cs="Times New Roman"/>
          <w:sz w:val="24"/>
          <w:szCs w:val="24"/>
        </w:rPr>
        <w:t>.</w:t>
      </w:r>
      <w:r>
        <w:rPr>
          <w:rStyle w:val="FootnoteReference"/>
          <w:rFonts w:ascii="Times New Roman" w:hAnsi="Times New Roman" w:cs="Times New Roman"/>
          <w:sz w:val="24"/>
          <w:szCs w:val="24"/>
        </w:rPr>
        <w:footnoteReference w:id="38"/>
      </w:r>
      <w:r w:rsidR="00B1504A">
        <w:rPr>
          <w:rFonts w:ascii="Times New Roman" w:hAnsi="Times New Roman" w:cs="Times New Roman"/>
          <w:sz w:val="24"/>
          <w:szCs w:val="24"/>
        </w:rPr>
        <w:t xml:space="preserve"> </w:t>
      </w:r>
      <w:r w:rsidR="0086620A" w:rsidRPr="00137CBE">
        <w:rPr>
          <w:rFonts w:ascii="Times New Roman" w:hAnsi="Times New Roman" w:cs="Times New Roman"/>
          <w:sz w:val="24"/>
          <w:szCs w:val="24"/>
        </w:rPr>
        <w:t xml:space="preserve">The US pattern of selectively supporting </w:t>
      </w:r>
      <w:r w:rsidR="00D334F6" w:rsidRPr="00137CBE">
        <w:rPr>
          <w:rFonts w:ascii="Times New Roman" w:hAnsi="Times New Roman" w:cs="Times New Roman"/>
          <w:sz w:val="24"/>
          <w:szCs w:val="24"/>
        </w:rPr>
        <w:t xml:space="preserve">accountability </w:t>
      </w:r>
      <w:r w:rsidR="00BA015E" w:rsidRPr="00137CBE">
        <w:rPr>
          <w:rFonts w:ascii="Times New Roman" w:hAnsi="Times New Roman" w:cs="Times New Roman"/>
          <w:sz w:val="24"/>
          <w:szCs w:val="24"/>
        </w:rPr>
        <w:t>mechanism</w:t>
      </w:r>
      <w:r w:rsidR="0086620A" w:rsidRPr="00137CBE">
        <w:rPr>
          <w:rFonts w:ascii="Times New Roman" w:hAnsi="Times New Roman" w:cs="Times New Roman"/>
          <w:sz w:val="24"/>
          <w:szCs w:val="24"/>
        </w:rPr>
        <w:t xml:space="preserve">s whilst </w:t>
      </w:r>
      <w:r w:rsidR="006B54D7" w:rsidRPr="00137CBE">
        <w:rPr>
          <w:rFonts w:ascii="Times New Roman" w:hAnsi="Times New Roman" w:cs="Times New Roman"/>
          <w:sz w:val="24"/>
          <w:szCs w:val="24"/>
        </w:rPr>
        <w:t>refusing to accept th</w:t>
      </w:r>
      <w:r w:rsidR="0086620A" w:rsidRPr="00137CBE">
        <w:rPr>
          <w:rFonts w:ascii="Times New Roman" w:hAnsi="Times New Roman" w:cs="Times New Roman"/>
          <w:sz w:val="24"/>
          <w:szCs w:val="24"/>
        </w:rPr>
        <w:t xml:space="preserve">e jurisdiction of these </w:t>
      </w:r>
      <w:r w:rsidR="00C63564">
        <w:rPr>
          <w:rFonts w:ascii="Times New Roman" w:hAnsi="Times New Roman" w:cs="Times New Roman"/>
          <w:sz w:val="24"/>
          <w:szCs w:val="24"/>
        </w:rPr>
        <w:t>mechanisms</w:t>
      </w:r>
      <w:r w:rsidR="0086620A" w:rsidRPr="00137CBE">
        <w:rPr>
          <w:rFonts w:ascii="Times New Roman" w:hAnsi="Times New Roman" w:cs="Times New Roman"/>
          <w:sz w:val="24"/>
          <w:szCs w:val="24"/>
        </w:rPr>
        <w:t xml:space="preserve"> over their actors or</w:t>
      </w:r>
      <w:r w:rsidR="00E11FF6" w:rsidRPr="00137CBE">
        <w:rPr>
          <w:rFonts w:ascii="Times New Roman" w:hAnsi="Times New Roman" w:cs="Times New Roman"/>
          <w:sz w:val="24"/>
          <w:szCs w:val="24"/>
        </w:rPr>
        <w:t xml:space="preserve"> </w:t>
      </w:r>
      <w:r w:rsidR="0086620A" w:rsidRPr="00137CBE">
        <w:rPr>
          <w:rFonts w:ascii="Times New Roman" w:hAnsi="Times New Roman" w:cs="Times New Roman"/>
          <w:sz w:val="24"/>
          <w:szCs w:val="24"/>
        </w:rPr>
        <w:t xml:space="preserve">allies’ actors by any means may have damaged perceptions of the legitimacy of </w:t>
      </w:r>
      <w:r w:rsidR="006D58FF" w:rsidRPr="00137CBE">
        <w:rPr>
          <w:rFonts w:ascii="Times New Roman" w:hAnsi="Times New Roman" w:cs="Times New Roman"/>
          <w:sz w:val="24"/>
          <w:szCs w:val="24"/>
        </w:rPr>
        <w:t xml:space="preserve">the </w:t>
      </w:r>
      <w:r w:rsidR="006D58FF" w:rsidRPr="00B1504A">
        <w:rPr>
          <w:rFonts w:ascii="Times New Roman" w:hAnsi="Times New Roman" w:cs="Times New Roman"/>
          <w:color w:val="000000" w:themeColor="text1"/>
          <w:sz w:val="24"/>
          <w:szCs w:val="24"/>
        </w:rPr>
        <w:t>ICC</w:t>
      </w:r>
      <w:r w:rsidR="00B1504A" w:rsidRPr="00B1504A">
        <w:rPr>
          <w:rFonts w:ascii="Times New Roman" w:hAnsi="Times New Roman" w:cs="Times New Roman"/>
          <w:color w:val="000000" w:themeColor="text1"/>
          <w:sz w:val="24"/>
          <w:szCs w:val="24"/>
        </w:rPr>
        <w:t xml:space="preserve"> and ICJ</w:t>
      </w:r>
      <w:r w:rsidR="0086620A" w:rsidRPr="00B1504A">
        <w:rPr>
          <w:rFonts w:ascii="Times New Roman" w:hAnsi="Times New Roman" w:cs="Times New Roman"/>
          <w:color w:val="000000" w:themeColor="text1"/>
          <w:sz w:val="24"/>
          <w:szCs w:val="24"/>
        </w:rPr>
        <w:t>.</w:t>
      </w:r>
      <w:r w:rsidR="00B1504A">
        <w:rPr>
          <w:rFonts w:ascii="Times New Roman" w:hAnsi="Times New Roman" w:cs="Times New Roman"/>
          <w:color w:val="000000" w:themeColor="text1"/>
          <w:sz w:val="24"/>
          <w:szCs w:val="24"/>
        </w:rPr>
        <w:t xml:space="preserve"> </w:t>
      </w:r>
      <w:r w:rsidR="00FB3735" w:rsidRPr="00B1504A">
        <w:rPr>
          <w:rFonts w:ascii="Times New Roman" w:hAnsi="Times New Roman" w:cs="Times New Roman"/>
          <w:color w:val="000000" w:themeColor="text1"/>
          <w:sz w:val="24"/>
          <w:szCs w:val="24"/>
        </w:rPr>
        <w:t>Therefore</w:t>
      </w:r>
      <w:r w:rsidR="00FB3735" w:rsidRPr="00137CBE">
        <w:rPr>
          <w:rFonts w:ascii="Times New Roman" w:hAnsi="Times New Roman" w:cs="Times New Roman"/>
          <w:sz w:val="24"/>
          <w:szCs w:val="24"/>
        </w:rPr>
        <w:t xml:space="preserve">, </w:t>
      </w:r>
      <w:r w:rsidR="0086620A" w:rsidRPr="00137CBE">
        <w:rPr>
          <w:rFonts w:ascii="Times New Roman" w:hAnsi="Times New Roman" w:cs="Times New Roman"/>
          <w:sz w:val="24"/>
          <w:szCs w:val="24"/>
        </w:rPr>
        <w:t>US</w:t>
      </w:r>
      <w:r w:rsidR="00783F25">
        <w:rPr>
          <w:rFonts w:ascii="Times New Roman" w:hAnsi="Times New Roman" w:cs="Times New Roman"/>
          <w:sz w:val="24"/>
          <w:szCs w:val="24"/>
        </w:rPr>
        <w:t xml:space="preserve">-ICC interactions </w:t>
      </w:r>
      <w:r w:rsidR="0086620A" w:rsidRPr="00137CBE">
        <w:rPr>
          <w:rFonts w:ascii="Times New Roman" w:hAnsi="Times New Roman" w:cs="Times New Roman"/>
          <w:sz w:val="24"/>
          <w:szCs w:val="24"/>
        </w:rPr>
        <w:t>may damage the ability of the ICC to promote accountability, fight impunity, and deter grave crimes.</w:t>
      </w:r>
      <w:r w:rsidR="006456B1" w:rsidRPr="00137CBE">
        <w:rPr>
          <w:rFonts w:ascii="Times New Roman" w:hAnsi="Times New Roman" w:cs="Times New Roman"/>
          <w:sz w:val="24"/>
          <w:szCs w:val="24"/>
        </w:rPr>
        <w:t xml:space="preserve"> The ICC’s own components’ decisions and responses </w:t>
      </w:r>
      <w:r w:rsidR="007F7364">
        <w:rPr>
          <w:rFonts w:ascii="Times New Roman" w:hAnsi="Times New Roman" w:cs="Times New Roman"/>
          <w:sz w:val="24"/>
          <w:szCs w:val="24"/>
        </w:rPr>
        <w:t>are</w:t>
      </w:r>
      <w:r w:rsidR="006456B1" w:rsidRPr="00137CBE">
        <w:rPr>
          <w:rFonts w:ascii="Times New Roman" w:hAnsi="Times New Roman" w:cs="Times New Roman"/>
          <w:sz w:val="24"/>
          <w:szCs w:val="24"/>
        </w:rPr>
        <w:t xml:space="preserve"> also relevant </w:t>
      </w:r>
      <w:r w:rsidR="00C71AA7" w:rsidRPr="00137CBE">
        <w:rPr>
          <w:rFonts w:ascii="Times New Roman" w:hAnsi="Times New Roman" w:cs="Times New Roman"/>
          <w:sz w:val="24"/>
          <w:szCs w:val="24"/>
        </w:rPr>
        <w:t>to</w:t>
      </w:r>
      <w:r w:rsidR="006456B1" w:rsidRPr="00137CBE">
        <w:rPr>
          <w:rFonts w:ascii="Times New Roman" w:hAnsi="Times New Roman" w:cs="Times New Roman"/>
          <w:sz w:val="24"/>
          <w:szCs w:val="24"/>
        </w:rPr>
        <w:t xml:space="preserve"> perceptions of its legitimacy.</w:t>
      </w:r>
      <w:r w:rsidR="00D74A59">
        <w:rPr>
          <w:rFonts w:ascii="Times New Roman" w:hAnsi="Times New Roman" w:cs="Times New Roman"/>
          <w:sz w:val="24"/>
          <w:szCs w:val="24"/>
        </w:rPr>
        <w:t xml:space="preserve"> </w:t>
      </w:r>
      <w:r w:rsidR="000A5C84">
        <w:rPr>
          <w:rFonts w:ascii="Times New Roman" w:hAnsi="Times New Roman" w:cs="Times New Roman"/>
          <w:sz w:val="24"/>
          <w:szCs w:val="24"/>
        </w:rPr>
        <w:t>T</w:t>
      </w:r>
      <w:r w:rsidR="00D74A59">
        <w:rPr>
          <w:rFonts w:ascii="Times New Roman" w:hAnsi="Times New Roman" w:cs="Times New Roman"/>
          <w:sz w:val="24"/>
          <w:szCs w:val="24"/>
        </w:rPr>
        <w:t xml:space="preserve">he US </w:t>
      </w:r>
      <w:r w:rsidR="000A5C84">
        <w:rPr>
          <w:rFonts w:ascii="Times New Roman" w:hAnsi="Times New Roman" w:cs="Times New Roman"/>
          <w:sz w:val="24"/>
          <w:szCs w:val="24"/>
        </w:rPr>
        <w:t>has been a</w:t>
      </w:r>
      <w:r w:rsidR="00D74A59">
        <w:rPr>
          <w:rFonts w:ascii="Times New Roman" w:hAnsi="Times New Roman" w:cs="Times New Roman"/>
          <w:sz w:val="24"/>
          <w:szCs w:val="24"/>
        </w:rPr>
        <w:t xml:space="preserve"> leading nation in the development of </w:t>
      </w:r>
      <w:r w:rsidR="00D406B7">
        <w:rPr>
          <w:rFonts w:ascii="Times New Roman" w:hAnsi="Times New Roman" w:cs="Times New Roman"/>
          <w:sz w:val="24"/>
          <w:szCs w:val="24"/>
        </w:rPr>
        <w:t>ICJ</w:t>
      </w:r>
      <w:r w:rsidR="00D74A59">
        <w:rPr>
          <w:rFonts w:ascii="Times New Roman" w:hAnsi="Times New Roman" w:cs="Times New Roman"/>
          <w:sz w:val="24"/>
          <w:szCs w:val="24"/>
        </w:rPr>
        <w:t xml:space="preserve"> historically. However, US policies may </w:t>
      </w:r>
      <w:r w:rsidR="00783F25">
        <w:rPr>
          <w:rFonts w:ascii="Times New Roman" w:hAnsi="Times New Roman" w:cs="Times New Roman"/>
          <w:sz w:val="24"/>
          <w:szCs w:val="24"/>
        </w:rPr>
        <w:t xml:space="preserve">have </w:t>
      </w:r>
      <w:r w:rsidR="006F4E50">
        <w:rPr>
          <w:rFonts w:ascii="Times New Roman" w:hAnsi="Times New Roman" w:cs="Times New Roman"/>
          <w:sz w:val="24"/>
          <w:szCs w:val="24"/>
        </w:rPr>
        <w:t>significantly impact</w:t>
      </w:r>
      <w:r w:rsidR="00783F25">
        <w:rPr>
          <w:rFonts w:ascii="Times New Roman" w:hAnsi="Times New Roman" w:cs="Times New Roman"/>
          <w:sz w:val="24"/>
          <w:szCs w:val="24"/>
        </w:rPr>
        <w:t>ed</w:t>
      </w:r>
      <w:r w:rsidR="00C11F7C">
        <w:rPr>
          <w:rFonts w:ascii="Times New Roman" w:hAnsi="Times New Roman" w:cs="Times New Roman"/>
          <w:sz w:val="24"/>
          <w:szCs w:val="24"/>
        </w:rPr>
        <w:t xml:space="preserve"> the</w:t>
      </w:r>
      <w:r w:rsidR="006F4E50">
        <w:rPr>
          <w:rFonts w:ascii="Times New Roman" w:hAnsi="Times New Roman" w:cs="Times New Roman"/>
          <w:sz w:val="24"/>
          <w:szCs w:val="24"/>
        </w:rPr>
        <w:t xml:space="preserve"> </w:t>
      </w:r>
      <w:r w:rsidR="00D74A59">
        <w:rPr>
          <w:rFonts w:ascii="Times New Roman" w:hAnsi="Times New Roman" w:cs="Times New Roman"/>
          <w:sz w:val="24"/>
          <w:szCs w:val="24"/>
        </w:rPr>
        <w:t>US credibility</w:t>
      </w:r>
      <w:r w:rsidR="00461839">
        <w:rPr>
          <w:rFonts w:ascii="Times New Roman" w:hAnsi="Times New Roman" w:cs="Times New Roman"/>
          <w:sz w:val="24"/>
          <w:szCs w:val="24"/>
        </w:rPr>
        <w:t xml:space="preserve"> and integrity</w:t>
      </w:r>
      <w:r w:rsidR="00D74A59">
        <w:rPr>
          <w:rFonts w:ascii="Times New Roman" w:hAnsi="Times New Roman" w:cs="Times New Roman"/>
          <w:sz w:val="24"/>
          <w:szCs w:val="24"/>
        </w:rPr>
        <w:t xml:space="preserve"> in </w:t>
      </w:r>
      <w:r w:rsidR="00D406B7">
        <w:rPr>
          <w:rFonts w:ascii="Times New Roman" w:hAnsi="Times New Roman" w:cs="Times New Roman"/>
          <w:sz w:val="24"/>
          <w:szCs w:val="24"/>
        </w:rPr>
        <w:t>ICJ</w:t>
      </w:r>
      <w:r w:rsidR="00D74A59">
        <w:rPr>
          <w:rFonts w:ascii="Times New Roman" w:hAnsi="Times New Roman" w:cs="Times New Roman"/>
          <w:sz w:val="24"/>
          <w:szCs w:val="24"/>
        </w:rPr>
        <w:t>.</w:t>
      </w:r>
    </w:p>
    <w:p w14:paraId="3780352B" w14:textId="77777777" w:rsidR="00C63564" w:rsidRPr="00137CBE" w:rsidRDefault="00C63564" w:rsidP="00691690">
      <w:pPr>
        <w:spacing w:after="0" w:line="360" w:lineRule="auto"/>
        <w:jc w:val="both"/>
        <w:rPr>
          <w:rFonts w:ascii="Times New Roman" w:hAnsi="Times New Roman" w:cs="Times New Roman"/>
          <w:sz w:val="24"/>
          <w:szCs w:val="24"/>
        </w:rPr>
      </w:pPr>
    </w:p>
    <w:p w14:paraId="1EFA6EFB" w14:textId="3CAAACFD" w:rsidR="009F6A88" w:rsidRDefault="00000000" w:rsidP="009F6A88">
      <w:pPr>
        <w:pStyle w:val="Heading2"/>
      </w:pPr>
      <w:bookmarkStart w:id="7" w:name="_Toc126345026"/>
      <w:r w:rsidRPr="002E7F14">
        <w:t xml:space="preserve">1.2: </w:t>
      </w:r>
      <w:r w:rsidR="00F04E34" w:rsidRPr="002E7F14">
        <w:t>Research question</w:t>
      </w:r>
      <w:r w:rsidR="001C0042">
        <w:t>s</w:t>
      </w:r>
      <w:bookmarkEnd w:id="7"/>
    </w:p>
    <w:p w14:paraId="7DBB7BBD" w14:textId="77777777" w:rsidR="00295758" w:rsidRPr="009F6A88" w:rsidRDefault="00295758" w:rsidP="005F084F">
      <w:pPr>
        <w:spacing w:after="0" w:line="360" w:lineRule="auto"/>
        <w:jc w:val="both"/>
      </w:pPr>
    </w:p>
    <w:p w14:paraId="15AF6534" w14:textId="77777777" w:rsidR="001C0042" w:rsidRPr="001C0042" w:rsidRDefault="00000000" w:rsidP="005F084F">
      <w:pPr>
        <w:spacing w:after="0" w:line="360" w:lineRule="auto"/>
        <w:jc w:val="both"/>
        <w:rPr>
          <w:rFonts w:ascii="Times New Roman" w:hAnsi="Times New Roman" w:cs="Times New Roman"/>
          <w:sz w:val="24"/>
          <w:szCs w:val="24"/>
        </w:rPr>
      </w:pPr>
      <w:r w:rsidRPr="001C0042">
        <w:rPr>
          <w:rFonts w:ascii="Times New Roman" w:hAnsi="Times New Roman" w:cs="Times New Roman"/>
          <w:sz w:val="24"/>
          <w:szCs w:val="24"/>
        </w:rPr>
        <w:t>Main research question:</w:t>
      </w:r>
    </w:p>
    <w:p w14:paraId="24863121" w14:textId="08283BE1" w:rsidR="005E2BCA" w:rsidRPr="001C0042" w:rsidRDefault="00000000" w:rsidP="005F084F">
      <w:pPr>
        <w:pStyle w:val="ListParagraph"/>
        <w:numPr>
          <w:ilvl w:val="0"/>
          <w:numId w:val="9"/>
        </w:numPr>
        <w:spacing w:after="0" w:line="360" w:lineRule="auto"/>
        <w:contextualSpacing w:val="0"/>
        <w:jc w:val="both"/>
        <w:rPr>
          <w:rFonts w:ascii="Times New Roman" w:hAnsi="Times New Roman" w:cs="Times New Roman"/>
          <w:sz w:val="24"/>
          <w:szCs w:val="24"/>
        </w:rPr>
      </w:pPr>
      <w:r w:rsidRPr="001C0042">
        <w:rPr>
          <w:rFonts w:ascii="Times New Roman" w:hAnsi="Times New Roman" w:cs="Times New Roman"/>
          <w:sz w:val="24"/>
          <w:szCs w:val="24"/>
        </w:rPr>
        <w:t>Ha</w:t>
      </w:r>
      <w:r w:rsidR="007C51C3">
        <w:rPr>
          <w:rFonts w:ascii="Times New Roman" w:hAnsi="Times New Roman" w:cs="Times New Roman"/>
          <w:sz w:val="24"/>
          <w:szCs w:val="24"/>
        </w:rPr>
        <w:t>ve</w:t>
      </w:r>
      <w:r w:rsidRPr="001C0042">
        <w:rPr>
          <w:rFonts w:ascii="Times New Roman" w:hAnsi="Times New Roman" w:cs="Times New Roman"/>
          <w:sz w:val="24"/>
          <w:szCs w:val="24"/>
        </w:rPr>
        <w:t xml:space="preserve"> US policies and actions</w:t>
      </w:r>
      <w:r w:rsidR="002E5133" w:rsidRPr="001C0042">
        <w:rPr>
          <w:rFonts w:ascii="Times New Roman" w:hAnsi="Times New Roman" w:cs="Times New Roman"/>
          <w:sz w:val="24"/>
          <w:szCs w:val="24"/>
        </w:rPr>
        <w:t xml:space="preserve"> towards the ICC, and US-ICC</w:t>
      </w:r>
      <w:r w:rsidR="003B4EBC" w:rsidRPr="001C0042">
        <w:rPr>
          <w:rFonts w:ascii="Times New Roman" w:hAnsi="Times New Roman" w:cs="Times New Roman"/>
          <w:sz w:val="24"/>
          <w:szCs w:val="24"/>
        </w:rPr>
        <w:t xml:space="preserve"> </w:t>
      </w:r>
      <w:r w:rsidR="002E5133" w:rsidRPr="001C0042">
        <w:rPr>
          <w:rFonts w:ascii="Times New Roman" w:hAnsi="Times New Roman" w:cs="Times New Roman"/>
          <w:sz w:val="24"/>
          <w:szCs w:val="24"/>
        </w:rPr>
        <w:t xml:space="preserve">interactions, </w:t>
      </w:r>
      <w:r w:rsidRPr="001C0042">
        <w:rPr>
          <w:rFonts w:ascii="Times New Roman" w:hAnsi="Times New Roman" w:cs="Times New Roman"/>
          <w:sz w:val="24"/>
          <w:szCs w:val="24"/>
        </w:rPr>
        <w:t>since the beginning of</w:t>
      </w:r>
      <w:r w:rsidR="002A469A" w:rsidRPr="001C0042">
        <w:rPr>
          <w:rFonts w:ascii="Times New Roman" w:hAnsi="Times New Roman" w:cs="Times New Roman"/>
          <w:sz w:val="24"/>
          <w:szCs w:val="24"/>
        </w:rPr>
        <w:t xml:space="preserve"> </w:t>
      </w:r>
      <w:r w:rsidR="00AA0B84" w:rsidRPr="001C0042">
        <w:rPr>
          <w:rFonts w:ascii="Times New Roman" w:hAnsi="Times New Roman" w:cs="Times New Roman"/>
          <w:sz w:val="24"/>
          <w:szCs w:val="24"/>
        </w:rPr>
        <w:t>2017</w:t>
      </w:r>
      <w:r w:rsidRPr="001C0042">
        <w:rPr>
          <w:rFonts w:ascii="Times New Roman" w:hAnsi="Times New Roman" w:cs="Times New Roman"/>
          <w:sz w:val="24"/>
          <w:szCs w:val="24"/>
        </w:rPr>
        <w:t xml:space="preserve"> damaged perceptions of the </w:t>
      </w:r>
      <w:r w:rsidR="003B4EBC" w:rsidRPr="001C0042">
        <w:rPr>
          <w:rFonts w:ascii="Times New Roman" w:hAnsi="Times New Roman" w:cs="Times New Roman"/>
          <w:sz w:val="24"/>
          <w:szCs w:val="24"/>
        </w:rPr>
        <w:t>ICC</w:t>
      </w:r>
      <w:r w:rsidRPr="001C0042">
        <w:rPr>
          <w:rFonts w:ascii="Times New Roman" w:hAnsi="Times New Roman" w:cs="Times New Roman"/>
          <w:sz w:val="24"/>
          <w:szCs w:val="24"/>
        </w:rPr>
        <w:t>’s legitimacy?</w:t>
      </w:r>
    </w:p>
    <w:p w14:paraId="1A621CBF" w14:textId="74510ED2" w:rsidR="006D6349" w:rsidRPr="001C0042" w:rsidRDefault="00000000" w:rsidP="005F084F">
      <w:pPr>
        <w:spacing w:after="0" w:line="360" w:lineRule="auto"/>
        <w:jc w:val="both"/>
        <w:rPr>
          <w:rFonts w:ascii="Times New Roman" w:hAnsi="Times New Roman" w:cs="Times New Roman"/>
          <w:sz w:val="24"/>
          <w:szCs w:val="24"/>
        </w:rPr>
      </w:pPr>
      <w:r w:rsidRPr="001C0042">
        <w:rPr>
          <w:rFonts w:ascii="Times New Roman" w:hAnsi="Times New Roman" w:cs="Times New Roman"/>
          <w:sz w:val="24"/>
          <w:szCs w:val="24"/>
        </w:rPr>
        <w:lastRenderedPageBreak/>
        <w:t xml:space="preserve">This </w:t>
      </w:r>
      <w:r w:rsidR="001972AD">
        <w:rPr>
          <w:rFonts w:ascii="Times New Roman" w:hAnsi="Times New Roman" w:cs="Times New Roman"/>
          <w:sz w:val="24"/>
          <w:szCs w:val="24"/>
        </w:rPr>
        <w:t>thesis</w:t>
      </w:r>
      <w:r w:rsidRPr="001C0042">
        <w:rPr>
          <w:rFonts w:ascii="Times New Roman" w:hAnsi="Times New Roman" w:cs="Times New Roman"/>
          <w:sz w:val="24"/>
          <w:szCs w:val="24"/>
        </w:rPr>
        <w:t xml:space="preserve"> is also concerned with the sub-question:</w:t>
      </w:r>
    </w:p>
    <w:p w14:paraId="0B0E3CBE" w14:textId="5FC7491A" w:rsidR="001023D5" w:rsidRDefault="00000000" w:rsidP="005F084F">
      <w:pPr>
        <w:pStyle w:val="ListParagraph"/>
        <w:numPr>
          <w:ilvl w:val="0"/>
          <w:numId w:val="9"/>
        </w:numPr>
        <w:spacing w:after="0" w:line="360" w:lineRule="auto"/>
        <w:contextualSpacing w:val="0"/>
        <w:jc w:val="both"/>
        <w:rPr>
          <w:rFonts w:ascii="Times New Roman" w:hAnsi="Times New Roman" w:cs="Times New Roman"/>
          <w:sz w:val="24"/>
          <w:szCs w:val="24"/>
        </w:rPr>
      </w:pPr>
      <w:r w:rsidRPr="001C0042">
        <w:rPr>
          <w:rFonts w:ascii="Times New Roman" w:hAnsi="Times New Roman" w:cs="Times New Roman"/>
          <w:sz w:val="24"/>
          <w:szCs w:val="24"/>
        </w:rPr>
        <w:t xml:space="preserve">Has the US lost credibility </w:t>
      </w:r>
      <w:r w:rsidR="0085119D">
        <w:rPr>
          <w:rFonts w:ascii="Times New Roman" w:hAnsi="Times New Roman" w:cs="Times New Roman"/>
          <w:sz w:val="24"/>
          <w:szCs w:val="24"/>
        </w:rPr>
        <w:t>i</w:t>
      </w:r>
      <w:r w:rsidRPr="001C0042">
        <w:rPr>
          <w:rFonts w:ascii="Times New Roman" w:hAnsi="Times New Roman" w:cs="Times New Roman"/>
          <w:sz w:val="24"/>
          <w:szCs w:val="24"/>
        </w:rPr>
        <w:t xml:space="preserve">n </w:t>
      </w:r>
      <w:r w:rsidR="00D406B7">
        <w:rPr>
          <w:rFonts w:ascii="Times New Roman" w:hAnsi="Times New Roman" w:cs="Times New Roman"/>
          <w:sz w:val="24"/>
          <w:szCs w:val="24"/>
        </w:rPr>
        <w:t>ICJ</w:t>
      </w:r>
      <w:r w:rsidRPr="000F412E">
        <w:rPr>
          <w:rFonts w:ascii="Times New Roman" w:hAnsi="Times New Roman" w:cs="Times New Roman"/>
          <w:sz w:val="24"/>
          <w:szCs w:val="24"/>
        </w:rPr>
        <w:t>?</w:t>
      </w:r>
    </w:p>
    <w:p w14:paraId="398BCB5D" w14:textId="77777777" w:rsidR="00D94C4D" w:rsidRPr="008B0C78" w:rsidRDefault="00D94C4D" w:rsidP="005F084F">
      <w:pPr>
        <w:spacing w:after="0" w:line="360" w:lineRule="auto"/>
        <w:jc w:val="both"/>
        <w:rPr>
          <w:rFonts w:ascii="Times New Roman" w:hAnsi="Times New Roman" w:cs="Times New Roman"/>
          <w:sz w:val="24"/>
          <w:szCs w:val="24"/>
        </w:rPr>
      </w:pPr>
    </w:p>
    <w:p w14:paraId="421553A3" w14:textId="20D1DAFC" w:rsidR="00647C16" w:rsidRDefault="00000000" w:rsidP="005A6E5B">
      <w:pPr>
        <w:pStyle w:val="Heading2"/>
      </w:pPr>
      <w:bookmarkStart w:id="8" w:name="_Toc126345027"/>
      <w:r>
        <w:t xml:space="preserve">1.3: </w:t>
      </w:r>
      <w:r w:rsidR="00EC0EE9">
        <w:t>S</w:t>
      </w:r>
      <w:r w:rsidR="00EC0EE9" w:rsidRPr="0016561A">
        <w:t>ignificance</w:t>
      </w:r>
      <w:r w:rsidR="00EC0EE9">
        <w:t xml:space="preserve"> of the study</w:t>
      </w:r>
      <w:bookmarkEnd w:id="8"/>
    </w:p>
    <w:p w14:paraId="701A48D8" w14:textId="77777777" w:rsidR="008559DE" w:rsidRPr="005A6E5B" w:rsidRDefault="008559DE" w:rsidP="005F084F">
      <w:pPr>
        <w:spacing w:after="0" w:line="360" w:lineRule="auto"/>
        <w:jc w:val="both"/>
      </w:pPr>
    </w:p>
    <w:p w14:paraId="209D1839" w14:textId="6DCDE15E" w:rsidR="005D5936" w:rsidRDefault="00000000" w:rsidP="005F084F">
      <w:pPr>
        <w:spacing w:after="0" w:line="360" w:lineRule="auto"/>
        <w:jc w:val="both"/>
        <w:rPr>
          <w:rFonts w:ascii="Times New Roman" w:hAnsi="Times New Roman" w:cs="Times New Roman"/>
          <w:sz w:val="24"/>
          <w:szCs w:val="24"/>
        </w:rPr>
      </w:pPr>
      <w:r w:rsidRPr="00F96C37">
        <w:rPr>
          <w:rFonts w:ascii="Times New Roman" w:hAnsi="Times New Roman" w:cs="Times New Roman"/>
          <w:sz w:val="24"/>
          <w:szCs w:val="24"/>
        </w:rPr>
        <w:t>The</w:t>
      </w:r>
      <w:r w:rsidR="003B47E3">
        <w:rPr>
          <w:rFonts w:ascii="Times New Roman" w:hAnsi="Times New Roman" w:cs="Times New Roman"/>
          <w:sz w:val="24"/>
          <w:szCs w:val="24"/>
        </w:rPr>
        <w:t xml:space="preserve"> </w:t>
      </w:r>
      <w:r w:rsidRPr="00F96C37">
        <w:rPr>
          <w:rFonts w:ascii="Times New Roman" w:hAnsi="Times New Roman" w:cs="Times New Roman"/>
          <w:sz w:val="24"/>
          <w:szCs w:val="24"/>
        </w:rPr>
        <w:t>US is one of the</w:t>
      </w:r>
      <w:r w:rsidR="00872E42">
        <w:rPr>
          <w:rFonts w:ascii="Times New Roman" w:hAnsi="Times New Roman" w:cs="Times New Roman"/>
          <w:sz w:val="24"/>
          <w:szCs w:val="24"/>
        </w:rPr>
        <w:t xml:space="preserve"> </w:t>
      </w:r>
      <w:r w:rsidRPr="00F96C37">
        <w:rPr>
          <w:rFonts w:ascii="Times New Roman" w:hAnsi="Times New Roman" w:cs="Times New Roman"/>
          <w:sz w:val="24"/>
          <w:szCs w:val="24"/>
        </w:rPr>
        <w:t>world’s largest economies and a permanent member of the UNSC</w:t>
      </w:r>
      <w:r w:rsidR="00A77CD4">
        <w:rPr>
          <w:rFonts w:ascii="Times New Roman" w:hAnsi="Times New Roman" w:cs="Times New Roman"/>
          <w:sz w:val="24"/>
          <w:szCs w:val="24"/>
        </w:rPr>
        <w:t xml:space="preserve">, which </w:t>
      </w:r>
      <w:r w:rsidRPr="00F96C37">
        <w:rPr>
          <w:rFonts w:ascii="Times New Roman" w:hAnsi="Times New Roman" w:cs="Times New Roman"/>
          <w:sz w:val="24"/>
          <w:szCs w:val="24"/>
        </w:rPr>
        <w:t>has powers of referral and deferral under the Rome Statute</w:t>
      </w:r>
      <w:r w:rsidR="00FD7B6D">
        <w:rPr>
          <w:rFonts w:ascii="Times New Roman" w:hAnsi="Times New Roman" w:cs="Times New Roman"/>
          <w:sz w:val="24"/>
          <w:szCs w:val="24"/>
        </w:rPr>
        <w:t xml:space="preserve"> and </w:t>
      </w:r>
      <w:r w:rsidR="00FD7B6D" w:rsidRPr="00F96C37">
        <w:rPr>
          <w:rFonts w:ascii="Times New Roman" w:hAnsi="Times New Roman" w:cs="Times New Roman"/>
          <w:sz w:val="24"/>
          <w:szCs w:val="24"/>
        </w:rPr>
        <w:t xml:space="preserve">can refer situations in non-party </w:t>
      </w:r>
      <w:r w:rsidR="00BF6D93">
        <w:rPr>
          <w:rFonts w:ascii="Times New Roman" w:hAnsi="Times New Roman" w:cs="Times New Roman"/>
          <w:sz w:val="24"/>
          <w:szCs w:val="24"/>
        </w:rPr>
        <w:t>s</w:t>
      </w:r>
      <w:r w:rsidR="00FD7B6D" w:rsidRPr="00F96C37">
        <w:rPr>
          <w:rFonts w:ascii="Times New Roman" w:hAnsi="Times New Roman" w:cs="Times New Roman"/>
          <w:sz w:val="24"/>
          <w:szCs w:val="24"/>
        </w:rPr>
        <w:t>tates involving non-party</w:t>
      </w:r>
      <w:r w:rsidR="00B12322">
        <w:rPr>
          <w:rFonts w:ascii="Times New Roman" w:hAnsi="Times New Roman" w:cs="Times New Roman"/>
          <w:sz w:val="24"/>
          <w:szCs w:val="24"/>
        </w:rPr>
        <w:t xml:space="preserve"> </w:t>
      </w:r>
      <w:r w:rsidR="00BF6D93">
        <w:rPr>
          <w:rFonts w:ascii="Times New Roman" w:hAnsi="Times New Roman" w:cs="Times New Roman"/>
          <w:sz w:val="24"/>
          <w:szCs w:val="24"/>
        </w:rPr>
        <w:t>s</w:t>
      </w:r>
      <w:r w:rsidR="00B12322">
        <w:rPr>
          <w:rFonts w:ascii="Times New Roman" w:hAnsi="Times New Roman" w:cs="Times New Roman"/>
          <w:sz w:val="24"/>
          <w:szCs w:val="24"/>
        </w:rPr>
        <w:t>tates’</w:t>
      </w:r>
      <w:r w:rsidR="00FD7B6D" w:rsidRPr="00F96C37">
        <w:rPr>
          <w:rFonts w:ascii="Times New Roman" w:hAnsi="Times New Roman" w:cs="Times New Roman"/>
          <w:sz w:val="24"/>
          <w:szCs w:val="24"/>
        </w:rPr>
        <w:t xml:space="preserve"> nationals to the ICC.</w:t>
      </w:r>
      <w:r>
        <w:rPr>
          <w:rStyle w:val="FootnoteReference"/>
          <w:rFonts w:ascii="Times New Roman" w:hAnsi="Times New Roman" w:cs="Times New Roman"/>
          <w:sz w:val="24"/>
          <w:szCs w:val="24"/>
        </w:rPr>
        <w:footnoteReference w:id="39"/>
      </w:r>
      <w:r w:rsidR="00000D92">
        <w:rPr>
          <w:rFonts w:ascii="Times New Roman" w:hAnsi="Times New Roman" w:cs="Times New Roman"/>
          <w:sz w:val="24"/>
          <w:szCs w:val="24"/>
        </w:rPr>
        <w:t xml:space="preserve"> </w:t>
      </w:r>
      <w:r w:rsidR="00000D92" w:rsidRPr="00F96C37">
        <w:rPr>
          <w:rFonts w:ascii="Times New Roman" w:hAnsi="Times New Roman" w:cs="Times New Roman"/>
          <w:sz w:val="24"/>
          <w:szCs w:val="24"/>
        </w:rPr>
        <w:t>The ICC could not generally establish jurisdiction over this category of perpetrator without a UNSC referral or the consent of the relevant state.</w:t>
      </w:r>
      <w:r w:rsidR="00000D92">
        <w:rPr>
          <w:rFonts w:ascii="Times New Roman" w:hAnsi="Times New Roman" w:cs="Times New Roman"/>
          <w:sz w:val="24"/>
          <w:szCs w:val="24"/>
        </w:rPr>
        <w:t xml:space="preserve"> </w:t>
      </w:r>
      <w:r w:rsidRPr="00F96C37">
        <w:rPr>
          <w:rFonts w:ascii="Times New Roman" w:hAnsi="Times New Roman" w:cs="Times New Roman"/>
          <w:sz w:val="24"/>
          <w:szCs w:val="24"/>
        </w:rPr>
        <w:t>As a permanent member</w:t>
      </w:r>
      <w:r w:rsidR="00E50544">
        <w:rPr>
          <w:rFonts w:ascii="Times New Roman" w:hAnsi="Times New Roman" w:cs="Times New Roman"/>
          <w:sz w:val="24"/>
          <w:szCs w:val="24"/>
        </w:rPr>
        <w:t xml:space="preserve"> of the UNSC</w:t>
      </w:r>
      <w:r w:rsidRPr="00F96C37">
        <w:rPr>
          <w:rFonts w:ascii="Times New Roman" w:hAnsi="Times New Roman" w:cs="Times New Roman"/>
          <w:sz w:val="24"/>
          <w:szCs w:val="24"/>
        </w:rPr>
        <w:t>, the US will generally have the power to veto re</w:t>
      </w:r>
      <w:r w:rsidR="00EC2AA8">
        <w:rPr>
          <w:rFonts w:ascii="Times New Roman" w:hAnsi="Times New Roman" w:cs="Times New Roman"/>
          <w:sz w:val="24"/>
          <w:szCs w:val="24"/>
        </w:rPr>
        <w:t>ferrals</w:t>
      </w:r>
      <w:r w:rsidRPr="00F96C37">
        <w:rPr>
          <w:rFonts w:ascii="Times New Roman" w:hAnsi="Times New Roman" w:cs="Times New Roman"/>
          <w:sz w:val="24"/>
          <w:szCs w:val="24"/>
        </w:rPr>
        <w:t xml:space="preserve"> it wants to block</w:t>
      </w:r>
      <w:r w:rsidR="00E50544">
        <w:rPr>
          <w:rFonts w:ascii="Times New Roman" w:hAnsi="Times New Roman" w:cs="Times New Roman"/>
          <w:sz w:val="24"/>
          <w:szCs w:val="24"/>
        </w:rPr>
        <w:t xml:space="preserve">. </w:t>
      </w:r>
      <w:r w:rsidR="00E50544" w:rsidRPr="00F96C37">
        <w:rPr>
          <w:rFonts w:ascii="Times New Roman" w:hAnsi="Times New Roman" w:cs="Times New Roman"/>
          <w:sz w:val="24"/>
          <w:szCs w:val="24"/>
        </w:rPr>
        <w:t>The US has used its influential position to encourage investigations at the ICC into alleged crimes implicating Russia</w:t>
      </w:r>
      <w:r w:rsidR="0068456D">
        <w:rPr>
          <w:rFonts w:ascii="Times New Roman" w:hAnsi="Times New Roman" w:cs="Times New Roman"/>
          <w:sz w:val="24"/>
          <w:szCs w:val="24"/>
        </w:rPr>
        <w:t>n</w:t>
      </w:r>
      <w:r w:rsidR="00E50544" w:rsidRPr="00F96C37">
        <w:rPr>
          <w:rFonts w:ascii="Times New Roman" w:hAnsi="Times New Roman" w:cs="Times New Roman"/>
          <w:sz w:val="24"/>
          <w:szCs w:val="24"/>
        </w:rPr>
        <w:t>, Libya</w:t>
      </w:r>
      <w:r w:rsidR="0068456D">
        <w:rPr>
          <w:rFonts w:ascii="Times New Roman" w:hAnsi="Times New Roman" w:cs="Times New Roman"/>
          <w:sz w:val="24"/>
          <w:szCs w:val="24"/>
        </w:rPr>
        <w:t>n</w:t>
      </w:r>
      <w:r w:rsidR="00E50544" w:rsidRPr="00F96C37">
        <w:rPr>
          <w:rFonts w:ascii="Times New Roman" w:hAnsi="Times New Roman" w:cs="Times New Roman"/>
          <w:sz w:val="24"/>
          <w:szCs w:val="24"/>
        </w:rPr>
        <w:t>, and Sudan</w:t>
      </w:r>
      <w:r w:rsidR="0068456D">
        <w:rPr>
          <w:rFonts w:ascii="Times New Roman" w:hAnsi="Times New Roman" w:cs="Times New Roman"/>
          <w:sz w:val="24"/>
          <w:szCs w:val="24"/>
        </w:rPr>
        <w:t>ese nationals</w:t>
      </w:r>
      <w:r w:rsidR="00E50544" w:rsidRPr="00F96C37">
        <w:rPr>
          <w:rFonts w:ascii="Times New Roman" w:hAnsi="Times New Roman" w:cs="Times New Roman"/>
          <w:sz w:val="24"/>
          <w:szCs w:val="24"/>
        </w:rPr>
        <w:t>,</w:t>
      </w:r>
      <w:r w:rsidR="0068456D">
        <w:rPr>
          <w:rFonts w:ascii="Times New Roman" w:hAnsi="Times New Roman" w:cs="Times New Roman"/>
          <w:sz w:val="24"/>
          <w:szCs w:val="24"/>
        </w:rPr>
        <w:t xml:space="preserve"> all non-party </w:t>
      </w:r>
      <w:r w:rsidR="00BF6D93">
        <w:rPr>
          <w:rFonts w:ascii="Times New Roman" w:hAnsi="Times New Roman" w:cs="Times New Roman"/>
          <w:sz w:val="24"/>
          <w:szCs w:val="24"/>
        </w:rPr>
        <w:t>s</w:t>
      </w:r>
      <w:r w:rsidR="0068456D">
        <w:rPr>
          <w:rFonts w:ascii="Times New Roman" w:hAnsi="Times New Roman" w:cs="Times New Roman"/>
          <w:sz w:val="24"/>
          <w:szCs w:val="24"/>
        </w:rPr>
        <w:t>tates</w:t>
      </w:r>
      <w:r w:rsidR="00376598">
        <w:rPr>
          <w:rFonts w:ascii="Times New Roman" w:hAnsi="Times New Roman" w:cs="Times New Roman"/>
          <w:sz w:val="24"/>
          <w:szCs w:val="24"/>
        </w:rPr>
        <w:t xml:space="preserve">. </w:t>
      </w:r>
      <w:r w:rsidR="00281380">
        <w:rPr>
          <w:rFonts w:ascii="Times New Roman" w:hAnsi="Times New Roman" w:cs="Times New Roman"/>
          <w:sz w:val="24"/>
          <w:szCs w:val="24"/>
        </w:rPr>
        <w:t>Concurrently</w:t>
      </w:r>
      <w:r w:rsidR="006B3E73">
        <w:rPr>
          <w:rFonts w:ascii="Times New Roman" w:hAnsi="Times New Roman" w:cs="Times New Roman"/>
          <w:sz w:val="24"/>
          <w:szCs w:val="24"/>
        </w:rPr>
        <w:t xml:space="preserve">, it </w:t>
      </w:r>
      <w:r w:rsidR="00E50544" w:rsidRPr="00F96C37">
        <w:rPr>
          <w:rFonts w:ascii="Times New Roman" w:hAnsi="Times New Roman" w:cs="Times New Roman"/>
          <w:sz w:val="24"/>
          <w:szCs w:val="24"/>
        </w:rPr>
        <w:t>oppo</w:t>
      </w:r>
      <w:r w:rsidR="006B3E73">
        <w:rPr>
          <w:rFonts w:ascii="Times New Roman" w:hAnsi="Times New Roman" w:cs="Times New Roman"/>
          <w:sz w:val="24"/>
          <w:szCs w:val="24"/>
        </w:rPr>
        <w:t>sed</w:t>
      </w:r>
      <w:r w:rsidR="00E50544" w:rsidRPr="00F96C37">
        <w:rPr>
          <w:rFonts w:ascii="Times New Roman" w:hAnsi="Times New Roman" w:cs="Times New Roman"/>
          <w:sz w:val="24"/>
          <w:szCs w:val="24"/>
        </w:rPr>
        <w:t xml:space="preserve"> ICC jurisdiction over alleged Israeli and US </w:t>
      </w:r>
      <w:r w:rsidR="0068456D">
        <w:rPr>
          <w:rFonts w:ascii="Times New Roman" w:hAnsi="Times New Roman" w:cs="Times New Roman"/>
          <w:sz w:val="24"/>
          <w:szCs w:val="24"/>
        </w:rPr>
        <w:t xml:space="preserve">nationals’ </w:t>
      </w:r>
      <w:r w:rsidR="00E50544" w:rsidRPr="00F96C37">
        <w:rPr>
          <w:rFonts w:ascii="Times New Roman" w:hAnsi="Times New Roman" w:cs="Times New Roman"/>
          <w:sz w:val="24"/>
          <w:szCs w:val="24"/>
        </w:rPr>
        <w:t>crimes without their</w:t>
      </w:r>
      <w:r w:rsidR="00E50544">
        <w:rPr>
          <w:rFonts w:ascii="Times New Roman" w:hAnsi="Times New Roman" w:cs="Times New Roman"/>
          <w:sz w:val="24"/>
          <w:szCs w:val="24"/>
        </w:rPr>
        <w:t xml:space="preserve"> </w:t>
      </w:r>
      <w:r w:rsidR="00E50544" w:rsidRPr="00F96C37">
        <w:rPr>
          <w:rFonts w:ascii="Times New Roman" w:hAnsi="Times New Roman" w:cs="Times New Roman"/>
          <w:sz w:val="24"/>
          <w:szCs w:val="24"/>
        </w:rPr>
        <w:t>consent as non-part</w:t>
      </w:r>
      <w:r w:rsidR="00B12322">
        <w:rPr>
          <w:rFonts w:ascii="Times New Roman" w:hAnsi="Times New Roman" w:cs="Times New Roman"/>
          <w:sz w:val="24"/>
          <w:szCs w:val="24"/>
        </w:rPr>
        <w:t>y</w:t>
      </w:r>
      <w:r w:rsidR="00666E0C">
        <w:rPr>
          <w:rFonts w:ascii="Times New Roman" w:hAnsi="Times New Roman" w:cs="Times New Roman"/>
          <w:sz w:val="24"/>
          <w:szCs w:val="24"/>
        </w:rPr>
        <w:t xml:space="preserve"> </w:t>
      </w:r>
      <w:r w:rsidR="00BF6D93">
        <w:rPr>
          <w:rFonts w:ascii="Times New Roman" w:hAnsi="Times New Roman" w:cs="Times New Roman"/>
          <w:sz w:val="24"/>
          <w:szCs w:val="24"/>
        </w:rPr>
        <w:t>s</w:t>
      </w:r>
      <w:r w:rsidR="00B12322">
        <w:rPr>
          <w:rFonts w:ascii="Times New Roman" w:hAnsi="Times New Roman" w:cs="Times New Roman"/>
          <w:sz w:val="24"/>
          <w:szCs w:val="24"/>
        </w:rPr>
        <w:t>tates</w:t>
      </w:r>
      <w:r w:rsidR="00E50544" w:rsidRPr="00F96C37">
        <w:rPr>
          <w:rFonts w:ascii="Times New Roman" w:hAnsi="Times New Roman" w:cs="Times New Roman"/>
          <w:sz w:val="24"/>
          <w:szCs w:val="24"/>
        </w:rPr>
        <w:t>.</w:t>
      </w:r>
      <w:r w:rsidR="006B3E73">
        <w:rPr>
          <w:rFonts w:ascii="Times New Roman" w:hAnsi="Times New Roman" w:cs="Times New Roman"/>
          <w:sz w:val="24"/>
          <w:szCs w:val="24"/>
        </w:rPr>
        <w:t xml:space="preserve"> </w:t>
      </w:r>
      <w:r w:rsidR="0068456D">
        <w:rPr>
          <w:rFonts w:ascii="Times New Roman" w:hAnsi="Times New Roman" w:cs="Times New Roman"/>
          <w:sz w:val="24"/>
          <w:szCs w:val="24"/>
        </w:rPr>
        <w:t xml:space="preserve">The US has </w:t>
      </w:r>
      <w:r w:rsidR="002F5374">
        <w:rPr>
          <w:rFonts w:ascii="Times New Roman" w:hAnsi="Times New Roman" w:cs="Times New Roman"/>
          <w:sz w:val="24"/>
          <w:szCs w:val="24"/>
        </w:rPr>
        <w:t xml:space="preserve">a </w:t>
      </w:r>
      <w:r w:rsidR="0068456D">
        <w:rPr>
          <w:rFonts w:ascii="Times New Roman" w:hAnsi="Times New Roman" w:cs="Times New Roman"/>
          <w:sz w:val="24"/>
          <w:szCs w:val="24"/>
        </w:rPr>
        <w:t xml:space="preserve">disproportionate </w:t>
      </w:r>
      <w:r w:rsidR="0068456D" w:rsidRPr="00F96C37">
        <w:rPr>
          <w:rFonts w:ascii="Times New Roman" w:hAnsi="Times New Roman" w:cs="Times New Roman"/>
          <w:sz w:val="24"/>
          <w:szCs w:val="24"/>
        </w:rPr>
        <w:t xml:space="preserve">influence over the </w:t>
      </w:r>
      <w:r w:rsidR="0068456D">
        <w:rPr>
          <w:rFonts w:ascii="Times New Roman" w:hAnsi="Times New Roman" w:cs="Times New Roman"/>
          <w:sz w:val="24"/>
          <w:szCs w:val="24"/>
        </w:rPr>
        <w:t>ICC and</w:t>
      </w:r>
      <w:r w:rsidR="0068456D" w:rsidRPr="00F96C37">
        <w:rPr>
          <w:rFonts w:ascii="Times New Roman" w:hAnsi="Times New Roman" w:cs="Times New Roman"/>
          <w:sz w:val="24"/>
          <w:szCs w:val="24"/>
        </w:rPr>
        <w:t xml:space="preserve"> refuses to accept</w:t>
      </w:r>
      <w:r w:rsidR="0068456D">
        <w:rPr>
          <w:rFonts w:ascii="Times New Roman" w:hAnsi="Times New Roman" w:cs="Times New Roman"/>
          <w:sz w:val="24"/>
          <w:szCs w:val="24"/>
        </w:rPr>
        <w:t xml:space="preserve"> ICC</w:t>
      </w:r>
      <w:r w:rsidR="0068456D" w:rsidRPr="00F96C37">
        <w:rPr>
          <w:rFonts w:ascii="Times New Roman" w:hAnsi="Times New Roman" w:cs="Times New Roman"/>
          <w:sz w:val="24"/>
          <w:szCs w:val="24"/>
        </w:rPr>
        <w:t xml:space="preserve"> jurisdiction over </w:t>
      </w:r>
      <w:r w:rsidR="0068456D">
        <w:rPr>
          <w:rFonts w:ascii="Times New Roman" w:hAnsi="Times New Roman" w:cs="Times New Roman"/>
          <w:sz w:val="24"/>
          <w:szCs w:val="24"/>
        </w:rPr>
        <w:t>its</w:t>
      </w:r>
      <w:r w:rsidR="0068456D" w:rsidRPr="00F96C37">
        <w:rPr>
          <w:rFonts w:ascii="Times New Roman" w:hAnsi="Times New Roman" w:cs="Times New Roman"/>
          <w:sz w:val="24"/>
          <w:szCs w:val="24"/>
        </w:rPr>
        <w:t xml:space="preserve"> nationals</w:t>
      </w:r>
      <w:r w:rsidR="00247789">
        <w:rPr>
          <w:rFonts w:ascii="Times New Roman" w:hAnsi="Times New Roman" w:cs="Times New Roman"/>
          <w:sz w:val="24"/>
          <w:szCs w:val="24"/>
        </w:rPr>
        <w:t>;</w:t>
      </w:r>
      <w:r w:rsidR="0068456D">
        <w:rPr>
          <w:rFonts w:ascii="Times New Roman" w:hAnsi="Times New Roman" w:cs="Times New Roman"/>
          <w:sz w:val="24"/>
          <w:szCs w:val="24"/>
        </w:rPr>
        <w:t xml:space="preserve"> this</w:t>
      </w:r>
      <w:r w:rsidRPr="00F96C37">
        <w:rPr>
          <w:rFonts w:ascii="Times New Roman" w:hAnsi="Times New Roman" w:cs="Times New Roman"/>
          <w:sz w:val="24"/>
          <w:szCs w:val="24"/>
        </w:rPr>
        <w:t xml:space="preserve"> may damage perceptions of the legitimacy of the ICC.</w:t>
      </w:r>
      <w:r w:rsidR="00154110">
        <w:rPr>
          <w:rFonts w:ascii="Times New Roman" w:hAnsi="Times New Roman" w:cs="Times New Roman"/>
          <w:sz w:val="24"/>
          <w:szCs w:val="24"/>
        </w:rPr>
        <w:t xml:space="preserve"> </w:t>
      </w:r>
      <w:r w:rsidRPr="00F96C37">
        <w:rPr>
          <w:rFonts w:ascii="Times New Roman" w:hAnsi="Times New Roman" w:cs="Times New Roman"/>
          <w:sz w:val="24"/>
          <w:szCs w:val="24"/>
        </w:rPr>
        <w:t xml:space="preserve">The status and role of the US on the world stage may make US hypocrisy </w:t>
      </w:r>
      <w:r w:rsidR="00116FF6">
        <w:rPr>
          <w:rFonts w:ascii="Times New Roman" w:hAnsi="Times New Roman" w:cs="Times New Roman"/>
          <w:sz w:val="24"/>
          <w:szCs w:val="24"/>
        </w:rPr>
        <w:t>i</w:t>
      </w:r>
      <w:r w:rsidRPr="00F96C37">
        <w:rPr>
          <w:rFonts w:ascii="Times New Roman" w:hAnsi="Times New Roman" w:cs="Times New Roman"/>
          <w:sz w:val="24"/>
          <w:szCs w:val="24"/>
        </w:rPr>
        <w:t xml:space="preserve">n </w:t>
      </w:r>
      <w:r w:rsidR="00116FF6">
        <w:rPr>
          <w:rFonts w:ascii="Times New Roman" w:hAnsi="Times New Roman" w:cs="Times New Roman"/>
          <w:sz w:val="24"/>
          <w:szCs w:val="24"/>
        </w:rPr>
        <w:t>ICJ</w:t>
      </w:r>
      <w:r w:rsidRPr="00F96C37">
        <w:rPr>
          <w:rFonts w:ascii="Times New Roman" w:hAnsi="Times New Roman" w:cs="Times New Roman"/>
          <w:sz w:val="24"/>
          <w:szCs w:val="24"/>
        </w:rPr>
        <w:t xml:space="preserve"> particularly deleterious to the ICC</w:t>
      </w:r>
      <w:r w:rsidR="00155FFD">
        <w:rPr>
          <w:rFonts w:ascii="Times New Roman" w:hAnsi="Times New Roman" w:cs="Times New Roman"/>
          <w:sz w:val="24"/>
          <w:szCs w:val="24"/>
        </w:rPr>
        <w:t xml:space="preserve"> and </w:t>
      </w:r>
      <w:r w:rsidR="0081756C">
        <w:rPr>
          <w:rFonts w:ascii="Times New Roman" w:hAnsi="Times New Roman" w:cs="Times New Roman"/>
          <w:sz w:val="24"/>
          <w:szCs w:val="24"/>
        </w:rPr>
        <w:t>ICJ</w:t>
      </w:r>
      <w:r w:rsidR="00503B4D">
        <w:rPr>
          <w:rFonts w:ascii="Times New Roman" w:hAnsi="Times New Roman" w:cs="Times New Roman"/>
          <w:sz w:val="24"/>
          <w:szCs w:val="24"/>
        </w:rPr>
        <w:t xml:space="preserve"> </w:t>
      </w:r>
      <w:r w:rsidR="00155FFD">
        <w:rPr>
          <w:rFonts w:ascii="Times New Roman" w:hAnsi="Times New Roman" w:cs="Times New Roman"/>
          <w:sz w:val="24"/>
          <w:szCs w:val="24"/>
        </w:rPr>
        <w:t>more broadly</w:t>
      </w:r>
      <w:r w:rsidRPr="00F96C37">
        <w:rPr>
          <w:rFonts w:ascii="Times New Roman" w:hAnsi="Times New Roman" w:cs="Times New Roman"/>
          <w:sz w:val="24"/>
          <w:szCs w:val="24"/>
        </w:rPr>
        <w:t>.</w:t>
      </w:r>
      <w:r>
        <w:rPr>
          <w:rStyle w:val="FootnoteReference"/>
          <w:rFonts w:ascii="Times New Roman" w:hAnsi="Times New Roman" w:cs="Times New Roman"/>
          <w:sz w:val="24"/>
          <w:szCs w:val="24"/>
        </w:rPr>
        <w:footnoteReference w:id="40"/>
      </w:r>
      <w:r w:rsidR="00116FF6">
        <w:rPr>
          <w:rFonts w:ascii="Times New Roman" w:hAnsi="Times New Roman" w:cs="Times New Roman"/>
          <w:sz w:val="24"/>
          <w:szCs w:val="24"/>
        </w:rPr>
        <w:t xml:space="preserve"> </w:t>
      </w:r>
      <w:r w:rsidRPr="00F96C37">
        <w:rPr>
          <w:rFonts w:ascii="Times New Roman" w:hAnsi="Times New Roman" w:cs="Times New Roman"/>
          <w:sz w:val="24"/>
          <w:szCs w:val="24"/>
        </w:rPr>
        <w:t xml:space="preserve">This </w:t>
      </w:r>
      <w:r w:rsidR="001972AD">
        <w:rPr>
          <w:rFonts w:ascii="Times New Roman" w:hAnsi="Times New Roman" w:cs="Times New Roman"/>
          <w:sz w:val="24"/>
          <w:szCs w:val="24"/>
        </w:rPr>
        <w:t>thesis</w:t>
      </w:r>
      <w:r w:rsidRPr="00F96C37">
        <w:rPr>
          <w:rFonts w:ascii="Times New Roman" w:hAnsi="Times New Roman" w:cs="Times New Roman"/>
          <w:sz w:val="24"/>
          <w:szCs w:val="24"/>
        </w:rPr>
        <w:t xml:space="preserve"> will consider the impact of US polic</w:t>
      </w:r>
      <w:r w:rsidR="00504A9F" w:rsidRPr="00F96C37">
        <w:rPr>
          <w:rFonts w:ascii="Times New Roman" w:hAnsi="Times New Roman" w:cs="Times New Roman"/>
          <w:sz w:val="24"/>
          <w:szCs w:val="24"/>
        </w:rPr>
        <w:t>ies and actions</w:t>
      </w:r>
      <w:r w:rsidR="003726C4">
        <w:rPr>
          <w:rFonts w:ascii="Times New Roman" w:hAnsi="Times New Roman" w:cs="Times New Roman"/>
          <w:sz w:val="24"/>
          <w:szCs w:val="24"/>
        </w:rPr>
        <w:t xml:space="preserve"> and interactions with the ICC </w:t>
      </w:r>
      <w:r w:rsidRPr="00F96C37">
        <w:rPr>
          <w:rFonts w:ascii="Times New Roman" w:hAnsi="Times New Roman" w:cs="Times New Roman"/>
          <w:sz w:val="24"/>
          <w:szCs w:val="24"/>
        </w:rPr>
        <w:t xml:space="preserve">since 2017 on perceptions of the ICC’s legitimacy. </w:t>
      </w:r>
      <w:r w:rsidR="00357C4D" w:rsidRPr="00357C4D">
        <w:rPr>
          <w:rFonts w:ascii="Times New Roman" w:hAnsi="Times New Roman" w:cs="Times New Roman"/>
          <w:sz w:val="24"/>
          <w:szCs w:val="24"/>
        </w:rPr>
        <w:t xml:space="preserve">The </w:t>
      </w:r>
      <w:r w:rsidR="001972AD">
        <w:rPr>
          <w:rFonts w:ascii="Times New Roman" w:hAnsi="Times New Roman" w:cs="Times New Roman"/>
          <w:sz w:val="24"/>
          <w:szCs w:val="24"/>
        </w:rPr>
        <w:t>thesis</w:t>
      </w:r>
      <w:r w:rsidR="00357C4D" w:rsidRPr="00357C4D">
        <w:rPr>
          <w:rFonts w:ascii="Times New Roman" w:hAnsi="Times New Roman" w:cs="Times New Roman"/>
          <w:sz w:val="24"/>
          <w:szCs w:val="24"/>
        </w:rPr>
        <w:t xml:space="preserve"> is also concerned with the</w:t>
      </w:r>
      <w:r>
        <w:rPr>
          <w:rFonts w:ascii="Times New Roman" w:hAnsi="Times New Roman" w:cs="Times New Roman"/>
          <w:sz w:val="24"/>
          <w:szCs w:val="24"/>
        </w:rPr>
        <w:t xml:space="preserve"> </w:t>
      </w:r>
      <w:r w:rsidR="00357C4D" w:rsidRPr="00357C4D">
        <w:rPr>
          <w:rFonts w:ascii="Times New Roman" w:hAnsi="Times New Roman" w:cs="Times New Roman"/>
          <w:sz w:val="24"/>
          <w:szCs w:val="24"/>
        </w:rPr>
        <w:t xml:space="preserve">credibility of the US in </w:t>
      </w:r>
      <w:r w:rsidR="00D406B7">
        <w:rPr>
          <w:rFonts w:ascii="Times New Roman" w:hAnsi="Times New Roman" w:cs="Times New Roman"/>
          <w:sz w:val="24"/>
          <w:szCs w:val="24"/>
        </w:rPr>
        <w:t>ICJ</w:t>
      </w:r>
      <w:r w:rsidR="00357C4D" w:rsidRPr="00357C4D">
        <w:rPr>
          <w:rFonts w:ascii="Times New Roman" w:hAnsi="Times New Roman" w:cs="Times New Roman"/>
          <w:sz w:val="24"/>
          <w:szCs w:val="24"/>
        </w:rPr>
        <w:t>.</w:t>
      </w:r>
    </w:p>
    <w:p w14:paraId="2C0A1D91" w14:textId="77777777" w:rsidR="005C2CAA" w:rsidRPr="00394A82" w:rsidRDefault="005C2CAA" w:rsidP="005F084F">
      <w:pPr>
        <w:spacing w:after="0" w:line="360" w:lineRule="auto"/>
        <w:jc w:val="both"/>
        <w:rPr>
          <w:rFonts w:ascii="Times New Roman" w:hAnsi="Times New Roman" w:cs="Times New Roman"/>
          <w:sz w:val="24"/>
          <w:szCs w:val="24"/>
        </w:rPr>
      </w:pPr>
    </w:p>
    <w:p w14:paraId="4786CC0B" w14:textId="216D0F37" w:rsidR="00533038" w:rsidRDefault="00000000" w:rsidP="00533038">
      <w:pPr>
        <w:pStyle w:val="Heading2"/>
      </w:pPr>
      <w:bookmarkStart w:id="9" w:name="_Toc126345028"/>
      <w:r>
        <w:t>1.4: Methodology and methods</w:t>
      </w:r>
      <w:bookmarkEnd w:id="9"/>
    </w:p>
    <w:p w14:paraId="27214FB0" w14:textId="77777777" w:rsidR="000F4946" w:rsidRPr="006B041F" w:rsidRDefault="000F4946" w:rsidP="008A169A">
      <w:pPr>
        <w:spacing w:after="0" w:line="360" w:lineRule="auto"/>
        <w:jc w:val="both"/>
        <w:rPr>
          <w:rFonts w:ascii="Times New Roman" w:hAnsi="Times New Roman" w:cs="Times New Roman"/>
          <w:color w:val="FF0000"/>
          <w:sz w:val="24"/>
          <w:szCs w:val="24"/>
          <w:u w:val="single"/>
        </w:rPr>
      </w:pPr>
    </w:p>
    <w:p w14:paraId="2E2E60BD" w14:textId="08B946F2" w:rsidR="00E31D9A" w:rsidRPr="006B041F" w:rsidRDefault="00000000" w:rsidP="008A169A">
      <w:pPr>
        <w:spacing w:after="0" w:line="360" w:lineRule="auto"/>
        <w:jc w:val="both"/>
        <w:rPr>
          <w:rFonts w:ascii="Times New Roman" w:hAnsi="Times New Roman" w:cs="Times New Roman"/>
          <w:sz w:val="24"/>
          <w:szCs w:val="24"/>
        </w:rPr>
      </w:pPr>
      <w:r w:rsidRPr="006B041F">
        <w:rPr>
          <w:rFonts w:ascii="Times New Roman" w:hAnsi="Times New Roman" w:cs="Times New Roman"/>
          <w:sz w:val="24"/>
          <w:szCs w:val="24"/>
        </w:rPr>
        <w:t xml:space="preserve">The study </w:t>
      </w:r>
      <w:r w:rsidR="004055B3" w:rsidRPr="006B041F">
        <w:rPr>
          <w:rFonts w:ascii="Times New Roman" w:hAnsi="Times New Roman" w:cs="Times New Roman"/>
          <w:sz w:val="24"/>
          <w:szCs w:val="24"/>
        </w:rPr>
        <w:t>was</w:t>
      </w:r>
      <w:r w:rsidRPr="006B041F">
        <w:rPr>
          <w:rFonts w:ascii="Times New Roman" w:hAnsi="Times New Roman" w:cs="Times New Roman"/>
          <w:sz w:val="24"/>
          <w:szCs w:val="24"/>
        </w:rPr>
        <w:t xml:space="preserve"> desk-based.</w:t>
      </w:r>
      <w:r>
        <w:rPr>
          <w:rStyle w:val="FootnoteReference"/>
          <w:rFonts w:ascii="Times New Roman" w:hAnsi="Times New Roman" w:cs="Times New Roman"/>
          <w:sz w:val="24"/>
          <w:szCs w:val="24"/>
        </w:rPr>
        <w:footnoteReference w:id="41"/>
      </w:r>
      <w:r w:rsidR="00423E38" w:rsidRPr="006B041F">
        <w:rPr>
          <w:rFonts w:ascii="Times New Roman" w:hAnsi="Times New Roman" w:cs="Times New Roman"/>
          <w:sz w:val="24"/>
          <w:szCs w:val="24"/>
        </w:rPr>
        <w:t xml:space="preserve"> </w:t>
      </w:r>
      <w:r w:rsidR="005E40A9" w:rsidRPr="006B041F">
        <w:rPr>
          <w:rFonts w:ascii="Times New Roman" w:hAnsi="Times New Roman" w:cs="Times New Roman"/>
          <w:sz w:val="24"/>
          <w:szCs w:val="24"/>
        </w:rPr>
        <w:t>T</w:t>
      </w:r>
      <w:r w:rsidR="000542AC" w:rsidRPr="006B041F">
        <w:rPr>
          <w:rFonts w:ascii="Times New Roman" w:hAnsi="Times New Roman" w:cs="Times New Roman"/>
          <w:sz w:val="24"/>
          <w:szCs w:val="24"/>
        </w:rPr>
        <w:t xml:space="preserve">he primary research method </w:t>
      </w:r>
      <w:r w:rsidR="004055B3" w:rsidRPr="006B041F">
        <w:rPr>
          <w:rFonts w:ascii="Times New Roman" w:hAnsi="Times New Roman" w:cs="Times New Roman"/>
          <w:sz w:val="24"/>
          <w:szCs w:val="24"/>
        </w:rPr>
        <w:t xml:space="preserve">used </w:t>
      </w:r>
      <w:r w:rsidR="00690B7C" w:rsidRPr="006B041F">
        <w:rPr>
          <w:rFonts w:ascii="Times New Roman" w:hAnsi="Times New Roman" w:cs="Times New Roman"/>
          <w:sz w:val="24"/>
          <w:szCs w:val="24"/>
        </w:rPr>
        <w:t>wa</w:t>
      </w:r>
      <w:r w:rsidR="004055B3" w:rsidRPr="006B041F">
        <w:rPr>
          <w:rFonts w:ascii="Times New Roman" w:hAnsi="Times New Roman" w:cs="Times New Roman"/>
          <w:sz w:val="24"/>
          <w:szCs w:val="24"/>
        </w:rPr>
        <w:t>s</w:t>
      </w:r>
      <w:r w:rsidR="000542AC" w:rsidRPr="006B041F">
        <w:rPr>
          <w:rFonts w:ascii="Times New Roman" w:hAnsi="Times New Roman" w:cs="Times New Roman"/>
          <w:sz w:val="24"/>
          <w:szCs w:val="24"/>
        </w:rPr>
        <w:t xml:space="preserve"> document analysis</w:t>
      </w:r>
      <w:r w:rsidR="003834AF" w:rsidRPr="006B041F">
        <w:rPr>
          <w:rFonts w:ascii="Times New Roman" w:hAnsi="Times New Roman" w:cs="Times New Roman"/>
          <w:sz w:val="24"/>
          <w:szCs w:val="24"/>
        </w:rPr>
        <w:t>,</w:t>
      </w:r>
      <w:r w:rsidR="000542AC" w:rsidRPr="006B041F">
        <w:rPr>
          <w:rFonts w:ascii="Times New Roman" w:hAnsi="Times New Roman" w:cs="Times New Roman"/>
          <w:color w:val="8EAADB" w:themeColor="accent1" w:themeTint="99"/>
          <w:sz w:val="24"/>
          <w:szCs w:val="24"/>
        </w:rPr>
        <w:t xml:space="preserve"> </w:t>
      </w:r>
      <w:r w:rsidR="000542AC" w:rsidRPr="006B041F">
        <w:rPr>
          <w:rFonts w:ascii="Times New Roman" w:hAnsi="Times New Roman" w:cs="Times New Roman"/>
          <w:sz w:val="24"/>
          <w:szCs w:val="24"/>
        </w:rPr>
        <w:t>rigorously examining, analysing, interpreting, and organising the contents of documents.</w:t>
      </w:r>
      <w:r>
        <w:rPr>
          <w:rStyle w:val="FootnoteReference"/>
          <w:rFonts w:ascii="Times New Roman" w:hAnsi="Times New Roman" w:cs="Times New Roman"/>
          <w:sz w:val="24"/>
          <w:szCs w:val="24"/>
        </w:rPr>
        <w:footnoteReference w:id="42"/>
      </w:r>
      <w:r w:rsidR="005E1846" w:rsidRPr="006B041F">
        <w:rPr>
          <w:rFonts w:ascii="Times New Roman" w:hAnsi="Times New Roman" w:cs="Times New Roman"/>
          <w:sz w:val="24"/>
          <w:szCs w:val="24"/>
        </w:rPr>
        <w:t xml:space="preserve"> </w:t>
      </w:r>
      <w:r w:rsidR="00FD5570" w:rsidRPr="006B041F">
        <w:rPr>
          <w:rFonts w:ascii="Times New Roman" w:hAnsi="Times New Roman" w:cs="Times New Roman"/>
          <w:sz w:val="24"/>
          <w:szCs w:val="24"/>
        </w:rPr>
        <w:t xml:space="preserve">Analysing documents from various sources alleviated bias, corroborated information, and </w:t>
      </w:r>
      <w:r w:rsidR="00FD5570" w:rsidRPr="006B041F">
        <w:rPr>
          <w:rFonts w:ascii="Times New Roman" w:hAnsi="Times New Roman" w:cs="Times New Roman"/>
          <w:sz w:val="24"/>
          <w:szCs w:val="24"/>
        </w:rPr>
        <w:lastRenderedPageBreak/>
        <w:t>permitted a reflective and reflexive approach.</w:t>
      </w:r>
      <w:r>
        <w:rPr>
          <w:rStyle w:val="FootnoteReference"/>
          <w:rFonts w:ascii="Times New Roman" w:hAnsi="Times New Roman" w:cs="Times New Roman"/>
          <w:sz w:val="24"/>
          <w:szCs w:val="24"/>
        </w:rPr>
        <w:footnoteReference w:id="43"/>
      </w:r>
      <w:r w:rsidR="005E40A9" w:rsidRPr="006B041F">
        <w:rPr>
          <w:rFonts w:ascii="Times New Roman" w:hAnsi="Times New Roman" w:cs="Times New Roman"/>
          <w:sz w:val="24"/>
          <w:szCs w:val="24"/>
        </w:rPr>
        <w:t xml:space="preserve"> </w:t>
      </w:r>
      <w:r w:rsidR="0056797F" w:rsidRPr="006B041F">
        <w:rPr>
          <w:rFonts w:ascii="Times New Roman" w:hAnsi="Times New Roman" w:cs="Times New Roman"/>
          <w:sz w:val="24"/>
          <w:szCs w:val="24"/>
        </w:rPr>
        <w:t xml:space="preserve">The </w:t>
      </w:r>
      <w:r w:rsidR="001972AD" w:rsidRPr="006B041F">
        <w:rPr>
          <w:rFonts w:ascii="Times New Roman" w:hAnsi="Times New Roman" w:cs="Times New Roman"/>
          <w:sz w:val="24"/>
          <w:szCs w:val="24"/>
        </w:rPr>
        <w:t xml:space="preserve">thesis </w:t>
      </w:r>
      <w:r w:rsidR="0056797F" w:rsidRPr="006B041F">
        <w:rPr>
          <w:rFonts w:ascii="Times New Roman" w:hAnsi="Times New Roman" w:cs="Times New Roman"/>
          <w:sz w:val="24"/>
          <w:szCs w:val="24"/>
        </w:rPr>
        <w:t>consider</w:t>
      </w:r>
      <w:r w:rsidR="00690B7C" w:rsidRPr="006B041F">
        <w:rPr>
          <w:rFonts w:ascii="Times New Roman" w:hAnsi="Times New Roman" w:cs="Times New Roman"/>
          <w:sz w:val="24"/>
          <w:szCs w:val="24"/>
        </w:rPr>
        <w:t xml:space="preserve">ed </w:t>
      </w:r>
      <w:r w:rsidR="0056797F" w:rsidRPr="006B041F">
        <w:rPr>
          <w:rFonts w:ascii="Times New Roman" w:hAnsi="Times New Roman" w:cs="Times New Roman"/>
          <w:sz w:val="24"/>
          <w:szCs w:val="24"/>
        </w:rPr>
        <w:t>decisions and statements of the ICC and</w:t>
      </w:r>
      <w:r w:rsidR="000542AC" w:rsidRPr="006B041F">
        <w:rPr>
          <w:rFonts w:ascii="Times New Roman" w:hAnsi="Times New Roman" w:cs="Times New Roman"/>
          <w:sz w:val="24"/>
          <w:szCs w:val="24"/>
        </w:rPr>
        <w:t xml:space="preserve"> US</w:t>
      </w:r>
      <w:r w:rsidR="00690B7C" w:rsidRPr="006B041F">
        <w:rPr>
          <w:rFonts w:ascii="Times New Roman" w:hAnsi="Times New Roman" w:cs="Times New Roman"/>
          <w:sz w:val="24"/>
          <w:szCs w:val="24"/>
        </w:rPr>
        <w:t xml:space="preserve"> </w:t>
      </w:r>
      <w:r w:rsidR="000542AC" w:rsidRPr="006B041F">
        <w:rPr>
          <w:rFonts w:ascii="Times New Roman" w:hAnsi="Times New Roman" w:cs="Times New Roman"/>
          <w:sz w:val="24"/>
          <w:szCs w:val="24"/>
        </w:rPr>
        <w:t>statements and actions towards the ICC</w:t>
      </w:r>
      <w:r w:rsidR="00290619" w:rsidRPr="006B041F">
        <w:rPr>
          <w:rFonts w:ascii="Times New Roman" w:hAnsi="Times New Roman" w:cs="Times New Roman"/>
          <w:sz w:val="24"/>
          <w:szCs w:val="24"/>
        </w:rPr>
        <w:t xml:space="preserve"> </w:t>
      </w:r>
      <w:r w:rsidR="000542AC" w:rsidRPr="006B041F">
        <w:rPr>
          <w:rFonts w:ascii="Times New Roman" w:hAnsi="Times New Roman" w:cs="Times New Roman"/>
          <w:sz w:val="24"/>
          <w:szCs w:val="24"/>
        </w:rPr>
        <w:t xml:space="preserve">to </w:t>
      </w:r>
      <w:r w:rsidR="00D215F9" w:rsidRPr="006B041F">
        <w:rPr>
          <w:rFonts w:ascii="Times New Roman" w:hAnsi="Times New Roman" w:cs="Times New Roman"/>
          <w:sz w:val="24"/>
          <w:szCs w:val="24"/>
        </w:rPr>
        <w:t>provide</w:t>
      </w:r>
      <w:r w:rsidR="000542AC" w:rsidRPr="006B041F">
        <w:rPr>
          <w:rFonts w:ascii="Times New Roman" w:hAnsi="Times New Roman" w:cs="Times New Roman"/>
          <w:sz w:val="24"/>
          <w:szCs w:val="24"/>
        </w:rPr>
        <w:t xml:space="preserve"> a comprehensive overview of US-ICC interactions over the relevant timeframe. </w:t>
      </w:r>
      <w:r w:rsidR="00293894" w:rsidRPr="006B041F">
        <w:rPr>
          <w:rFonts w:ascii="Times New Roman" w:hAnsi="Times New Roman" w:cs="Times New Roman"/>
          <w:sz w:val="24"/>
          <w:szCs w:val="24"/>
        </w:rPr>
        <w:t>A doctrinal analysis that develop</w:t>
      </w:r>
      <w:r w:rsidR="00CE44EF" w:rsidRPr="006B041F">
        <w:rPr>
          <w:rFonts w:ascii="Times New Roman" w:hAnsi="Times New Roman" w:cs="Times New Roman"/>
          <w:sz w:val="24"/>
          <w:szCs w:val="24"/>
        </w:rPr>
        <w:t>ed</w:t>
      </w:r>
      <w:r w:rsidR="00293894" w:rsidRPr="006B041F">
        <w:rPr>
          <w:rFonts w:ascii="Times New Roman" w:hAnsi="Times New Roman" w:cs="Times New Roman"/>
          <w:sz w:val="24"/>
          <w:szCs w:val="24"/>
        </w:rPr>
        <w:t xml:space="preserve"> an understanding of the relevant law </w:t>
      </w:r>
      <w:r w:rsidR="004055B3" w:rsidRPr="006B041F">
        <w:rPr>
          <w:rFonts w:ascii="Times New Roman" w:hAnsi="Times New Roman" w:cs="Times New Roman"/>
          <w:sz w:val="24"/>
          <w:szCs w:val="24"/>
        </w:rPr>
        <w:t>was</w:t>
      </w:r>
      <w:r w:rsidR="00293894" w:rsidRPr="006B041F">
        <w:rPr>
          <w:rFonts w:ascii="Times New Roman" w:hAnsi="Times New Roman" w:cs="Times New Roman"/>
          <w:sz w:val="24"/>
          <w:szCs w:val="24"/>
        </w:rPr>
        <w:t xml:space="preserve"> necessary.</w:t>
      </w:r>
      <w:r>
        <w:rPr>
          <w:rStyle w:val="FootnoteReference"/>
          <w:rFonts w:ascii="Times New Roman" w:hAnsi="Times New Roman" w:cs="Times New Roman"/>
          <w:sz w:val="24"/>
          <w:szCs w:val="24"/>
        </w:rPr>
        <w:footnoteReference w:id="44"/>
      </w:r>
      <w:r w:rsidR="008F5FD8" w:rsidRPr="006B041F">
        <w:rPr>
          <w:rFonts w:ascii="Times New Roman" w:hAnsi="Times New Roman" w:cs="Times New Roman"/>
          <w:sz w:val="24"/>
          <w:szCs w:val="24"/>
        </w:rPr>
        <w:t xml:space="preserve"> </w:t>
      </w:r>
      <w:r w:rsidR="00FE5023" w:rsidRPr="006B041F">
        <w:rPr>
          <w:rFonts w:ascii="Times New Roman" w:hAnsi="Times New Roman" w:cs="Times New Roman"/>
          <w:sz w:val="24"/>
          <w:szCs w:val="24"/>
        </w:rPr>
        <w:t>The</w:t>
      </w:r>
      <w:r w:rsidR="00686390" w:rsidRPr="006B041F">
        <w:rPr>
          <w:rFonts w:ascii="Times New Roman" w:hAnsi="Times New Roman" w:cs="Times New Roman"/>
          <w:sz w:val="24"/>
          <w:szCs w:val="24"/>
        </w:rPr>
        <w:t xml:space="preserve"> Rome Statute</w:t>
      </w:r>
      <w:r w:rsidR="00E372DB" w:rsidRPr="006B041F">
        <w:rPr>
          <w:rFonts w:ascii="Times New Roman" w:hAnsi="Times New Roman" w:cs="Times New Roman"/>
          <w:sz w:val="24"/>
          <w:szCs w:val="24"/>
        </w:rPr>
        <w:t>, relevant treaties</w:t>
      </w:r>
      <w:r w:rsidR="00D215F9" w:rsidRPr="006B041F">
        <w:rPr>
          <w:rFonts w:ascii="Times New Roman" w:hAnsi="Times New Roman" w:cs="Times New Roman"/>
          <w:sz w:val="24"/>
          <w:szCs w:val="24"/>
        </w:rPr>
        <w:t>,</w:t>
      </w:r>
      <w:r w:rsidR="00686390" w:rsidRPr="006B041F">
        <w:rPr>
          <w:rFonts w:ascii="Times New Roman" w:hAnsi="Times New Roman" w:cs="Times New Roman"/>
          <w:sz w:val="24"/>
          <w:szCs w:val="24"/>
        </w:rPr>
        <w:t xml:space="preserve"> </w:t>
      </w:r>
      <w:r w:rsidR="005E1846" w:rsidRPr="006B041F">
        <w:rPr>
          <w:rFonts w:ascii="Times New Roman" w:hAnsi="Times New Roman" w:cs="Times New Roman"/>
          <w:sz w:val="24"/>
          <w:szCs w:val="24"/>
        </w:rPr>
        <w:t xml:space="preserve">and </w:t>
      </w:r>
      <w:r w:rsidR="00686390" w:rsidRPr="006B041F">
        <w:rPr>
          <w:rFonts w:ascii="Times New Roman" w:hAnsi="Times New Roman" w:cs="Times New Roman"/>
          <w:sz w:val="24"/>
          <w:szCs w:val="24"/>
        </w:rPr>
        <w:t>US law</w:t>
      </w:r>
      <w:r w:rsidR="00FE5023" w:rsidRPr="006B041F">
        <w:rPr>
          <w:rFonts w:ascii="Times New Roman" w:hAnsi="Times New Roman" w:cs="Times New Roman"/>
          <w:sz w:val="24"/>
          <w:szCs w:val="24"/>
        </w:rPr>
        <w:t xml:space="preserve"> </w:t>
      </w:r>
      <w:r w:rsidR="004055B3" w:rsidRPr="006B041F">
        <w:rPr>
          <w:rFonts w:ascii="Times New Roman" w:hAnsi="Times New Roman" w:cs="Times New Roman"/>
          <w:sz w:val="24"/>
          <w:szCs w:val="24"/>
        </w:rPr>
        <w:t>we</w:t>
      </w:r>
      <w:r w:rsidR="00CE421A" w:rsidRPr="006B041F">
        <w:rPr>
          <w:rFonts w:ascii="Times New Roman" w:hAnsi="Times New Roman" w:cs="Times New Roman"/>
          <w:sz w:val="24"/>
          <w:szCs w:val="24"/>
        </w:rPr>
        <w:t>re</w:t>
      </w:r>
      <w:r w:rsidR="00FE5023" w:rsidRPr="006B041F">
        <w:rPr>
          <w:rFonts w:ascii="Times New Roman" w:hAnsi="Times New Roman" w:cs="Times New Roman"/>
          <w:sz w:val="24"/>
          <w:szCs w:val="24"/>
        </w:rPr>
        <w:t xml:space="preserve"> analysed</w:t>
      </w:r>
      <w:r w:rsidR="00686390" w:rsidRPr="006B041F">
        <w:rPr>
          <w:rFonts w:ascii="Times New Roman" w:hAnsi="Times New Roman" w:cs="Times New Roman"/>
          <w:sz w:val="24"/>
          <w:szCs w:val="24"/>
        </w:rPr>
        <w:t>.</w:t>
      </w:r>
    </w:p>
    <w:p w14:paraId="3B38FBB3" w14:textId="77777777" w:rsidR="007A761E" w:rsidRPr="006B041F" w:rsidRDefault="007A761E" w:rsidP="008A169A">
      <w:pPr>
        <w:spacing w:after="0" w:line="360" w:lineRule="auto"/>
        <w:jc w:val="both"/>
        <w:rPr>
          <w:rFonts w:ascii="Times New Roman" w:hAnsi="Times New Roman" w:cs="Times New Roman"/>
          <w:sz w:val="24"/>
          <w:szCs w:val="24"/>
        </w:rPr>
      </w:pPr>
    </w:p>
    <w:p w14:paraId="35BEF191" w14:textId="6233EF34" w:rsidR="007217EB" w:rsidRPr="006B041F" w:rsidRDefault="00000000" w:rsidP="008A169A">
      <w:pPr>
        <w:spacing w:after="0" w:line="360" w:lineRule="auto"/>
        <w:jc w:val="both"/>
        <w:rPr>
          <w:rFonts w:ascii="Times New Roman" w:hAnsi="Times New Roman" w:cs="Times New Roman"/>
          <w:sz w:val="24"/>
          <w:szCs w:val="24"/>
        </w:rPr>
      </w:pPr>
      <w:r w:rsidRPr="006B041F">
        <w:rPr>
          <w:rFonts w:ascii="Times New Roman" w:hAnsi="Times New Roman" w:cs="Times New Roman"/>
          <w:sz w:val="24"/>
          <w:szCs w:val="24"/>
        </w:rPr>
        <w:t xml:space="preserve">Journal articles </w:t>
      </w:r>
      <w:r w:rsidR="00B807DE" w:rsidRPr="006B041F">
        <w:rPr>
          <w:rFonts w:ascii="Times New Roman" w:hAnsi="Times New Roman" w:cs="Times New Roman"/>
          <w:sz w:val="24"/>
          <w:szCs w:val="24"/>
        </w:rPr>
        <w:t>were particularly</w:t>
      </w:r>
      <w:r w:rsidRPr="006B041F">
        <w:rPr>
          <w:rFonts w:ascii="Times New Roman" w:hAnsi="Times New Roman" w:cs="Times New Roman"/>
          <w:sz w:val="24"/>
          <w:szCs w:val="24"/>
        </w:rPr>
        <w:t xml:space="preserve"> relevant when considering legitimacy theories</w:t>
      </w:r>
      <w:r w:rsidR="00010560" w:rsidRPr="006B041F">
        <w:rPr>
          <w:rFonts w:ascii="Times New Roman" w:hAnsi="Times New Roman" w:cs="Times New Roman"/>
          <w:sz w:val="24"/>
          <w:szCs w:val="24"/>
        </w:rPr>
        <w:t>;</w:t>
      </w:r>
      <w:r w:rsidRPr="006B041F">
        <w:rPr>
          <w:rFonts w:ascii="Times New Roman" w:hAnsi="Times New Roman" w:cs="Times New Roman"/>
          <w:sz w:val="24"/>
          <w:szCs w:val="24"/>
        </w:rPr>
        <w:t xml:space="preserve"> this </w:t>
      </w:r>
      <w:r w:rsidR="00D17A28" w:rsidRPr="006B041F">
        <w:rPr>
          <w:rFonts w:ascii="Times New Roman" w:hAnsi="Times New Roman" w:cs="Times New Roman"/>
          <w:sz w:val="24"/>
          <w:szCs w:val="24"/>
        </w:rPr>
        <w:t>required</w:t>
      </w:r>
      <w:r w:rsidRPr="006B041F">
        <w:rPr>
          <w:rFonts w:ascii="Times New Roman" w:hAnsi="Times New Roman" w:cs="Times New Roman"/>
          <w:sz w:val="24"/>
          <w:szCs w:val="24"/>
        </w:rPr>
        <w:t xml:space="preserve"> analysis of the work of various scholars</w:t>
      </w:r>
      <w:r w:rsidR="00D12691" w:rsidRPr="006B041F">
        <w:rPr>
          <w:rFonts w:ascii="Times New Roman" w:hAnsi="Times New Roman" w:cs="Times New Roman"/>
          <w:sz w:val="24"/>
          <w:szCs w:val="24"/>
        </w:rPr>
        <w:t xml:space="preserve"> from multiple disciplines</w:t>
      </w:r>
      <w:r w:rsidRPr="006B041F">
        <w:rPr>
          <w:rFonts w:ascii="Times New Roman" w:hAnsi="Times New Roman" w:cs="Times New Roman"/>
          <w:sz w:val="24"/>
          <w:szCs w:val="24"/>
        </w:rPr>
        <w:t>.</w:t>
      </w:r>
      <w:r w:rsidR="00010560" w:rsidRPr="006B041F">
        <w:rPr>
          <w:rFonts w:ascii="Times New Roman" w:hAnsi="Times New Roman" w:cs="Times New Roman"/>
          <w:sz w:val="24"/>
          <w:szCs w:val="24"/>
        </w:rPr>
        <w:t xml:space="preserve"> </w:t>
      </w:r>
      <w:r w:rsidR="00410D03" w:rsidRPr="006B041F">
        <w:rPr>
          <w:rFonts w:ascii="Times New Roman" w:hAnsi="Times New Roman" w:cs="Times New Roman"/>
          <w:sz w:val="24"/>
          <w:szCs w:val="24"/>
        </w:rPr>
        <w:t>A framework for assessing the impact of US-ICC interactions since 2017 on perceptions of the ICC’s legitimacy was delineated</w:t>
      </w:r>
      <w:r w:rsidRPr="006B041F">
        <w:rPr>
          <w:rFonts w:ascii="Times New Roman" w:hAnsi="Times New Roman" w:cs="Times New Roman"/>
          <w:sz w:val="24"/>
          <w:szCs w:val="24"/>
        </w:rPr>
        <w:t>.</w:t>
      </w:r>
      <w:r w:rsidR="00CC6018" w:rsidRPr="006B041F">
        <w:rPr>
          <w:rFonts w:ascii="Times New Roman" w:hAnsi="Times New Roman" w:cs="Times New Roman"/>
          <w:sz w:val="24"/>
          <w:szCs w:val="24"/>
        </w:rPr>
        <w:t xml:space="preserve"> </w:t>
      </w:r>
      <w:r w:rsidR="000542AC" w:rsidRPr="006B041F">
        <w:rPr>
          <w:rFonts w:ascii="Times New Roman" w:hAnsi="Times New Roman" w:cs="Times New Roman"/>
          <w:sz w:val="24"/>
          <w:szCs w:val="24"/>
        </w:rPr>
        <w:t>This</w:t>
      </w:r>
      <w:r w:rsidR="008E1C40" w:rsidRPr="006B041F">
        <w:rPr>
          <w:rFonts w:ascii="Times New Roman" w:hAnsi="Times New Roman" w:cs="Times New Roman"/>
          <w:sz w:val="24"/>
          <w:szCs w:val="24"/>
        </w:rPr>
        <w:t xml:space="preserve"> </w:t>
      </w:r>
      <w:r w:rsidR="001972AD" w:rsidRPr="006B041F">
        <w:rPr>
          <w:rFonts w:ascii="Times New Roman" w:hAnsi="Times New Roman" w:cs="Times New Roman"/>
          <w:sz w:val="24"/>
          <w:szCs w:val="24"/>
        </w:rPr>
        <w:t>thesis</w:t>
      </w:r>
      <w:r w:rsidR="000542AC" w:rsidRPr="006B041F">
        <w:rPr>
          <w:rFonts w:ascii="Times New Roman" w:hAnsi="Times New Roman" w:cs="Times New Roman"/>
          <w:sz w:val="24"/>
          <w:szCs w:val="24"/>
        </w:rPr>
        <w:t xml:space="preserve"> analyse</w:t>
      </w:r>
      <w:r w:rsidR="00471FE3" w:rsidRPr="006B041F">
        <w:rPr>
          <w:rFonts w:ascii="Times New Roman" w:hAnsi="Times New Roman" w:cs="Times New Roman"/>
          <w:sz w:val="24"/>
          <w:szCs w:val="24"/>
        </w:rPr>
        <w:t>d</w:t>
      </w:r>
      <w:r w:rsidR="00BC59FC" w:rsidRPr="006B041F">
        <w:rPr>
          <w:rFonts w:ascii="Times New Roman" w:hAnsi="Times New Roman" w:cs="Times New Roman"/>
          <w:sz w:val="24"/>
          <w:szCs w:val="24"/>
        </w:rPr>
        <w:t xml:space="preserve"> </w:t>
      </w:r>
      <w:r w:rsidR="000542AC" w:rsidRPr="006B041F">
        <w:rPr>
          <w:rFonts w:ascii="Times New Roman" w:hAnsi="Times New Roman" w:cs="Times New Roman"/>
          <w:sz w:val="24"/>
          <w:szCs w:val="24"/>
        </w:rPr>
        <w:t>sources</w:t>
      </w:r>
      <w:r w:rsidR="0002794C" w:rsidRPr="006B041F">
        <w:rPr>
          <w:rFonts w:ascii="Times New Roman" w:hAnsi="Times New Roman" w:cs="Times New Roman"/>
          <w:sz w:val="24"/>
          <w:szCs w:val="24"/>
        </w:rPr>
        <w:t>,</w:t>
      </w:r>
      <w:r w:rsidR="0026307A" w:rsidRPr="006B041F">
        <w:rPr>
          <w:rFonts w:ascii="Times New Roman" w:hAnsi="Times New Roman" w:cs="Times New Roman"/>
          <w:sz w:val="24"/>
          <w:szCs w:val="24"/>
        </w:rPr>
        <w:t xml:space="preserve"> including</w:t>
      </w:r>
      <w:r w:rsidR="004F5D93" w:rsidRPr="006B041F">
        <w:rPr>
          <w:rFonts w:ascii="Times New Roman" w:hAnsi="Times New Roman" w:cs="Times New Roman"/>
          <w:sz w:val="24"/>
          <w:szCs w:val="24"/>
        </w:rPr>
        <w:t xml:space="preserve"> </w:t>
      </w:r>
      <w:r w:rsidR="000542AC" w:rsidRPr="006B041F">
        <w:rPr>
          <w:rFonts w:ascii="Times New Roman" w:hAnsi="Times New Roman" w:cs="Times New Roman"/>
          <w:sz w:val="24"/>
          <w:szCs w:val="24"/>
        </w:rPr>
        <w:t>journal articles,</w:t>
      </w:r>
      <w:r w:rsidR="00790EBC" w:rsidRPr="006B041F">
        <w:rPr>
          <w:rFonts w:ascii="Times New Roman" w:hAnsi="Times New Roman" w:cs="Times New Roman"/>
          <w:sz w:val="24"/>
          <w:szCs w:val="24"/>
        </w:rPr>
        <w:t xml:space="preserve"> blogs,</w:t>
      </w:r>
      <w:r w:rsidR="0026307A" w:rsidRPr="006B041F">
        <w:rPr>
          <w:rFonts w:ascii="Times New Roman" w:hAnsi="Times New Roman" w:cs="Times New Roman"/>
          <w:sz w:val="24"/>
          <w:szCs w:val="24"/>
        </w:rPr>
        <w:t xml:space="preserve"> </w:t>
      </w:r>
      <w:r w:rsidR="000542AC" w:rsidRPr="006B041F">
        <w:rPr>
          <w:rFonts w:ascii="Times New Roman" w:hAnsi="Times New Roman" w:cs="Times New Roman"/>
          <w:sz w:val="24"/>
          <w:szCs w:val="24"/>
        </w:rPr>
        <w:t>websites, and newspaper articles</w:t>
      </w:r>
      <w:r w:rsidR="00B60BC4" w:rsidRPr="006B041F">
        <w:rPr>
          <w:rFonts w:ascii="Times New Roman" w:hAnsi="Times New Roman" w:cs="Times New Roman"/>
          <w:sz w:val="24"/>
          <w:szCs w:val="24"/>
        </w:rPr>
        <w:t xml:space="preserve">, which </w:t>
      </w:r>
      <w:r w:rsidR="00010B84" w:rsidRPr="006B041F">
        <w:rPr>
          <w:rFonts w:ascii="Times New Roman" w:hAnsi="Times New Roman" w:cs="Times New Roman"/>
          <w:sz w:val="24"/>
          <w:szCs w:val="24"/>
        </w:rPr>
        <w:t>allow</w:t>
      </w:r>
      <w:r w:rsidR="00471FE3" w:rsidRPr="006B041F">
        <w:rPr>
          <w:rFonts w:ascii="Times New Roman" w:hAnsi="Times New Roman" w:cs="Times New Roman"/>
          <w:sz w:val="24"/>
          <w:szCs w:val="24"/>
        </w:rPr>
        <w:t>ed</w:t>
      </w:r>
      <w:r w:rsidR="00010B84" w:rsidRPr="006B041F">
        <w:rPr>
          <w:rFonts w:ascii="Times New Roman" w:hAnsi="Times New Roman" w:cs="Times New Roman"/>
          <w:sz w:val="24"/>
          <w:szCs w:val="24"/>
        </w:rPr>
        <w:t xml:space="preserve"> consideration of how stakeholders, including scholars, lawyers,</w:t>
      </w:r>
      <w:r w:rsidR="000F2939" w:rsidRPr="006B041F">
        <w:rPr>
          <w:rFonts w:ascii="Times New Roman" w:hAnsi="Times New Roman" w:cs="Times New Roman"/>
          <w:sz w:val="24"/>
          <w:szCs w:val="24"/>
        </w:rPr>
        <w:t xml:space="preserve"> non-governmental organisations (</w:t>
      </w:r>
      <w:r w:rsidR="00010B84" w:rsidRPr="006B041F">
        <w:rPr>
          <w:rFonts w:ascii="Times New Roman" w:hAnsi="Times New Roman" w:cs="Times New Roman"/>
          <w:sz w:val="24"/>
          <w:szCs w:val="24"/>
        </w:rPr>
        <w:t>NGOs</w:t>
      </w:r>
      <w:r w:rsidR="000F2939" w:rsidRPr="006B041F">
        <w:rPr>
          <w:rFonts w:ascii="Times New Roman" w:hAnsi="Times New Roman" w:cs="Times New Roman"/>
          <w:sz w:val="24"/>
          <w:szCs w:val="24"/>
        </w:rPr>
        <w:t>)</w:t>
      </w:r>
      <w:r w:rsidR="00010B84" w:rsidRPr="006B041F">
        <w:rPr>
          <w:rFonts w:ascii="Times New Roman" w:hAnsi="Times New Roman" w:cs="Times New Roman"/>
          <w:sz w:val="24"/>
          <w:szCs w:val="24"/>
        </w:rPr>
        <w:t>, journalists, states, citizens, and</w:t>
      </w:r>
      <w:r w:rsidR="00A55F15" w:rsidRPr="006B041F">
        <w:rPr>
          <w:rFonts w:ascii="Times New Roman" w:hAnsi="Times New Roman" w:cs="Times New Roman"/>
          <w:sz w:val="24"/>
          <w:szCs w:val="24"/>
        </w:rPr>
        <w:t xml:space="preserve"> intergovernmental organi</w:t>
      </w:r>
      <w:r w:rsidR="00770C82" w:rsidRPr="006B041F">
        <w:rPr>
          <w:rFonts w:ascii="Times New Roman" w:hAnsi="Times New Roman" w:cs="Times New Roman"/>
          <w:sz w:val="24"/>
          <w:szCs w:val="24"/>
        </w:rPr>
        <w:t>s</w:t>
      </w:r>
      <w:r w:rsidR="00A55F15" w:rsidRPr="006B041F">
        <w:rPr>
          <w:rFonts w:ascii="Times New Roman" w:hAnsi="Times New Roman" w:cs="Times New Roman"/>
          <w:sz w:val="24"/>
          <w:szCs w:val="24"/>
        </w:rPr>
        <w:t>ations</w:t>
      </w:r>
      <w:r w:rsidR="00010B84" w:rsidRPr="006B041F">
        <w:rPr>
          <w:rFonts w:ascii="Times New Roman" w:hAnsi="Times New Roman" w:cs="Times New Roman"/>
          <w:sz w:val="24"/>
          <w:szCs w:val="24"/>
        </w:rPr>
        <w:t xml:space="preserve"> </w:t>
      </w:r>
      <w:r w:rsidR="00A55F15" w:rsidRPr="006B041F">
        <w:rPr>
          <w:rFonts w:ascii="Times New Roman" w:hAnsi="Times New Roman" w:cs="Times New Roman"/>
          <w:sz w:val="24"/>
          <w:szCs w:val="24"/>
        </w:rPr>
        <w:t>(</w:t>
      </w:r>
      <w:r w:rsidR="00010B84" w:rsidRPr="006B041F">
        <w:rPr>
          <w:rFonts w:ascii="Times New Roman" w:hAnsi="Times New Roman" w:cs="Times New Roman"/>
          <w:sz w:val="24"/>
          <w:szCs w:val="24"/>
        </w:rPr>
        <w:t>IG</w:t>
      </w:r>
      <w:r w:rsidR="00A55F15" w:rsidRPr="006B041F">
        <w:rPr>
          <w:rFonts w:ascii="Times New Roman" w:hAnsi="Times New Roman" w:cs="Times New Roman"/>
          <w:sz w:val="24"/>
          <w:szCs w:val="24"/>
        </w:rPr>
        <w:t>Os)</w:t>
      </w:r>
      <w:r w:rsidR="00010B84" w:rsidRPr="006B041F">
        <w:rPr>
          <w:rFonts w:ascii="Times New Roman" w:hAnsi="Times New Roman" w:cs="Times New Roman"/>
          <w:sz w:val="24"/>
          <w:szCs w:val="24"/>
        </w:rPr>
        <w:t xml:space="preserve">, responded to US-ICC interactions. Responses </w:t>
      </w:r>
      <w:r w:rsidR="00471FE3" w:rsidRPr="006B041F">
        <w:rPr>
          <w:rFonts w:ascii="Times New Roman" w:hAnsi="Times New Roman" w:cs="Times New Roman"/>
          <w:sz w:val="24"/>
          <w:szCs w:val="24"/>
        </w:rPr>
        <w:t>we</w:t>
      </w:r>
      <w:r w:rsidR="00010B84" w:rsidRPr="006B041F">
        <w:rPr>
          <w:rFonts w:ascii="Times New Roman" w:hAnsi="Times New Roman" w:cs="Times New Roman"/>
          <w:sz w:val="24"/>
          <w:szCs w:val="24"/>
        </w:rPr>
        <w:t>re analysed to evaluate the impact of US</w:t>
      </w:r>
      <w:r w:rsidR="005C2CAA" w:rsidRPr="006B041F">
        <w:rPr>
          <w:rFonts w:ascii="Times New Roman" w:hAnsi="Times New Roman" w:cs="Times New Roman"/>
          <w:sz w:val="24"/>
          <w:szCs w:val="24"/>
        </w:rPr>
        <w:t xml:space="preserve">-ICC </w:t>
      </w:r>
      <w:r w:rsidR="00010B84" w:rsidRPr="006B041F">
        <w:rPr>
          <w:rFonts w:ascii="Times New Roman" w:hAnsi="Times New Roman" w:cs="Times New Roman"/>
          <w:sz w:val="24"/>
          <w:szCs w:val="24"/>
        </w:rPr>
        <w:t xml:space="preserve">interactions on perceptions of the ICC’s legitimacy and US credibility in </w:t>
      </w:r>
      <w:r w:rsidR="00D01A5C" w:rsidRPr="006B041F">
        <w:rPr>
          <w:rFonts w:ascii="Times New Roman" w:hAnsi="Times New Roman" w:cs="Times New Roman"/>
          <w:sz w:val="24"/>
          <w:szCs w:val="24"/>
        </w:rPr>
        <w:t>ICJ</w:t>
      </w:r>
      <w:r w:rsidR="00010B84" w:rsidRPr="006B041F">
        <w:rPr>
          <w:rFonts w:ascii="Times New Roman" w:hAnsi="Times New Roman" w:cs="Times New Roman"/>
          <w:sz w:val="24"/>
          <w:szCs w:val="24"/>
        </w:rPr>
        <w:t>.</w:t>
      </w:r>
    </w:p>
    <w:p w14:paraId="4A5B6824" w14:textId="77777777" w:rsidR="00556C86" w:rsidRPr="006B041F" w:rsidRDefault="00556C86" w:rsidP="008A169A">
      <w:pPr>
        <w:spacing w:after="0" w:line="360" w:lineRule="auto"/>
        <w:jc w:val="both"/>
        <w:rPr>
          <w:rFonts w:ascii="Times New Roman" w:hAnsi="Times New Roman" w:cs="Times New Roman"/>
          <w:sz w:val="24"/>
          <w:szCs w:val="24"/>
        </w:rPr>
      </w:pPr>
    </w:p>
    <w:p w14:paraId="12F1677F" w14:textId="3608D970" w:rsidR="00CF2BC6" w:rsidRPr="006B041F" w:rsidRDefault="00000000" w:rsidP="00B257EC">
      <w:pPr>
        <w:spacing w:after="0" w:line="360" w:lineRule="auto"/>
        <w:jc w:val="both"/>
        <w:rPr>
          <w:rFonts w:ascii="Times New Roman" w:hAnsi="Times New Roman" w:cs="Times New Roman"/>
          <w:sz w:val="24"/>
          <w:szCs w:val="24"/>
        </w:rPr>
      </w:pPr>
      <w:r w:rsidRPr="006B041F">
        <w:rPr>
          <w:rFonts w:ascii="Times New Roman" w:hAnsi="Times New Roman" w:cs="Times New Roman"/>
          <w:sz w:val="24"/>
          <w:szCs w:val="24"/>
        </w:rPr>
        <w:t xml:space="preserve">This </w:t>
      </w:r>
      <w:r w:rsidR="001972AD" w:rsidRPr="006B041F">
        <w:rPr>
          <w:rFonts w:ascii="Times New Roman" w:hAnsi="Times New Roman" w:cs="Times New Roman"/>
          <w:sz w:val="24"/>
          <w:szCs w:val="24"/>
        </w:rPr>
        <w:t>thesis</w:t>
      </w:r>
      <w:r w:rsidRPr="006B041F">
        <w:rPr>
          <w:rFonts w:ascii="Times New Roman" w:hAnsi="Times New Roman" w:cs="Times New Roman"/>
          <w:sz w:val="24"/>
          <w:szCs w:val="24"/>
        </w:rPr>
        <w:t xml:space="preserve"> </w:t>
      </w:r>
      <w:r w:rsidR="00471FE3" w:rsidRPr="006B041F">
        <w:rPr>
          <w:rFonts w:ascii="Times New Roman" w:hAnsi="Times New Roman" w:cs="Times New Roman"/>
          <w:sz w:val="24"/>
          <w:szCs w:val="24"/>
        </w:rPr>
        <w:t>was</w:t>
      </w:r>
      <w:r w:rsidRPr="006B041F">
        <w:rPr>
          <w:rFonts w:ascii="Times New Roman" w:hAnsi="Times New Roman" w:cs="Times New Roman"/>
          <w:sz w:val="24"/>
          <w:szCs w:val="24"/>
        </w:rPr>
        <w:t xml:space="preserve"> a multidisciplinary case study</w:t>
      </w:r>
      <w:r w:rsidR="00B60BC4" w:rsidRPr="006B041F">
        <w:rPr>
          <w:rFonts w:ascii="Times New Roman" w:hAnsi="Times New Roman" w:cs="Times New Roman"/>
          <w:sz w:val="24"/>
          <w:szCs w:val="24"/>
        </w:rPr>
        <w:t xml:space="preserve"> which</w:t>
      </w:r>
      <w:r w:rsidR="00533038" w:rsidRPr="006B041F">
        <w:rPr>
          <w:rFonts w:ascii="Times New Roman" w:hAnsi="Times New Roman" w:cs="Times New Roman"/>
          <w:sz w:val="24"/>
          <w:szCs w:val="24"/>
        </w:rPr>
        <w:t xml:space="preserve"> </w:t>
      </w:r>
      <w:r w:rsidR="004A437F" w:rsidRPr="006B041F">
        <w:rPr>
          <w:rFonts w:ascii="Times New Roman" w:hAnsi="Times New Roman" w:cs="Times New Roman"/>
          <w:sz w:val="24"/>
          <w:szCs w:val="24"/>
        </w:rPr>
        <w:t>permitted</w:t>
      </w:r>
      <w:r w:rsidR="00533038" w:rsidRPr="006B041F">
        <w:rPr>
          <w:rFonts w:ascii="Times New Roman" w:hAnsi="Times New Roman" w:cs="Times New Roman"/>
          <w:sz w:val="24"/>
          <w:szCs w:val="24"/>
        </w:rPr>
        <w:t xml:space="preserve"> </w:t>
      </w:r>
      <w:r w:rsidR="00917518" w:rsidRPr="006B041F">
        <w:rPr>
          <w:rFonts w:ascii="Times New Roman" w:hAnsi="Times New Roman" w:cs="Times New Roman"/>
          <w:sz w:val="24"/>
          <w:szCs w:val="24"/>
        </w:rPr>
        <w:t xml:space="preserve">an </w:t>
      </w:r>
      <w:r w:rsidR="00533038" w:rsidRPr="006B041F">
        <w:rPr>
          <w:rFonts w:ascii="Times New Roman" w:hAnsi="Times New Roman" w:cs="Times New Roman"/>
          <w:sz w:val="24"/>
          <w:szCs w:val="24"/>
        </w:rPr>
        <w:t>in-depth analysis of the relationship and interactions examined.</w:t>
      </w:r>
      <w:r>
        <w:rPr>
          <w:rStyle w:val="FootnoteReference"/>
          <w:rFonts w:ascii="Times New Roman" w:hAnsi="Times New Roman" w:cs="Times New Roman"/>
          <w:sz w:val="24"/>
          <w:szCs w:val="24"/>
        </w:rPr>
        <w:footnoteReference w:id="45"/>
      </w:r>
      <w:r w:rsidR="003036C8" w:rsidRPr="006B041F">
        <w:rPr>
          <w:rFonts w:ascii="Times New Roman" w:hAnsi="Times New Roman" w:cs="Times New Roman"/>
          <w:sz w:val="24"/>
          <w:szCs w:val="24"/>
        </w:rPr>
        <w:t xml:space="preserve"> </w:t>
      </w:r>
      <w:r w:rsidR="00533038" w:rsidRPr="006B041F">
        <w:rPr>
          <w:rFonts w:ascii="Times New Roman" w:hAnsi="Times New Roman" w:cs="Times New Roman"/>
          <w:sz w:val="24"/>
          <w:szCs w:val="24"/>
        </w:rPr>
        <w:t xml:space="preserve">The US is a </w:t>
      </w:r>
      <w:r w:rsidR="00D70A4E" w:rsidRPr="006B041F">
        <w:rPr>
          <w:rFonts w:ascii="Times New Roman" w:hAnsi="Times New Roman" w:cs="Times New Roman"/>
          <w:sz w:val="24"/>
          <w:szCs w:val="24"/>
        </w:rPr>
        <w:t xml:space="preserve">significant </w:t>
      </w:r>
      <w:r w:rsidR="00533038" w:rsidRPr="006B041F">
        <w:rPr>
          <w:rFonts w:ascii="Times New Roman" w:hAnsi="Times New Roman" w:cs="Times New Roman"/>
          <w:sz w:val="24"/>
          <w:szCs w:val="24"/>
        </w:rPr>
        <w:t xml:space="preserve">and influential world power, a permanent member of the UNSC, and </w:t>
      </w:r>
      <w:r w:rsidR="00B12322" w:rsidRPr="006B041F">
        <w:rPr>
          <w:rFonts w:ascii="Times New Roman" w:hAnsi="Times New Roman" w:cs="Times New Roman"/>
          <w:sz w:val="24"/>
          <w:szCs w:val="24"/>
        </w:rPr>
        <w:t>has not joined</w:t>
      </w:r>
      <w:r w:rsidR="00533038" w:rsidRPr="006B041F">
        <w:rPr>
          <w:rFonts w:ascii="Times New Roman" w:hAnsi="Times New Roman" w:cs="Times New Roman"/>
          <w:sz w:val="24"/>
          <w:szCs w:val="24"/>
        </w:rPr>
        <w:t xml:space="preserve"> the Rome Statute</w:t>
      </w:r>
      <w:r w:rsidR="007147A9" w:rsidRPr="006B041F">
        <w:rPr>
          <w:rFonts w:ascii="Times New Roman" w:hAnsi="Times New Roman" w:cs="Times New Roman"/>
          <w:sz w:val="24"/>
          <w:szCs w:val="24"/>
        </w:rPr>
        <w:t xml:space="preserve">. This case selection </w:t>
      </w:r>
      <w:r w:rsidR="000612F2" w:rsidRPr="006B041F">
        <w:rPr>
          <w:rFonts w:ascii="Times New Roman" w:hAnsi="Times New Roman" w:cs="Times New Roman"/>
          <w:sz w:val="24"/>
          <w:szCs w:val="24"/>
        </w:rPr>
        <w:t>was</w:t>
      </w:r>
      <w:r w:rsidR="007147A9" w:rsidRPr="006B041F">
        <w:rPr>
          <w:rFonts w:ascii="Times New Roman" w:hAnsi="Times New Roman" w:cs="Times New Roman"/>
          <w:sz w:val="24"/>
          <w:szCs w:val="24"/>
        </w:rPr>
        <w:t xml:space="preserve"> ‘intrinsically interesting’.</w:t>
      </w:r>
      <w:r>
        <w:rPr>
          <w:rStyle w:val="FootnoteReference"/>
          <w:rFonts w:ascii="Times New Roman" w:hAnsi="Times New Roman" w:cs="Times New Roman"/>
          <w:sz w:val="24"/>
          <w:szCs w:val="24"/>
        </w:rPr>
        <w:footnoteReference w:id="46"/>
      </w:r>
      <w:r w:rsidR="0018231F" w:rsidRPr="006B041F">
        <w:rPr>
          <w:rFonts w:ascii="Times New Roman" w:hAnsi="Times New Roman" w:cs="Times New Roman"/>
          <w:sz w:val="24"/>
          <w:szCs w:val="24"/>
        </w:rPr>
        <w:t xml:space="preserve"> </w:t>
      </w:r>
      <w:r w:rsidR="00533038" w:rsidRPr="006B041F">
        <w:rPr>
          <w:rFonts w:ascii="Times New Roman" w:hAnsi="Times New Roman" w:cs="Times New Roman"/>
          <w:sz w:val="24"/>
          <w:szCs w:val="24"/>
        </w:rPr>
        <w:t>Th</w:t>
      </w:r>
      <w:r w:rsidR="003E0552" w:rsidRPr="006B041F">
        <w:rPr>
          <w:rFonts w:ascii="Times New Roman" w:hAnsi="Times New Roman" w:cs="Times New Roman"/>
          <w:sz w:val="24"/>
          <w:szCs w:val="24"/>
        </w:rPr>
        <w:t>e</w:t>
      </w:r>
      <w:r w:rsidR="00533038" w:rsidRPr="006B041F">
        <w:rPr>
          <w:rFonts w:ascii="Times New Roman" w:hAnsi="Times New Roman" w:cs="Times New Roman"/>
          <w:sz w:val="24"/>
          <w:szCs w:val="24"/>
        </w:rPr>
        <w:t xml:space="preserve"> </w:t>
      </w:r>
      <w:r w:rsidR="001972AD" w:rsidRPr="006B041F">
        <w:rPr>
          <w:rFonts w:ascii="Times New Roman" w:hAnsi="Times New Roman" w:cs="Times New Roman"/>
          <w:sz w:val="24"/>
          <w:szCs w:val="24"/>
        </w:rPr>
        <w:t>thesis</w:t>
      </w:r>
      <w:r w:rsidR="00533038" w:rsidRPr="006B041F">
        <w:rPr>
          <w:rFonts w:ascii="Times New Roman" w:hAnsi="Times New Roman" w:cs="Times New Roman"/>
          <w:sz w:val="24"/>
          <w:szCs w:val="24"/>
        </w:rPr>
        <w:t xml:space="preserve"> cover</w:t>
      </w:r>
      <w:r w:rsidR="00DD426D" w:rsidRPr="006B041F">
        <w:rPr>
          <w:rFonts w:ascii="Times New Roman" w:hAnsi="Times New Roman" w:cs="Times New Roman"/>
          <w:sz w:val="24"/>
          <w:szCs w:val="24"/>
        </w:rPr>
        <w:t>ed</w:t>
      </w:r>
      <w:r w:rsidR="00533038" w:rsidRPr="006B041F">
        <w:rPr>
          <w:rFonts w:ascii="Times New Roman" w:hAnsi="Times New Roman" w:cs="Times New Roman"/>
          <w:sz w:val="24"/>
          <w:szCs w:val="24"/>
        </w:rPr>
        <w:t xml:space="preserve"> the timeframe from the beginning of 2017 until the present day.</w:t>
      </w:r>
      <w:r w:rsidR="0018231F" w:rsidRPr="006B041F">
        <w:rPr>
          <w:rFonts w:ascii="Times New Roman" w:hAnsi="Times New Roman" w:cs="Times New Roman"/>
          <w:sz w:val="24"/>
          <w:szCs w:val="24"/>
        </w:rPr>
        <w:t xml:space="preserve"> </w:t>
      </w:r>
      <w:r w:rsidR="0097780C" w:rsidRPr="006B041F">
        <w:rPr>
          <w:rFonts w:ascii="Times New Roman" w:hAnsi="Times New Roman" w:cs="Times New Roman"/>
          <w:sz w:val="24"/>
          <w:szCs w:val="24"/>
        </w:rPr>
        <w:t>This timeframe</w:t>
      </w:r>
      <w:r w:rsidR="0018231F" w:rsidRPr="006B041F">
        <w:rPr>
          <w:rFonts w:ascii="Times New Roman" w:hAnsi="Times New Roman" w:cs="Times New Roman"/>
          <w:sz w:val="24"/>
          <w:szCs w:val="24"/>
        </w:rPr>
        <w:t xml:space="preserve"> </w:t>
      </w:r>
      <w:r w:rsidR="0097780C" w:rsidRPr="006B041F">
        <w:rPr>
          <w:rFonts w:ascii="Times New Roman" w:hAnsi="Times New Roman" w:cs="Times New Roman"/>
          <w:sz w:val="24"/>
          <w:szCs w:val="24"/>
        </w:rPr>
        <w:t xml:space="preserve">corresponds with controversial interactions between the US and </w:t>
      </w:r>
      <w:r w:rsidR="00780FE3" w:rsidRPr="006B041F">
        <w:rPr>
          <w:rFonts w:ascii="Times New Roman" w:hAnsi="Times New Roman" w:cs="Times New Roman"/>
          <w:sz w:val="24"/>
          <w:szCs w:val="24"/>
        </w:rPr>
        <w:t xml:space="preserve">the </w:t>
      </w:r>
      <w:r w:rsidR="0097780C" w:rsidRPr="006B041F">
        <w:rPr>
          <w:rFonts w:ascii="Times New Roman" w:hAnsi="Times New Roman" w:cs="Times New Roman"/>
          <w:sz w:val="24"/>
          <w:szCs w:val="24"/>
        </w:rPr>
        <w:t xml:space="preserve">ICC. </w:t>
      </w:r>
      <w:r w:rsidR="00533038" w:rsidRPr="006B041F">
        <w:rPr>
          <w:rFonts w:ascii="Times New Roman" w:hAnsi="Times New Roman" w:cs="Times New Roman"/>
          <w:sz w:val="24"/>
          <w:szCs w:val="24"/>
        </w:rPr>
        <w:t>Analysing a limited timeframe</w:t>
      </w:r>
      <w:r w:rsidR="008B4D08" w:rsidRPr="006B041F">
        <w:rPr>
          <w:rFonts w:ascii="Times New Roman" w:hAnsi="Times New Roman" w:cs="Times New Roman"/>
          <w:sz w:val="24"/>
          <w:szCs w:val="24"/>
        </w:rPr>
        <w:t xml:space="preserve"> </w:t>
      </w:r>
      <w:r w:rsidR="00533038" w:rsidRPr="006B041F">
        <w:rPr>
          <w:rFonts w:ascii="Times New Roman" w:hAnsi="Times New Roman" w:cs="Times New Roman"/>
          <w:sz w:val="24"/>
          <w:szCs w:val="24"/>
        </w:rPr>
        <w:t>permit</w:t>
      </w:r>
      <w:r w:rsidR="00DD426D" w:rsidRPr="006B041F">
        <w:rPr>
          <w:rFonts w:ascii="Times New Roman" w:hAnsi="Times New Roman" w:cs="Times New Roman"/>
          <w:sz w:val="24"/>
          <w:szCs w:val="24"/>
        </w:rPr>
        <w:t>ted</w:t>
      </w:r>
      <w:r w:rsidR="00533038" w:rsidRPr="006B041F">
        <w:rPr>
          <w:rFonts w:ascii="Times New Roman" w:hAnsi="Times New Roman" w:cs="Times New Roman"/>
          <w:sz w:val="24"/>
          <w:szCs w:val="24"/>
        </w:rPr>
        <w:t xml:space="preserve"> a</w:t>
      </w:r>
      <w:r w:rsidR="00C93387" w:rsidRPr="006B041F">
        <w:rPr>
          <w:rFonts w:ascii="Times New Roman" w:hAnsi="Times New Roman" w:cs="Times New Roman"/>
          <w:sz w:val="24"/>
          <w:szCs w:val="24"/>
        </w:rPr>
        <w:t xml:space="preserve"> </w:t>
      </w:r>
      <w:r w:rsidR="00533038" w:rsidRPr="006B041F">
        <w:rPr>
          <w:rFonts w:ascii="Times New Roman" w:hAnsi="Times New Roman" w:cs="Times New Roman"/>
          <w:sz w:val="24"/>
          <w:szCs w:val="24"/>
        </w:rPr>
        <w:t xml:space="preserve">detailed analysis of the effects of </w:t>
      </w:r>
      <w:r w:rsidR="0097780C" w:rsidRPr="006B041F">
        <w:rPr>
          <w:rFonts w:ascii="Times New Roman" w:hAnsi="Times New Roman" w:cs="Times New Roman"/>
          <w:sz w:val="24"/>
          <w:szCs w:val="24"/>
        </w:rPr>
        <w:t>inter</w:t>
      </w:r>
      <w:r w:rsidR="00423E38" w:rsidRPr="006B041F">
        <w:rPr>
          <w:rFonts w:ascii="Times New Roman" w:hAnsi="Times New Roman" w:cs="Times New Roman"/>
          <w:sz w:val="24"/>
          <w:szCs w:val="24"/>
        </w:rPr>
        <w:t xml:space="preserve">actions </w:t>
      </w:r>
      <w:r w:rsidR="00533038" w:rsidRPr="006B041F">
        <w:rPr>
          <w:rFonts w:ascii="Times New Roman" w:hAnsi="Times New Roman" w:cs="Times New Roman"/>
          <w:sz w:val="24"/>
          <w:szCs w:val="24"/>
        </w:rPr>
        <w:t>on legitimacy</w:t>
      </w:r>
      <w:r w:rsidR="00E41F8E" w:rsidRPr="006B041F">
        <w:rPr>
          <w:rFonts w:ascii="Times New Roman" w:hAnsi="Times New Roman" w:cs="Times New Roman"/>
          <w:sz w:val="24"/>
          <w:szCs w:val="24"/>
        </w:rPr>
        <w:t xml:space="preserve"> and credibility </w:t>
      </w:r>
      <w:r w:rsidR="00533038" w:rsidRPr="006B041F">
        <w:rPr>
          <w:rFonts w:ascii="Times New Roman" w:hAnsi="Times New Roman" w:cs="Times New Roman"/>
          <w:sz w:val="24"/>
          <w:szCs w:val="24"/>
        </w:rPr>
        <w:t>perceptions.</w:t>
      </w:r>
    </w:p>
    <w:p w14:paraId="2F7D8C0C" w14:textId="77777777" w:rsidR="00B12322" w:rsidRPr="006B041F" w:rsidRDefault="00B12322" w:rsidP="00B257EC">
      <w:pPr>
        <w:spacing w:after="0" w:line="360" w:lineRule="auto"/>
        <w:jc w:val="both"/>
        <w:rPr>
          <w:rFonts w:ascii="Times New Roman" w:hAnsi="Times New Roman" w:cs="Times New Roman"/>
          <w:sz w:val="24"/>
          <w:szCs w:val="24"/>
        </w:rPr>
      </w:pPr>
    </w:p>
    <w:p w14:paraId="66BB5D85" w14:textId="614F3555" w:rsidR="0016561A" w:rsidRDefault="00000000" w:rsidP="0016561A">
      <w:pPr>
        <w:pStyle w:val="Heading2"/>
      </w:pPr>
      <w:bookmarkStart w:id="10" w:name="_Toc126345029"/>
      <w:r>
        <w:t xml:space="preserve">1.5: </w:t>
      </w:r>
      <w:r w:rsidR="00A00240">
        <w:t>S</w:t>
      </w:r>
      <w:r>
        <w:t xml:space="preserve">tructure of the </w:t>
      </w:r>
      <w:r w:rsidR="00A00240">
        <w:t>study</w:t>
      </w:r>
      <w:bookmarkEnd w:id="10"/>
    </w:p>
    <w:p w14:paraId="2AF67023" w14:textId="77777777" w:rsidR="009C63B0" w:rsidRPr="009C63B0" w:rsidRDefault="009C63B0" w:rsidP="00A00240">
      <w:pPr>
        <w:spacing w:after="0" w:line="360" w:lineRule="auto"/>
        <w:jc w:val="both"/>
        <w:rPr>
          <w:sz w:val="24"/>
          <w:szCs w:val="24"/>
        </w:rPr>
      </w:pPr>
    </w:p>
    <w:p w14:paraId="009AE6C9" w14:textId="09B5AD2D" w:rsidR="009C63B0" w:rsidRDefault="00000000" w:rsidP="00A00240">
      <w:pPr>
        <w:spacing w:after="0" w:line="360" w:lineRule="auto"/>
        <w:jc w:val="both"/>
        <w:rPr>
          <w:rFonts w:ascii="Times New Roman" w:hAnsi="Times New Roman" w:cs="Times New Roman"/>
          <w:sz w:val="24"/>
          <w:szCs w:val="24"/>
        </w:rPr>
      </w:pPr>
      <w:r w:rsidRPr="009C63B0">
        <w:rPr>
          <w:rFonts w:ascii="Times New Roman" w:hAnsi="Times New Roman" w:cs="Times New Roman"/>
          <w:sz w:val="24"/>
          <w:szCs w:val="24"/>
        </w:rPr>
        <w:t>Chapter one s</w:t>
      </w:r>
      <w:r w:rsidR="00483F5D" w:rsidRPr="009C63B0">
        <w:rPr>
          <w:rFonts w:ascii="Times New Roman" w:hAnsi="Times New Roman" w:cs="Times New Roman"/>
          <w:sz w:val="24"/>
          <w:szCs w:val="24"/>
        </w:rPr>
        <w:t>ets out</w:t>
      </w:r>
      <w:r w:rsidR="00483F5D" w:rsidRPr="00A00240">
        <w:rPr>
          <w:rFonts w:ascii="Times New Roman" w:hAnsi="Times New Roman" w:cs="Times New Roman"/>
          <w:sz w:val="24"/>
          <w:szCs w:val="24"/>
        </w:rPr>
        <w:t xml:space="preserve"> the background </w:t>
      </w:r>
      <w:r w:rsidR="003072FA" w:rsidRPr="00A00240">
        <w:rPr>
          <w:rFonts w:ascii="Times New Roman" w:hAnsi="Times New Roman" w:cs="Times New Roman"/>
          <w:sz w:val="24"/>
          <w:szCs w:val="24"/>
        </w:rPr>
        <w:t>and context of the issues</w:t>
      </w:r>
      <w:r w:rsidR="00483F5D" w:rsidRPr="00A00240">
        <w:rPr>
          <w:rFonts w:ascii="Times New Roman" w:hAnsi="Times New Roman" w:cs="Times New Roman"/>
          <w:sz w:val="24"/>
          <w:szCs w:val="24"/>
        </w:rPr>
        <w:t xml:space="preserve">, </w:t>
      </w:r>
      <w:r w:rsidR="003072FA" w:rsidRPr="00A00240">
        <w:rPr>
          <w:rFonts w:ascii="Times New Roman" w:hAnsi="Times New Roman" w:cs="Times New Roman"/>
          <w:sz w:val="24"/>
          <w:szCs w:val="24"/>
        </w:rPr>
        <w:t>the questions that will guide the research</w:t>
      </w:r>
      <w:r w:rsidR="0008334C">
        <w:rPr>
          <w:rFonts w:ascii="Times New Roman" w:hAnsi="Times New Roman" w:cs="Times New Roman"/>
          <w:sz w:val="24"/>
          <w:szCs w:val="24"/>
        </w:rPr>
        <w:t>,</w:t>
      </w:r>
      <w:r w:rsidR="003072FA" w:rsidRPr="00A00240">
        <w:rPr>
          <w:rFonts w:ascii="Times New Roman" w:hAnsi="Times New Roman" w:cs="Times New Roman"/>
          <w:sz w:val="24"/>
          <w:szCs w:val="24"/>
        </w:rPr>
        <w:t xml:space="preserve"> </w:t>
      </w:r>
      <w:r w:rsidR="00483F5D" w:rsidRPr="00A00240">
        <w:rPr>
          <w:rFonts w:ascii="Times New Roman" w:hAnsi="Times New Roman" w:cs="Times New Roman"/>
          <w:sz w:val="24"/>
          <w:szCs w:val="24"/>
        </w:rPr>
        <w:t>the reasons for conducting this study</w:t>
      </w:r>
      <w:r w:rsidR="00C76CBE">
        <w:rPr>
          <w:rFonts w:ascii="Times New Roman" w:hAnsi="Times New Roman" w:cs="Times New Roman"/>
          <w:sz w:val="24"/>
          <w:szCs w:val="24"/>
        </w:rPr>
        <w:t>,</w:t>
      </w:r>
      <w:r w:rsidR="00483F5D" w:rsidRPr="00A00240">
        <w:rPr>
          <w:rFonts w:ascii="Times New Roman" w:hAnsi="Times New Roman" w:cs="Times New Roman"/>
          <w:sz w:val="24"/>
          <w:szCs w:val="24"/>
        </w:rPr>
        <w:t xml:space="preserve"> and the </w:t>
      </w:r>
      <w:r w:rsidR="0008334C" w:rsidRPr="00A00240">
        <w:rPr>
          <w:rFonts w:ascii="Times New Roman" w:hAnsi="Times New Roman" w:cs="Times New Roman"/>
          <w:sz w:val="24"/>
          <w:szCs w:val="24"/>
        </w:rPr>
        <w:t>study</w:t>
      </w:r>
      <w:r w:rsidR="0008334C">
        <w:rPr>
          <w:rFonts w:ascii="Times New Roman" w:hAnsi="Times New Roman" w:cs="Times New Roman"/>
          <w:sz w:val="24"/>
          <w:szCs w:val="24"/>
        </w:rPr>
        <w:t xml:space="preserve">’s </w:t>
      </w:r>
      <w:r w:rsidR="00483F5D" w:rsidRPr="00A00240">
        <w:rPr>
          <w:rFonts w:ascii="Times New Roman" w:hAnsi="Times New Roman" w:cs="Times New Roman"/>
          <w:sz w:val="24"/>
          <w:szCs w:val="24"/>
        </w:rPr>
        <w:t>parameters</w:t>
      </w:r>
      <w:r w:rsidR="00515494">
        <w:rPr>
          <w:rFonts w:ascii="Times New Roman" w:hAnsi="Times New Roman" w:cs="Times New Roman"/>
          <w:sz w:val="24"/>
          <w:szCs w:val="24"/>
        </w:rPr>
        <w:t>.</w:t>
      </w:r>
      <w:r>
        <w:rPr>
          <w:rFonts w:ascii="Times New Roman" w:hAnsi="Times New Roman" w:cs="Times New Roman"/>
          <w:sz w:val="24"/>
          <w:szCs w:val="24"/>
        </w:rPr>
        <w:t xml:space="preserve"> </w:t>
      </w:r>
      <w:r w:rsidR="00724338">
        <w:rPr>
          <w:rFonts w:ascii="Times New Roman" w:hAnsi="Times New Roman" w:cs="Times New Roman"/>
          <w:sz w:val="24"/>
          <w:szCs w:val="24"/>
        </w:rPr>
        <w:t xml:space="preserve">Chapter </w:t>
      </w:r>
      <w:r w:rsidR="00B04B5B">
        <w:rPr>
          <w:rFonts w:ascii="Times New Roman" w:hAnsi="Times New Roman" w:cs="Times New Roman"/>
          <w:sz w:val="24"/>
          <w:szCs w:val="24"/>
        </w:rPr>
        <w:t xml:space="preserve">two </w:t>
      </w:r>
      <w:r w:rsidR="00724338">
        <w:rPr>
          <w:rFonts w:ascii="Times New Roman" w:hAnsi="Times New Roman" w:cs="Times New Roman"/>
          <w:sz w:val="24"/>
          <w:szCs w:val="24"/>
        </w:rPr>
        <w:t>c</w:t>
      </w:r>
      <w:r w:rsidR="00BC7A93">
        <w:rPr>
          <w:rFonts w:ascii="Times New Roman" w:hAnsi="Times New Roman" w:cs="Times New Roman"/>
          <w:sz w:val="24"/>
          <w:szCs w:val="24"/>
        </w:rPr>
        <w:t>ontains a</w:t>
      </w:r>
      <w:r w:rsidR="00515494" w:rsidRPr="00515494">
        <w:rPr>
          <w:rFonts w:ascii="Times New Roman" w:hAnsi="Times New Roman" w:cs="Times New Roman"/>
          <w:sz w:val="24"/>
          <w:szCs w:val="24"/>
        </w:rPr>
        <w:t xml:space="preserve"> literature review on theories of legitimacy i</w:t>
      </w:r>
      <w:r w:rsidRPr="00515494">
        <w:rPr>
          <w:rFonts w:ascii="Times New Roman" w:hAnsi="Times New Roman" w:cs="Times New Roman"/>
          <w:sz w:val="24"/>
          <w:szCs w:val="24"/>
        </w:rPr>
        <w:t xml:space="preserve">n international institutions focussing on </w:t>
      </w:r>
      <w:r w:rsidRPr="00515494">
        <w:rPr>
          <w:rFonts w:ascii="Times New Roman" w:hAnsi="Times New Roman" w:cs="Times New Roman"/>
          <w:sz w:val="24"/>
          <w:szCs w:val="24"/>
        </w:rPr>
        <w:lastRenderedPageBreak/>
        <w:t xml:space="preserve">the ICC. </w:t>
      </w:r>
      <w:r w:rsidR="001D35FF" w:rsidRPr="00515494">
        <w:rPr>
          <w:rFonts w:ascii="Times New Roman" w:hAnsi="Times New Roman" w:cs="Times New Roman"/>
          <w:sz w:val="24"/>
          <w:szCs w:val="24"/>
        </w:rPr>
        <w:t>This chapter sets out</w:t>
      </w:r>
      <w:r w:rsidRPr="00515494">
        <w:rPr>
          <w:rFonts w:ascii="Times New Roman" w:hAnsi="Times New Roman" w:cs="Times New Roman"/>
          <w:sz w:val="24"/>
          <w:szCs w:val="24"/>
        </w:rPr>
        <w:t xml:space="preserve"> a framework</w:t>
      </w:r>
      <w:r w:rsidR="001F3CA0">
        <w:rPr>
          <w:rFonts w:ascii="Times New Roman" w:hAnsi="Times New Roman" w:cs="Times New Roman"/>
          <w:sz w:val="24"/>
          <w:szCs w:val="24"/>
        </w:rPr>
        <w:t xml:space="preserve"> </w:t>
      </w:r>
      <w:r w:rsidRPr="00515494">
        <w:rPr>
          <w:rFonts w:ascii="Times New Roman" w:hAnsi="Times New Roman" w:cs="Times New Roman"/>
          <w:sz w:val="24"/>
          <w:szCs w:val="24"/>
        </w:rPr>
        <w:t>to assess the impact of US</w:t>
      </w:r>
      <w:r w:rsidR="00483F5D" w:rsidRPr="00515494">
        <w:rPr>
          <w:rFonts w:ascii="Times New Roman" w:hAnsi="Times New Roman" w:cs="Times New Roman"/>
          <w:sz w:val="24"/>
          <w:szCs w:val="24"/>
        </w:rPr>
        <w:t xml:space="preserve">-ICC interactions </w:t>
      </w:r>
      <w:r w:rsidR="0076123E" w:rsidRPr="00515494">
        <w:rPr>
          <w:rFonts w:ascii="Times New Roman" w:hAnsi="Times New Roman" w:cs="Times New Roman"/>
          <w:sz w:val="24"/>
          <w:szCs w:val="24"/>
        </w:rPr>
        <w:t>since 2017</w:t>
      </w:r>
      <w:r w:rsidRPr="00515494">
        <w:rPr>
          <w:rFonts w:ascii="Times New Roman" w:hAnsi="Times New Roman" w:cs="Times New Roman"/>
          <w:sz w:val="24"/>
          <w:szCs w:val="24"/>
        </w:rPr>
        <w:t xml:space="preserve"> on perceptions of the legitimacy of </w:t>
      </w:r>
      <w:r w:rsidR="00483F5D" w:rsidRPr="00515494">
        <w:rPr>
          <w:rFonts w:ascii="Times New Roman" w:hAnsi="Times New Roman" w:cs="Times New Roman"/>
          <w:sz w:val="24"/>
          <w:szCs w:val="24"/>
        </w:rPr>
        <w:t>the ICC</w:t>
      </w:r>
      <w:r w:rsidRPr="00515494">
        <w:rPr>
          <w:rFonts w:ascii="Times New Roman" w:hAnsi="Times New Roman" w:cs="Times New Roman"/>
          <w:sz w:val="24"/>
          <w:szCs w:val="24"/>
        </w:rPr>
        <w:t>.</w:t>
      </w:r>
      <w:r>
        <w:rPr>
          <w:rFonts w:ascii="Times New Roman" w:hAnsi="Times New Roman" w:cs="Times New Roman"/>
          <w:sz w:val="24"/>
          <w:szCs w:val="24"/>
        </w:rPr>
        <w:t xml:space="preserve"> </w:t>
      </w:r>
    </w:p>
    <w:p w14:paraId="4AAD537C" w14:textId="77777777" w:rsidR="00E3071E" w:rsidRDefault="00E3071E" w:rsidP="00A00240">
      <w:pPr>
        <w:spacing w:after="0" w:line="360" w:lineRule="auto"/>
        <w:jc w:val="both"/>
        <w:rPr>
          <w:rFonts w:ascii="Times New Roman" w:hAnsi="Times New Roman" w:cs="Times New Roman"/>
          <w:sz w:val="24"/>
          <w:szCs w:val="24"/>
        </w:rPr>
      </w:pPr>
    </w:p>
    <w:p w14:paraId="0BF7A44D" w14:textId="1A2FE4B5" w:rsidR="009C63B0" w:rsidRDefault="00000000" w:rsidP="00A00240">
      <w:pPr>
        <w:spacing w:after="0" w:line="360" w:lineRule="auto"/>
        <w:jc w:val="both"/>
        <w:rPr>
          <w:rFonts w:ascii="Times New Roman" w:hAnsi="Times New Roman" w:cs="Times New Roman"/>
          <w:sz w:val="24"/>
          <w:szCs w:val="24"/>
        </w:rPr>
      </w:pPr>
      <w:r w:rsidRPr="00396059">
        <w:rPr>
          <w:rFonts w:ascii="Times New Roman" w:hAnsi="Times New Roman" w:cs="Times New Roman"/>
          <w:sz w:val="24"/>
          <w:szCs w:val="24"/>
        </w:rPr>
        <w:t>Chapter three</w:t>
      </w:r>
      <w:r w:rsidR="00396059" w:rsidRPr="00396059">
        <w:rPr>
          <w:rFonts w:ascii="Times New Roman" w:hAnsi="Times New Roman" w:cs="Times New Roman"/>
          <w:sz w:val="24"/>
          <w:szCs w:val="24"/>
        </w:rPr>
        <w:t xml:space="preserve"> </w:t>
      </w:r>
      <w:r w:rsidR="00BD4BAC" w:rsidRPr="00396059">
        <w:rPr>
          <w:rFonts w:ascii="Times New Roman" w:hAnsi="Times New Roman" w:cs="Times New Roman"/>
          <w:sz w:val="24"/>
          <w:szCs w:val="24"/>
        </w:rPr>
        <w:t xml:space="preserve">briefly </w:t>
      </w:r>
      <w:r w:rsidR="00A90011">
        <w:rPr>
          <w:rFonts w:ascii="Times New Roman" w:hAnsi="Times New Roman" w:cs="Times New Roman"/>
          <w:sz w:val="24"/>
          <w:szCs w:val="24"/>
        </w:rPr>
        <w:t xml:space="preserve">outlines </w:t>
      </w:r>
      <w:r w:rsidRPr="00396059">
        <w:rPr>
          <w:rFonts w:ascii="Times New Roman" w:hAnsi="Times New Roman" w:cs="Times New Roman"/>
          <w:sz w:val="24"/>
          <w:szCs w:val="24"/>
        </w:rPr>
        <w:t xml:space="preserve">US policy and interactions with </w:t>
      </w:r>
      <w:r w:rsidR="004C746A" w:rsidRPr="00396059">
        <w:rPr>
          <w:rFonts w:ascii="Times New Roman" w:hAnsi="Times New Roman" w:cs="Times New Roman"/>
          <w:sz w:val="24"/>
          <w:szCs w:val="24"/>
        </w:rPr>
        <w:t>the ICC</w:t>
      </w:r>
      <w:r w:rsidRPr="00396059">
        <w:rPr>
          <w:rFonts w:ascii="Times New Roman" w:hAnsi="Times New Roman" w:cs="Times New Roman"/>
          <w:sz w:val="24"/>
          <w:szCs w:val="24"/>
        </w:rPr>
        <w:t xml:space="preserve"> during the timeframe</w:t>
      </w:r>
      <w:r w:rsidR="00396059" w:rsidRPr="00396059">
        <w:rPr>
          <w:rFonts w:ascii="Times New Roman" w:hAnsi="Times New Roman" w:cs="Times New Roman"/>
          <w:sz w:val="24"/>
          <w:szCs w:val="24"/>
        </w:rPr>
        <w:t>.</w:t>
      </w:r>
      <w:r w:rsidR="00EC2C3F">
        <w:rPr>
          <w:rFonts w:ascii="Times New Roman" w:hAnsi="Times New Roman" w:cs="Times New Roman"/>
          <w:sz w:val="24"/>
          <w:szCs w:val="24"/>
        </w:rPr>
        <w:t xml:space="preserve"> </w:t>
      </w:r>
      <w:r w:rsidR="000667FD" w:rsidRPr="00396059">
        <w:rPr>
          <w:rFonts w:ascii="Times New Roman" w:hAnsi="Times New Roman" w:cs="Times New Roman"/>
          <w:sz w:val="24"/>
          <w:szCs w:val="24"/>
        </w:rPr>
        <w:t>This chapter is</w:t>
      </w:r>
      <w:r w:rsidR="007A7A8A">
        <w:rPr>
          <w:rFonts w:ascii="Times New Roman" w:hAnsi="Times New Roman" w:cs="Times New Roman"/>
          <w:sz w:val="24"/>
          <w:szCs w:val="24"/>
        </w:rPr>
        <w:t xml:space="preserve"> </w:t>
      </w:r>
      <w:r w:rsidR="000667FD" w:rsidRPr="00396059">
        <w:rPr>
          <w:rFonts w:ascii="Times New Roman" w:hAnsi="Times New Roman" w:cs="Times New Roman"/>
          <w:sz w:val="24"/>
          <w:szCs w:val="24"/>
        </w:rPr>
        <w:t>a timeline of events</w:t>
      </w:r>
      <w:r w:rsidR="00483F5D" w:rsidRPr="00396059">
        <w:rPr>
          <w:rFonts w:ascii="Times New Roman" w:hAnsi="Times New Roman" w:cs="Times New Roman"/>
          <w:sz w:val="24"/>
          <w:szCs w:val="24"/>
        </w:rPr>
        <w:t xml:space="preserve"> </w:t>
      </w:r>
      <w:r w:rsidR="0095674E">
        <w:rPr>
          <w:rFonts w:ascii="Times New Roman" w:hAnsi="Times New Roman" w:cs="Times New Roman"/>
          <w:sz w:val="24"/>
          <w:szCs w:val="24"/>
        </w:rPr>
        <w:t>since</w:t>
      </w:r>
      <w:r w:rsidR="00483F5D" w:rsidRPr="00396059">
        <w:rPr>
          <w:rFonts w:ascii="Times New Roman" w:hAnsi="Times New Roman" w:cs="Times New Roman"/>
          <w:sz w:val="24"/>
          <w:szCs w:val="24"/>
        </w:rPr>
        <w:t xml:space="preserve"> 2017. </w:t>
      </w:r>
      <w:r w:rsidR="00BD4BAC" w:rsidRPr="00396059">
        <w:rPr>
          <w:rFonts w:ascii="Times New Roman" w:hAnsi="Times New Roman" w:cs="Times New Roman"/>
          <w:sz w:val="24"/>
          <w:szCs w:val="24"/>
        </w:rPr>
        <w:t>Th</w:t>
      </w:r>
      <w:r w:rsidR="009E3C33">
        <w:rPr>
          <w:rFonts w:ascii="Times New Roman" w:hAnsi="Times New Roman" w:cs="Times New Roman"/>
          <w:sz w:val="24"/>
          <w:szCs w:val="24"/>
        </w:rPr>
        <w:t>e</w:t>
      </w:r>
      <w:r w:rsidR="00BD4BAC" w:rsidRPr="00396059">
        <w:rPr>
          <w:rFonts w:ascii="Times New Roman" w:hAnsi="Times New Roman" w:cs="Times New Roman"/>
          <w:sz w:val="24"/>
          <w:szCs w:val="24"/>
        </w:rPr>
        <w:t xml:space="preserve"> chapter is valuable as it</w:t>
      </w:r>
      <w:r w:rsidR="00483F5D" w:rsidRPr="00396059">
        <w:rPr>
          <w:rFonts w:ascii="Times New Roman" w:hAnsi="Times New Roman" w:cs="Times New Roman"/>
          <w:sz w:val="24"/>
          <w:szCs w:val="24"/>
        </w:rPr>
        <w:t xml:space="preserve"> set</w:t>
      </w:r>
      <w:r w:rsidR="006A1EBB">
        <w:rPr>
          <w:rFonts w:ascii="Times New Roman" w:hAnsi="Times New Roman" w:cs="Times New Roman"/>
          <w:sz w:val="24"/>
          <w:szCs w:val="24"/>
        </w:rPr>
        <w:t>s</w:t>
      </w:r>
      <w:r w:rsidR="00483F5D" w:rsidRPr="00396059">
        <w:rPr>
          <w:rFonts w:ascii="Times New Roman" w:hAnsi="Times New Roman" w:cs="Times New Roman"/>
          <w:sz w:val="24"/>
          <w:szCs w:val="24"/>
        </w:rPr>
        <w:t xml:space="preserve"> out the developments before sin</w:t>
      </w:r>
      <w:r w:rsidR="00BD4BAC" w:rsidRPr="00396059">
        <w:rPr>
          <w:rFonts w:ascii="Times New Roman" w:hAnsi="Times New Roman" w:cs="Times New Roman"/>
          <w:sz w:val="24"/>
          <w:szCs w:val="24"/>
        </w:rPr>
        <w:t>g</w:t>
      </w:r>
      <w:r w:rsidR="00483F5D" w:rsidRPr="00396059">
        <w:rPr>
          <w:rFonts w:ascii="Times New Roman" w:hAnsi="Times New Roman" w:cs="Times New Roman"/>
          <w:sz w:val="24"/>
          <w:szCs w:val="24"/>
        </w:rPr>
        <w:t>ling out key developments for analysis in chapter</w:t>
      </w:r>
      <w:r w:rsidR="00A90011">
        <w:rPr>
          <w:rFonts w:ascii="Times New Roman" w:hAnsi="Times New Roman" w:cs="Times New Roman"/>
          <w:sz w:val="24"/>
          <w:szCs w:val="24"/>
        </w:rPr>
        <w:t xml:space="preserve"> four</w:t>
      </w:r>
      <w:r w:rsidR="00B05E06">
        <w:rPr>
          <w:rFonts w:ascii="Times New Roman" w:hAnsi="Times New Roman" w:cs="Times New Roman"/>
          <w:sz w:val="24"/>
          <w:szCs w:val="24"/>
        </w:rPr>
        <w:t>. G</w:t>
      </w:r>
      <w:r w:rsidR="00BD4BAC" w:rsidRPr="00396059">
        <w:rPr>
          <w:rFonts w:ascii="Times New Roman" w:hAnsi="Times New Roman" w:cs="Times New Roman"/>
          <w:sz w:val="24"/>
          <w:szCs w:val="24"/>
        </w:rPr>
        <w:t>et</w:t>
      </w:r>
      <w:r w:rsidR="00B05E06">
        <w:rPr>
          <w:rFonts w:ascii="Times New Roman" w:hAnsi="Times New Roman" w:cs="Times New Roman"/>
          <w:sz w:val="24"/>
          <w:szCs w:val="24"/>
        </w:rPr>
        <w:t>ting</w:t>
      </w:r>
      <w:r w:rsidR="00BD4BAC" w:rsidRPr="00396059">
        <w:rPr>
          <w:rFonts w:ascii="Times New Roman" w:hAnsi="Times New Roman" w:cs="Times New Roman"/>
          <w:sz w:val="24"/>
          <w:szCs w:val="24"/>
        </w:rPr>
        <w:t xml:space="preserve"> a clear chronological overview of developments during the timeframe</w:t>
      </w:r>
      <w:r w:rsidR="00B05E06">
        <w:rPr>
          <w:rFonts w:ascii="Times New Roman" w:hAnsi="Times New Roman" w:cs="Times New Roman"/>
          <w:sz w:val="24"/>
          <w:szCs w:val="24"/>
        </w:rPr>
        <w:t xml:space="preserve"> is necessary</w:t>
      </w:r>
      <w:r w:rsidR="00BD4BAC" w:rsidRPr="00396059">
        <w:rPr>
          <w:rFonts w:ascii="Times New Roman" w:hAnsi="Times New Roman" w:cs="Times New Roman"/>
          <w:sz w:val="24"/>
          <w:szCs w:val="24"/>
        </w:rPr>
        <w:t>.</w:t>
      </w:r>
      <w:r w:rsidR="005F26C4">
        <w:rPr>
          <w:rFonts w:ascii="Times New Roman" w:hAnsi="Times New Roman" w:cs="Times New Roman"/>
          <w:sz w:val="24"/>
          <w:szCs w:val="24"/>
        </w:rPr>
        <w:t xml:space="preserve"> </w:t>
      </w:r>
      <w:r w:rsidR="00BD4BAC" w:rsidRPr="00396059">
        <w:rPr>
          <w:rFonts w:ascii="Times New Roman" w:hAnsi="Times New Roman" w:cs="Times New Roman"/>
          <w:sz w:val="24"/>
          <w:szCs w:val="24"/>
        </w:rPr>
        <w:t>This chapter will be primarily factual</w:t>
      </w:r>
      <w:r w:rsidR="006C3304">
        <w:rPr>
          <w:rFonts w:ascii="Times New Roman" w:hAnsi="Times New Roman" w:cs="Times New Roman"/>
          <w:sz w:val="24"/>
          <w:szCs w:val="24"/>
        </w:rPr>
        <w:t>;</w:t>
      </w:r>
      <w:r w:rsidR="00BD4BAC" w:rsidRPr="00396059">
        <w:rPr>
          <w:rFonts w:ascii="Times New Roman" w:hAnsi="Times New Roman" w:cs="Times New Roman"/>
          <w:sz w:val="24"/>
          <w:szCs w:val="24"/>
        </w:rPr>
        <w:t xml:space="preserve"> however</w:t>
      </w:r>
      <w:r w:rsidR="006C3304">
        <w:rPr>
          <w:rFonts w:ascii="Times New Roman" w:hAnsi="Times New Roman" w:cs="Times New Roman"/>
          <w:sz w:val="24"/>
          <w:szCs w:val="24"/>
        </w:rPr>
        <w:t>,</w:t>
      </w:r>
      <w:r w:rsidR="00BD4BAC" w:rsidRPr="00396059">
        <w:rPr>
          <w:rFonts w:ascii="Times New Roman" w:hAnsi="Times New Roman" w:cs="Times New Roman"/>
          <w:sz w:val="24"/>
          <w:szCs w:val="24"/>
        </w:rPr>
        <w:t xml:space="preserve"> when read in conjunction with the background and context information in chapter one</w:t>
      </w:r>
      <w:r w:rsidR="00A00240" w:rsidRPr="00396059">
        <w:rPr>
          <w:rFonts w:ascii="Times New Roman" w:hAnsi="Times New Roman" w:cs="Times New Roman"/>
          <w:sz w:val="24"/>
          <w:szCs w:val="24"/>
        </w:rPr>
        <w:t>,</w:t>
      </w:r>
      <w:r w:rsidR="006C3304">
        <w:rPr>
          <w:rFonts w:ascii="Times New Roman" w:hAnsi="Times New Roman" w:cs="Times New Roman"/>
          <w:sz w:val="24"/>
          <w:szCs w:val="24"/>
        </w:rPr>
        <w:t xml:space="preserve"> chapter three illustrates a consistently hypocritical US position. It is necessary to start</w:t>
      </w:r>
      <w:r w:rsidR="00C61C48">
        <w:rPr>
          <w:rFonts w:ascii="Times New Roman" w:hAnsi="Times New Roman" w:cs="Times New Roman"/>
          <w:sz w:val="24"/>
          <w:szCs w:val="24"/>
        </w:rPr>
        <w:t xml:space="preserve"> </w:t>
      </w:r>
      <w:r w:rsidR="00A90011">
        <w:rPr>
          <w:rFonts w:ascii="Times New Roman" w:hAnsi="Times New Roman" w:cs="Times New Roman"/>
          <w:sz w:val="24"/>
          <w:szCs w:val="24"/>
        </w:rPr>
        <w:t>with this context</w:t>
      </w:r>
      <w:r w:rsidR="006C3304">
        <w:rPr>
          <w:rFonts w:ascii="Times New Roman" w:hAnsi="Times New Roman" w:cs="Times New Roman"/>
          <w:sz w:val="24"/>
          <w:szCs w:val="24"/>
        </w:rPr>
        <w:t xml:space="preserve"> before conducting the scalar assessment</w:t>
      </w:r>
      <w:r w:rsidR="00611503">
        <w:rPr>
          <w:rFonts w:ascii="Times New Roman" w:hAnsi="Times New Roman" w:cs="Times New Roman"/>
          <w:sz w:val="24"/>
          <w:szCs w:val="24"/>
        </w:rPr>
        <w:t xml:space="preserve">, </w:t>
      </w:r>
      <w:r w:rsidR="00C61C48">
        <w:rPr>
          <w:rFonts w:ascii="Times New Roman" w:hAnsi="Times New Roman" w:cs="Times New Roman"/>
          <w:sz w:val="24"/>
          <w:szCs w:val="24"/>
        </w:rPr>
        <w:t xml:space="preserve">as </w:t>
      </w:r>
      <w:r w:rsidR="00611503">
        <w:rPr>
          <w:rFonts w:ascii="Times New Roman" w:hAnsi="Times New Roman" w:cs="Times New Roman"/>
          <w:sz w:val="24"/>
          <w:szCs w:val="24"/>
        </w:rPr>
        <w:t>this</w:t>
      </w:r>
      <w:r w:rsidR="00C61C48">
        <w:rPr>
          <w:rFonts w:ascii="Times New Roman" w:hAnsi="Times New Roman" w:cs="Times New Roman"/>
          <w:sz w:val="24"/>
          <w:szCs w:val="24"/>
        </w:rPr>
        <w:t xml:space="preserve"> </w:t>
      </w:r>
      <w:r w:rsidR="00D8130C">
        <w:rPr>
          <w:rFonts w:ascii="Times New Roman" w:hAnsi="Times New Roman" w:cs="Times New Roman"/>
          <w:sz w:val="24"/>
          <w:szCs w:val="24"/>
        </w:rPr>
        <w:t xml:space="preserve">information </w:t>
      </w:r>
      <w:r w:rsidR="00C61C48">
        <w:rPr>
          <w:rFonts w:ascii="Times New Roman" w:hAnsi="Times New Roman" w:cs="Times New Roman"/>
          <w:sz w:val="24"/>
          <w:szCs w:val="24"/>
        </w:rPr>
        <w:t>permits an understanding of why US policy appears problematic</w:t>
      </w:r>
      <w:r w:rsidR="006C3304">
        <w:rPr>
          <w:rFonts w:ascii="Times New Roman" w:hAnsi="Times New Roman" w:cs="Times New Roman"/>
          <w:sz w:val="24"/>
          <w:szCs w:val="24"/>
        </w:rPr>
        <w:t>.</w:t>
      </w:r>
      <w:r w:rsidR="00C61C48">
        <w:rPr>
          <w:rFonts w:ascii="Times New Roman" w:hAnsi="Times New Roman" w:cs="Times New Roman"/>
          <w:sz w:val="24"/>
          <w:szCs w:val="24"/>
        </w:rPr>
        <w:t xml:space="preserve"> </w:t>
      </w:r>
      <w:r w:rsidR="000E0415" w:rsidRPr="000E0415">
        <w:rPr>
          <w:rFonts w:ascii="Times New Roman" w:hAnsi="Times New Roman" w:cs="Times New Roman"/>
          <w:sz w:val="24"/>
          <w:szCs w:val="24"/>
        </w:rPr>
        <w:t>This timeline provides the foundation for assessing the effect of US-ICC interactions on ICC legitimacy perceptions and</w:t>
      </w:r>
      <w:r w:rsidR="00C11F7C">
        <w:rPr>
          <w:rFonts w:ascii="Times New Roman" w:hAnsi="Times New Roman" w:cs="Times New Roman"/>
          <w:sz w:val="24"/>
          <w:szCs w:val="24"/>
        </w:rPr>
        <w:t xml:space="preserve"> </w:t>
      </w:r>
      <w:r w:rsidR="000E0415" w:rsidRPr="000E0415">
        <w:rPr>
          <w:rFonts w:ascii="Times New Roman" w:hAnsi="Times New Roman" w:cs="Times New Roman"/>
          <w:sz w:val="24"/>
          <w:szCs w:val="24"/>
        </w:rPr>
        <w:t xml:space="preserve">US credibility in </w:t>
      </w:r>
      <w:r w:rsidR="00D406B7">
        <w:rPr>
          <w:rFonts w:ascii="Times New Roman" w:hAnsi="Times New Roman" w:cs="Times New Roman"/>
          <w:sz w:val="24"/>
          <w:szCs w:val="24"/>
        </w:rPr>
        <w:t xml:space="preserve">ICJ </w:t>
      </w:r>
      <w:r w:rsidR="00A51047">
        <w:rPr>
          <w:rFonts w:ascii="Times New Roman" w:hAnsi="Times New Roman" w:cs="Times New Roman"/>
          <w:sz w:val="24"/>
          <w:szCs w:val="24"/>
        </w:rPr>
        <w:t xml:space="preserve">in chapter </w:t>
      </w:r>
      <w:r w:rsidR="008A2906">
        <w:rPr>
          <w:rFonts w:ascii="Times New Roman" w:hAnsi="Times New Roman" w:cs="Times New Roman"/>
          <w:sz w:val="24"/>
          <w:szCs w:val="24"/>
        </w:rPr>
        <w:t>four</w:t>
      </w:r>
      <w:r w:rsidR="000E0415" w:rsidRPr="000E0415">
        <w:rPr>
          <w:rFonts w:ascii="Times New Roman" w:hAnsi="Times New Roman" w:cs="Times New Roman"/>
          <w:sz w:val="24"/>
          <w:szCs w:val="24"/>
        </w:rPr>
        <w:t>.</w:t>
      </w:r>
      <w:bookmarkStart w:id="11" w:name="_Hlk117618735"/>
    </w:p>
    <w:p w14:paraId="5C7F5452" w14:textId="77777777" w:rsidR="00BC240B" w:rsidRDefault="00BC240B" w:rsidP="00A00240">
      <w:pPr>
        <w:spacing w:after="0" w:line="360" w:lineRule="auto"/>
        <w:jc w:val="both"/>
        <w:rPr>
          <w:rFonts w:ascii="Times New Roman" w:hAnsi="Times New Roman" w:cs="Times New Roman"/>
          <w:sz w:val="24"/>
          <w:szCs w:val="24"/>
        </w:rPr>
      </w:pPr>
    </w:p>
    <w:p w14:paraId="44C506B6" w14:textId="5BDAF2B2" w:rsidR="000F520A" w:rsidRPr="00CB3CF0" w:rsidRDefault="00000000" w:rsidP="00A00240">
      <w:pPr>
        <w:spacing w:after="0" w:line="360" w:lineRule="auto"/>
        <w:jc w:val="both"/>
        <w:rPr>
          <w:rFonts w:ascii="Times New Roman" w:hAnsi="Times New Roman" w:cs="Times New Roman"/>
          <w:sz w:val="24"/>
          <w:szCs w:val="24"/>
        </w:rPr>
      </w:pPr>
      <w:r w:rsidRPr="009F4CD9">
        <w:rPr>
          <w:rFonts w:ascii="Times New Roman" w:hAnsi="Times New Roman" w:cs="Times New Roman"/>
          <w:sz w:val="24"/>
          <w:szCs w:val="24"/>
        </w:rPr>
        <w:t xml:space="preserve">Chapter four analyses responses to key </w:t>
      </w:r>
      <w:r w:rsidR="00ED4A18">
        <w:rPr>
          <w:rFonts w:ascii="Times New Roman" w:hAnsi="Times New Roman" w:cs="Times New Roman"/>
          <w:sz w:val="24"/>
          <w:szCs w:val="24"/>
        </w:rPr>
        <w:t>development</w:t>
      </w:r>
      <w:r w:rsidRPr="009F4CD9">
        <w:rPr>
          <w:rFonts w:ascii="Times New Roman" w:hAnsi="Times New Roman" w:cs="Times New Roman"/>
          <w:sz w:val="24"/>
          <w:szCs w:val="24"/>
        </w:rPr>
        <w:t xml:space="preserve">s selected from the timeline in chapter </w:t>
      </w:r>
      <w:r w:rsidR="008A2906">
        <w:rPr>
          <w:rFonts w:ascii="Times New Roman" w:hAnsi="Times New Roman" w:cs="Times New Roman"/>
          <w:sz w:val="24"/>
          <w:szCs w:val="24"/>
        </w:rPr>
        <w:t>three</w:t>
      </w:r>
      <w:r w:rsidRPr="009F4CD9">
        <w:rPr>
          <w:rFonts w:ascii="Times New Roman" w:hAnsi="Times New Roman" w:cs="Times New Roman"/>
          <w:sz w:val="24"/>
          <w:szCs w:val="24"/>
        </w:rPr>
        <w:t xml:space="preserve">. </w:t>
      </w:r>
      <w:r w:rsidR="00395DC3">
        <w:rPr>
          <w:rFonts w:ascii="Times New Roman" w:hAnsi="Times New Roman" w:cs="Times New Roman"/>
          <w:sz w:val="24"/>
          <w:szCs w:val="24"/>
        </w:rPr>
        <w:t>S</w:t>
      </w:r>
      <w:r w:rsidRPr="009F4CD9">
        <w:rPr>
          <w:rFonts w:ascii="Times New Roman" w:hAnsi="Times New Roman" w:cs="Times New Roman"/>
          <w:sz w:val="24"/>
          <w:szCs w:val="24"/>
        </w:rPr>
        <w:t>takeholder</w:t>
      </w:r>
      <w:r w:rsidR="00DD2662">
        <w:rPr>
          <w:rFonts w:ascii="Times New Roman" w:hAnsi="Times New Roman" w:cs="Times New Roman"/>
          <w:sz w:val="24"/>
          <w:szCs w:val="24"/>
        </w:rPr>
        <w:t>s</w:t>
      </w:r>
      <w:r w:rsidR="00395DC3">
        <w:rPr>
          <w:rFonts w:ascii="Times New Roman" w:hAnsi="Times New Roman" w:cs="Times New Roman"/>
          <w:sz w:val="24"/>
          <w:szCs w:val="24"/>
        </w:rPr>
        <w:t>’ responses</w:t>
      </w:r>
      <w:r w:rsidR="00DD2662">
        <w:rPr>
          <w:rFonts w:ascii="Times New Roman" w:hAnsi="Times New Roman" w:cs="Times New Roman"/>
          <w:sz w:val="24"/>
          <w:szCs w:val="24"/>
        </w:rPr>
        <w:t xml:space="preserve"> to these developments</w:t>
      </w:r>
      <w:r w:rsidRPr="009F4CD9">
        <w:rPr>
          <w:rFonts w:ascii="Times New Roman" w:hAnsi="Times New Roman" w:cs="Times New Roman"/>
          <w:sz w:val="24"/>
          <w:szCs w:val="24"/>
        </w:rPr>
        <w:t xml:space="preserve"> will be </w:t>
      </w:r>
      <w:r w:rsidR="00F10C08">
        <w:rPr>
          <w:rFonts w:ascii="Times New Roman" w:hAnsi="Times New Roman" w:cs="Times New Roman"/>
          <w:sz w:val="24"/>
          <w:szCs w:val="24"/>
        </w:rPr>
        <w:t>analysed</w:t>
      </w:r>
      <w:r w:rsidR="002C1D8F">
        <w:rPr>
          <w:rFonts w:ascii="Times New Roman" w:hAnsi="Times New Roman" w:cs="Times New Roman"/>
          <w:sz w:val="24"/>
          <w:szCs w:val="24"/>
        </w:rPr>
        <w:t xml:space="preserve"> and evaluated</w:t>
      </w:r>
      <w:r w:rsidR="00D50392" w:rsidRPr="009F4CD9">
        <w:rPr>
          <w:rFonts w:ascii="Times New Roman" w:hAnsi="Times New Roman" w:cs="Times New Roman"/>
          <w:sz w:val="24"/>
          <w:szCs w:val="24"/>
        </w:rPr>
        <w:t>.</w:t>
      </w:r>
      <w:bookmarkEnd w:id="11"/>
      <w:r w:rsidRPr="009F4CD9">
        <w:rPr>
          <w:rFonts w:ascii="Times New Roman" w:hAnsi="Times New Roman" w:cs="Times New Roman"/>
          <w:sz w:val="24"/>
          <w:szCs w:val="24"/>
        </w:rPr>
        <w:t xml:space="preserve"> </w:t>
      </w:r>
      <w:r w:rsidR="00AB656A">
        <w:rPr>
          <w:rFonts w:ascii="Times New Roman" w:hAnsi="Times New Roman" w:cs="Times New Roman"/>
          <w:sz w:val="24"/>
          <w:szCs w:val="24"/>
        </w:rPr>
        <w:t>A</w:t>
      </w:r>
      <w:r w:rsidRPr="009F4CD9">
        <w:rPr>
          <w:rFonts w:ascii="Times New Roman" w:hAnsi="Times New Roman" w:cs="Times New Roman"/>
          <w:sz w:val="24"/>
          <w:szCs w:val="24"/>
        </w:rPr>
        <w:t xml:space="preserve"> </w:t>
      </w:r>
      <w:r w:rsidR="00BE43E7" w:rsidRPr="009F4CD9">
        <w:rPr>
          <w:rFonts w:ascii="Times New Roman" w:hAnsi="Times New Roman" w:cs="Times New Roman"/>
          <w:sz w:val="24"/>
          <w:szCs w:val="24"/>
        </w:rPr>
        <w:t>scalar</w:t>
      </w:r>
      <w:r w:rsidR="00B63EB3" w:rsidRPr="009F4CD9">
        <w:rPr>
          <w:rFonts w:ascii="Times New Roman" w:hAnsi="Times New Roman" w:cs="Times New Roman"/>
          <w:sz w:val="24"/>
          <w:szCs w:val="24"/>
        </w:rPr>
        <w:t xml:space="preserve"> legitimacy assessment </w:t>
      </w:r>
      <w:r w:rsidR="00AA6BB4">
        <w:rPr>
          <w:rFonts w:ascii="Times New Roman" w:hAnsi="Times New Roman" w:cs="Times New Roman"/>
          <w:sz w:val="24"/>
          <w:szCs w:val="24"/>
        </w:rPr>
        <w:t>will</w:t>
      </w:r>
      <w:r w:rsidR="002D4A99">
        <w:rPr>
          <w:rFonts w:ascii="Times New Roman" w:hAnsi="Times New Roman" w:cs="Times New Roman"/>
          <w:sz w:val="24"/>
          <w:szCs w:val="24"/>
        </w:rPr>
        <w:t xml:space="preserve"> </w:t>
      </w:r>
      <w:r w:rsidR="00F10C08">
        <w:rPr>
          <w:rFonts w:ascii="Times New Roman" w:hAnsi="Times New Roman" w:cs="Times New Roman"/>
          <w:sz w:val="24"/>
          <w:szCs w:val="24"/>
        </w:rPr>
        <w:t>determine</w:t>
      </w:r>
      <w:r w:rsidR="00B63EB3" w:rsidRPr="009F4CD9">
        <w:rPr>
          <w:rFonts w:ascii="Times New Roman" w:hAnsi="Times New Roman" w:cs="Times New Roman"/>
          <w:sz w:val="24"/>
          <w:szCs w:val="24"/>
        </w:rPr>
        <w:t xml:space="preserve"> </w:t>
      </w:r>
      <w:r w:rsidR="00084F3D" w:rsidRPr="009F4CD9">
        <w:rPr>
          <w:rFonts w:ascii="Times New Roman" w:hAnsi="Times New Roman" w:cs="Times New Roman"/>
          <w:sz w:val="24"/>
          <w:szCs w:val="24"/>
        </w:rPr>
        <w:t xml:space="preserve">the </w:t>
      </w:r>
      <w:r w:rsidR="00B63EB3" w:rsidRPr="009F4CD9">
        <w:rPr>
          <w:rFonts w:ascii="Times New Roman" w:hAnsi="Times New Roman" w:cs="Times New Roman"/>
          <w:sz w:val="24"/>
          <w:szCs w:val="24"/>
        </w:rPr>
        <w:t xml:space="preserve">effects of </w:t>
      </w:r>
      <w:r w:rsidR="006E48BD">
        <w:rPr>
          <w:rFonts w:ascii="Times New Roman" w:hAnsi="Times New Roman" w:cs="Times New Roman"/>
          <w:sz w:val="24"/>
          <w:szCs w:val="24"/>
        </w:rPr>
        <w:t>US-ICC</w:t>
      </w:r>
      <w:r w:rsidR="002560DB" w:rsidRPr="009F4CD9">
        <w:rPr>
          <w:rFonts w:ascii="Times New Roman" w:hAnsi="Times New Roman" w:cs="Times New Roman"/>
          <w:sz w:val="24"/>
          <w:szCs w:val="24"/>
        </w:rPr>
        <w:t xml:space="preserve"> interactions </w:t>
      </w:r>
      <w:r w:rsidR="00B63EB3" w:rsidRPr="009F4CD9">
        <w:rPr>
          <w:rFonts w:ascii="Times New Roman" w:hAnsi="Times New Roman" w:cs="Times New Roman"/>
          <w:sz w:val="24"/>
          <w:szCs w:val="24"/>
        </w:rPr>
        <w:t>on</w:t>
      </w:r>
      <w:r w:rsidR="00BE43E7" w:rsidRPr="009F4CD9">
        <w:rPr>
          <w:rFonts w:ascii="Times New Roman" w:hAnsi="Times New Roman" w:cs="Times New Roman"/>
          <w:sz w:val="24"/>
          <w:szCs w:val="24"/>
        </w:rPr>
        <w:t xml:space="preserve"> perceptions of</w:t>
      </w:r>
      <w:r w:rsidR="00B63EB3" w:rsidRPr="009F4CD9">
        <w:rPr>
          <w:rFonts w:ascii="Times New Roman" w:hAnsi="Times New Roman" w:cs="Times New Roman"/>
          <w:sz w:val="24"/>
          <w:szCs w:val="24"/>
        </w:rPr>
        <w:t xml:space="preserve"> </w:t>
      </w:r>
      <w:r w:rsidRPr="009F4CD9">
        <w:rPr>
          <w:rFonts w:ascii="Times New Roman" w:hAnsi="Times New Roman" w:cs="Times New Roman"/>
          <w:sz w:val="24"/>
          <w:szCs w:val="24"/>
        </w:rPr>
        <w:t xml:space="preserve">the </w:t>
      </w:r>
      <w:r w:rsidR="00B63EB3" w:rsidRPr="009F4CD9">
        <w:rPr>
          <w:rFonts w:ascii="Times New Roman" w:hAnsi="Times New Roman" w:cs="Times New Roman"/>
          <w:sz w:val="24"/>
          <w:szCs w:val="24"/>
        </w:rPr>
        <w:t>ICC’s legitimacy.</w:t>
      </w:r>
      <w:r w:rsidR="00483F5D" w:rsidRPr="009F4CD9">
        <w:rPr>
          <w:rFonts w:ascii="Times New Roman" w:hAnsi="Times New Roman" w:cs="Times New Roman"/>
          <w:sz w:val="24"/>
          <w:szCs w:val="24"/>
        </w:rPr>
        <w:t xml:space="preserve"> </w:t>
      </w:r>
      <w:r w:rsidRPr="009F4CD9">
        <w:rPr>
          <w:rFonts w:ascii="Times New Roman" w:hAnsi="Times New Roman" w:cs="Times New Roman"/>
          <w:sz w:val="24"/>
          <w:szCs w:val="24"/>
        </w:rPr>
        <w:t>Analysis of stakeholder</w:t>
      </w:r>
      <w:r w:rsidR="00AB656A">
        <w:rPr>
          <w:rFonts w:ascii="Times New Roman" w:hAnsi="Times New Roman" w:cs="Times New Roman"/>
          <w:sz w:val="24"/>
          <w:szCs w:val="24"/>
        </w:rPr>
        <w:t>s’</w:t>
      </w:r>
      <w:r w:rsidRPr="009F4CD9">
        <w:rPr>
          <w:rFonts w:ascii="Times New Roman" w:hAnsi="Times New Roman" w:cs="Times New Roman"/>
          <w:sz w:val="24"/>
          <w:szCs w:val="24"/>
        </w:rPr>
        <w:t xml:space="preserve"> responses </w:t>
      </w:r>
      <w:r w:rsidR="000F003A">
        <w:rPr>
          <w:rFonts w:ascii="Times New Roman" w:hAnsi="Times New Roman" w:cs="Times New Roman"/>
          <w:sz w:val="24"/>
          <w:szCs w:val="24"/>
        </w:rPr>
        <w:t xml:space="preserve">will </w:t>
      </w:r>
      <w:r w:rsidRPr="009F4CD9">
        <w:rPr>
          <w:rFonts w:ascii="Times New Roman" w:hAnsi="Times New Roman" w:cs="Times New Roman"/>
          <w:sz w:val="24"/>
          <w:szCs w:val="24"/>
        </w:rPr>
        <w:t>a</w:t>
      </w:r>
      <w:r w:rsidR="00483F5D" w:rsidRPr="009F4CD9">
        <w:rPr>
          <w:rFonts w:ascii="Times New Roman" w:hAnsi="Times New Roman" w:cs="Times New Roman"/>
          <w:sz w:val="24"/>
          <w:szCs w:val="24"/>
        </w:rPr>
        <w:t>lso</w:t>
      </w:r>
      <w:r w:rsidRPr="009F4CD9">
        <w:rPr>
          <w:rFonts w:ascii="Times New Roman" w:hAnsi="Times New Roman" w:cs="Times New Roman"/>
          <w:sz w:val="24"/>
          <w:szCs w:val="24"/>
        </w:rPr>
        <w:t xml:space="preserve"> permit</w:t>
      </w:r>
      <w:r w:rsidR="00483F5D" w:rsidRPr="009F4CD9">
        <w:rPr>
          <w:rFonts w:ascii="Times New Roman" w:hAnsi="Times New Roman" w:cs="Times New Roman"/>
          <w:sz w:val="24"/>
          <w:szCs w:val="24"/>
        </w:rPr>
        <w:t xml:space="preserve"> consideration of what stakeholders’ responses suggest about the effects of US-ICC interactions and US policy more broadly on the credibility of the US</w:t>
      </w:r>
      <w:r w:rsidR="00D406B7">
        <w:rPr>
          <w:rFonts w:ascii="Times New Roman" w:hAnsi="Times New Roman" w:cs="Times New Roman"/>
          <w:sz w:val="24"/>
          <w:szCs w:val="24"/>
        </w:rPr>
        <w:t xml:space="preserve"> in ICJ</w:t>
      </w:r>
      <w:r w:rsidR="00483F5D" w:rsidRPr="009F4CD9">
        <w:rPr>
          <w:rFonts w:ascii="Times New Roman" w:hAnsi="Times New Roman" w:cs="Times New Roman"/>
          <w:sz w:val="24"/>
          <w:szCs w:val="24"/>
        </w:rPr>
        <w:t>.</w:t>
      </w:r>
      <w:r w:rsidR="009C63B0">
        <w:rPr>
          <w:rFonts w:ascii="Times New Roman" w:hAnsi="Times New Roman" w:cs="Times New Roman"/>
          <w:sz w:val="24"/>
          <w:szCs w:val="24"/>
        </w:rPr>
        <w:t xml:space="preserve"> </w:t>
      </w:r>
      <w:r w:rsidR="00DA790C">
        <w:rPr>
          <w:rFonts w:ascii="Times New Roman" w:hAnsi="Times New Roman" w:cs="Times New Roman"/>
          <w:sz w:val="24"/>
          <w:szCs w:val="24"/>
        </w:rPr>
        <w:t>Chapter five s</w:t>
      </w:r>
      <w:r w:rsidR="00331D8A">
        <w:rPr>
          <w:rFonts w:ascii="Times New Roman" w:hAnsi="Times New Roman" w:cs="Times New Roman"/>
          <w:sz w:val="24"/>
          <w:szCs w:val="24"/>
        </w:rPr>
        <w:t xml:space="preserve">ets out the </w:t>
      </w:r>
      <w:r w:rsidR="00B63EB3" w:rsidRPr="00A00240">
        <w:rPr>
          <w:rFonts w:ascii="Times New Roman" w:hAnsi="Times New Roman" w:cs="Times New Roman"/>
          <w:sz w:val="24"/>
          <w:szCs w:val="24"/>
        </w:rPr>
        <w:t>conclusions.</w:t>
      </w:r>
      <w:r w:rsidRPr="00A00240">
        <w:rPr>
          <w:sz w:val="24"/>
          <w:szCs w:val="24"/>
        </w:rPr>
        <w:br w:type="page"/>
      </w:r>
    </w:p>
    <w:p w14:paraId="40D8DB42" w14:textId="7330FDEA" w:rsidR="00D332B5" w:rsidRPr="00D332B5" w:rsidRDefault="00000000" w:rsidP="00A114B2">
      <w:pPr>
        <w:pStyle w:val="Heading1"/>
      </w:pPr>
      <w:bookmarkStart w:id="12" w:name="_Toc126345030"/>
      <w:r>
        <w:lastRenderedPageBreak/>
        <w:t xml:space="preserve">Chapter 2: </w:t>
      </w:r>
      <w:r w:rsidR="002F59E2" w:rsidRPr="007F245B">
        <w:t>Literature review</w:t>
      </w:r>
      <w:r w:rsidR="00845097">
        <w:t xml:space="preserve">: </w:t>
      </w:r>
      <w:r w:rsidR="00916727">
        <w:t>L</w:t>
      </w:r>
      <w:r w:rsidR="002F59E2" w:rsidRPr="007F245B">
        <w:t>egitimacy theories</w:t>
      </w:r>
      <w:bookmarkEnd w:id="12"/>
    </w:p>
    <w:p w14:paraId="12792498" w14:textId="0A0E5ADD" w:rsidR="002374F6" w:rsidRPr="001D12C7" w:rsidRDefault="00000000" w:rsidP="002374F6">
      <w:pPr>
        <w:pStyle w:val="Heading2"/>
        <w:rPr>
          <w:rFonts w:ascii="Times New Roman" w:hAnsi="Times New Roman" w:cs="Times New Roman"/>
          <w:sz w:val="24"/>
          <w:szCs w:val="24"/>
          <w:u w:val="single"/>
        </w:rPr>
      </w:pPr>
      <w:bookmarkStart w:id="13" w:name="_Toc126345031"/>
      <w:r w:rsidRPr="001D12C7">
        <w:rPr>
          <w:rFonts w:ascii="Times New Roman" w:hAnsi="Times New Roman" w:cs="Times New Roman"/>
          <w:sz w:val="24"/>
          <w:szCs w:val="24"/>
          <w:u w:val="single"/>
        </w:rPr>
        <w:t>Introduction</w:t>
      </w:r>
      <w:bookmarkEnd w:id="13"/>
    </w:p>
    <w:p w14:paraId="5EA2D614" w14:textId="77777777" w:rsidR="007E19D5" w:rsidRPr="002374F6" w:rsidRDefault="007E19D5" w:rsidP="00066B9B">
      <w:pPr>
        <w:spacing w:after="0" w:line="360" w:lineRule="auto"/>
        <w:jc w:val="both"/>
      </w:pPr>
    </w:p>
    <w:p w14:paraId="07865B2B" w14:textId="0A753DC5" w:rsidR="00A325D6" w:rsidRDefault="00000000" w:rsidP="00066B9B">
      <w:pPr>
        <w:spacing w:after="0" w:line="360" w:lineRule="auto"/>
        <w:jc w:val="both"/>
        <w:rPr>
          <w:rFonts w:ascii="Times New Roman" w:hAnsi="Times New Roman" w:cs="Times New Roman"/>
          <w:sz w:val="24"/>
          <w:szCs w:val="24"/>
        </w:rPr>
      </w:pPr>
      <w:r w:rsidRPr="00695E5A">
        <w:rPr>
          <w:rFonts w:ascii="Times New Roman" w:hAnsi="Times New Roman" w:cs="Times New Roman"/>
          <w:sz w:val="24"/>
          <w:szCs w:val="24"/>
        </w:rPr>
        <w:t>This chapter contain</w:t>
      </w:r>
      <w:r w:rsidR="00B75C4C">
        <w:rPr>
          <w:rFonts w:ascii="Times New Roman" w:hAnsi="Times New Roman" w:cs="Times New Roman"/>
          <w:sz w:val="24"/>
          <w:szCs w:val="24"/>
        </w:rPr>
        <w:t>s</w:t>
      </w:r>
      <w:r w:rsidRPr="00695E5A">
        <w:rPr>
          <w:rFonts w:ascii="Times New Roman" w:hAnsi="Times New Roman" w:cs="Times New Roman"/>
          <w:sz w:val="24"/>
          <w:szCs w:val="24"/>
        </w:rPr>
        <w:t xml:space="preserve"> a literature review on theories of the legitimacy of international institutions focussing on the ICC. Th</w:t>
      </w:r>
      <w:r w:rsidR="00FD49D6">
        <w:rPr>
          <w:rFonts w:ascii="Times New Roman" w:hAnsi="Times New Roman" w:cs="Times New Roman"/>
          <w:sz w:val="24"/>
          <w:szCs w:val="24"/>
        </w:rPr>
        <w:t>e</w:t>
      </w:r>
      <w:r w:rsidRPr="00695E5A">
        <w:rPr>
          <w:rFonts w:ascii="Times New Roman" w:hAnsi="Times New Roman" w:cs="Times New Roman"/>
          <w:sz w:val="24"/>
          <w:szCs w:val="24"/>
        </w:rPr>
        <w:t xml:space="preserve"> chapter develop</w:t>
      </w:r>
      <w:r w:rsidR="00871E1D">
        <w:rPr>
          <w:rFonts w:ascii="Times New Roman" w:hAnsi="Times New Roman" w:cs="Times New Roman"/>
          <w:sz w:val="24"/>
          <w:szCs w:val="24"/>
        </w:rPr>
        <w:t>s</w:t>
      </w:r>
      <w:r w:rsidRPr="00695E5A">
        <w:rPr>
          <w:rFonts w:ascii="Times New Roman" w:hAnsi="Times New Roman" w:cs="Times New Roman"/>
          <w:sz w:val="24"/>
          <w:szCs w:val="24"/>
        </w:rPr>
        <w:t xml:space="preserve"> a framework to assess the impact of developments since 2017 on </w:t>
      </w:r>
      <w:r w:rsidR="007D15C1" w:rsidRPr="00695E5A">
        <w:rPr>
          <w:rFonts w:ascii="Times New Roman" w:hAnsi="Times New Roman" w:cs="Times New Roman"/>
          <w:sz w:val="24"/>
          <w:szCs w:val="24"/>
        </w:rPr>
        <w:t>the ICC’s legitimacy</w:t>
      </w:r>
      <w:r w:rsidRPr="00695E5A">
        <w:rPr>
          <w:rFonts w:ascii="Times New Roman" w:hAnsi="Times New Roman" w:cs="Times New Roman"/>
          <w:sz w:val="24"/>
          <w:szCs w:val="24"/>
        </w:rPr>
        <w:t>.</w:t>
      </w:r>
      <w:r w:rsidR="00E51248">
        <w:rPr>
          <w:rFonts w:ascii="Times New Roman" w:hAnsi="Times New Roman" w:cs="Times New Roman"/>
          <w:sz w:val="24"/>
          <w:szCs w:val="24"/>
        </w:rPr>
        <w:t xml:space="preserve"> </w:t>
      </w:r>
      <w:r w:rsidR="00B1626A" w:rsidRPr="00695E5A">
        <w:rPr>
          <w:rFonts w:ascii="Times New Roman" w:hAnsi="Times New Roman" w:cs="Times New Roman"/>
          <w:sz w:val="24"/>
          <w:szCs w:val="24"/>
        </w:rPr>
        <w:t>First, this chapter outlines a</w:t>
      </w:r>
      <w:r w:rsidR="00506646">
        <w:rPr>
          <w:rFonts w:ascii="Times New Roman" w:hAnsi="Times New Roman" w:cs="Times New Roman"/>
          <w:sz w:val="24"/>
          <w:szCs w:val="24"/>
        </w:rPr>
        <w:t xml:space="preserve"> </w:t>
      </w:r>
      <w:r w:rsidR="00B1626A" w:rsidRPr="00695E5A">
        <w:rPr>
          <w:rFonts w:ascii="Times New Roman" w:hAnsi="Times New Roman" w:cs="Times New Roman"/>
          <w:sz w:val="24"/>
          <w:szCs w:val="24"/>
        </w:rPr>
        <w:t>definition of legitimacy.</w:t>
      </w:r>
      <w:r w:rsidR="00014D08">
        <w:rPr>
          <w:rFonts w:ascii="Times New Roman" w:hAnsi="Times New Roman" w:cs="Times New Roman"/>
          <w:sz w:val="24"/>
          <w:szCs w:val="24"/>
        </w:rPr>
        <w:t xml:space="preserve"> </w:t>
      </w:r>
      <w:r w:rsidR="008D2077" w:rsidRPr="008D2077">
        <w:rPr>
          <w:rFonts w:ascii="Times New Roman" w:hAnsi="Times New Roman" w:cs="Times New Roman"/>
          <w:sz w:val="24"/>
          <w:szCs w:val="24"/>
        </w:rPr>
        <w:t xml:space="preserve">Second, the chapter considers the value of </w:t>
      </w:r>
      <w:r w:rsidR="00505B73">
        <w:rPr>
          <w:rFonts w:ascii="Times New Roman" w:hAnsi="Times New Roman" w:cs="Times New Roman"/>
          <w:sz w:val="24"/>
          <w:szCs w:val="24"/>
        </w:rPr>
        <w:t xml:space="preserve">the concept of </w:t>
      </w:r>
      <w:r w:rsidR="008D2077" w:rsidRPr="008D2077">
        <w:rPr>
          <w:rFonts w:ascii="Times New Roman" w:hAnsi="Times New Roman" w:cs="Times New Roman"/>
          <w:sz w:val="24"/>
          <w:szCs w:val="24"/>
        </w:rPr>
        <w:t>legitimacy</w:t>
      </w:r>
      <w:r w:rsidR="00780074">
        <w:rPr>
          <w:rFonts w:ascii="Times New Roman" w:hAnsi="Times New Roman" w:cs="Times New Roman"/>
          <w:sz w:val="24"/>
          <w:szCs w:val="24"/>
        </w:rPr>
        <w:t xml:space="preserve"> </w:t>
      </w:r>
      <w:r w:rsidR="008D2077" w:rsidRPr="008D2077">
        <w:rPr>
          <w:rFonts w:ascii="Times New Roman" w:hAnsi="Times New Roman" w:cs="Times New Roman"/>
          <w:sz w:val="24"/>
          <w:szCs w:val="24"/>
        </w:rPr>
        <w:t>in this context.</w:t>
      </w:r>
      <w:r w:rsidR="00505B73">
        <w:rPr>
          <w:rFonts w:ascii="Times New Roman" w:hAnsi="Times New Roman" w:cs="Times New Roman"/>
          <w:sz w:val="24"/>
          <w:szCs w:val="24"/>
        </w:rPr>
        <w:t xml:space="preserve"> </w:t>
      </w:r>
      <w:r w:rsidRPr="00695E5A">
        <w:rPr>
          <w:rFonts w:ascii="Times New Roman" w:hAnsi="Times New Roman" w:cs="Times New Roman"/>
          <w:sz w:val="24"/>
          <w:szCs w:val="24"/>
        </w:rPr>
        <w:t xml:space="preserve">The </w:t>
      </w:r>
      <w:r w:rsidR="00495898">
        <w:rPr>
          <w:rFonts w:ascii="Times New Roman" w:hAnsi="Times New Roman" w:cs="Times New Roman"/>
          <w:sz w:val="24"/>
          <w:szCs w:val="24"/>
        </w:rPr>
        <w:t>next</w:t>
      </w:r>
      <w:r w:rsidRPr="00695E5A">
        <w:rPr>
          <w:rFonts w:ascii="Times New Roman" w:hAnsi="Times New Roman" w:cs="Times New Roman"/>
          <w:sz w:val="24"/>
          <w:szCs w:val="24"/>
        </w:rPr>
        <w:t xml:space="preserve"> section consider</w:t>
      </w:r>
      <w:r w:rsidR="00871E1D">
        <w:rPr>
          <w:rFonts w:ascii="Times New Roman" w:hAnsi="Times New Roman" w:cs="Times New Roman"/>
          <w:sz w:val="24"/>
          <w:szCs w:val="24"/>
        </w:rPr>
        <w:t>s</w:t>
      </w:r>
      <w:r w:rsidRPr="00695E5A">
        <w:rPr>
          <w:rFonts w:ascii="Times New Roman" w:hAnsi="Times New Roman" w:cs="Times New Roman"/>
          <w:sz w:val="24"/>
          <w:szCs w:val="24"/>
        </w:rPr>
        <w:t xml:space="preserve"> the complexity and malleability</w:t>
      </w:r>
      <w:r w:rsidR="00505B73">
        <w:rPr>
          <w:rFonts w:ascii="Times New Roman" w:hAnsi="Times New Roman" w:cs="Times New Roman"/>
          <w:sz w:val="24"/>
          <w:szCs w:val="24"/>
        </w:rPr>
        <w:t xml:space="preserve"> of the concept of le</w:t>
      </w:r>
      <w:r w:rsidRPr="00695E5A">
        <w:rPr>
          <w:rFonts w:ascii="Times New Roman" w:hAnsi="Times New Roman" w:cs="Times New Roman"/>
          <w:sz w:val="24"/>
          <w:szCs w:val="24"/>
        </w:rPr>
        <w:t>gitimacy.</w:t>
      </w:r>
      <w:r w:rsidR="00833E94">
        <w:rPr>
          <w:rFonts w:ascii="Times New Roman" w:hAnsi="Times New Roman" w:cs="Times New Roman"/>
          <w:sz w:val="24"/>
          <w:szCs w:val="24"/>
        </w:rPr>
        <w:t xml:space="preserve"> </w:t>
      </w:r>
      <w:r w:rsidRPr="00695E5A">
        <w:rPr>
          <w:rFonts w:ascii="Times New Roman" w:hAnsi="Times New Roman" w:cs="Times New Roman"/>
          <w:sz w:val="24"/>
          <w:szCs w:val="24"/>
        </w:rPr>
        <w:t xml:space="preserve">Two broad categories of legitimacy are </w:t>
      </w:r>
      <w:r w:rsidR="00E87C3A" w:rsidRPr="00695E5A">
        <w:rPr>
          <w:rFonts w:ascii="Times New Roman" w:hAnsi="Times New Roman" w:cs="Times New Roman"/>
          <w:sz w:val="24"/>
          <w:szCs w:val="24"/>
        </w:rPr>
        <w:t xml:space="preserve">prevalent </w:t>
      </w:r>
      <w:r w:rsidRPr="00695E5A">
        <w:rPr>
          <w:rFonts w:ascii="Times New Roman" w:hAnsi="Times New Roman" w:cs="Times New Roman"/>
          <w:sz w:val="24"/>
          <w:szCs w:val="24"/>
        </w:rPr>
        <w:t>in the literature: sociological and normative legitimacy.</w:t>
      </w:r>
      <w:r w:rsidR="00F57775">
        <w:rPr>
          <w:rFonts w:ascii="Times New Roman" w:hAnsi="Times New Roman" w:cs="Times New Roman"/>
          <w:sz w:val="24"/>
          <w:szCs w:val="24"/>
        </w:rPr>
        <w:t xml:space="preserve"> </w:t>
      </w:r>
      <w:r w:rsidRPr="00695E5A">
        <w:rPr>
          <w:rFonts w:ascii="Times New Roman" w:hAnsi="Times New Roman" w:cs="Times New Roman"/>
          <w:sz w:val="24"/>
          <w:szCs w:val="24"/>
        </w:rPr>
        <w:t>The flexibility of the concept means that these two conceptions are pliable.</w:t>
      </w:r>
      <w:r w:rsidR="003A2FA8">
        <w:rPr>
          <w:rFonts w:ascii="Times New Roman" w:hAnsi="Times New Roman" w:cs="Times New Roman"/>
          <w:sz w:val="24"/>
          <w:szCs w:val="24"/>
        </w:rPr>
        <w:t xml:space="preserve"> </w:t>
      </w:r>
      <w:r w:rsidRPr="00780FE3">
        <w:rPr>
          <w:rFonts w:ascii="Times New Roman" w:hAnsi="Times New Roman" w:cs="Times New Roman"/>
          <w:sz w:val="24"/>
          <w:szCs w:val="24"/>
        </w:rPr>
        <w:t>Here,</w:t>
      </w:r>
      <w:r w:rsidR="003A2FA8">
        <w:rPr>
          <w:rFonts w:ascii="Times New Roman" w:hAnsi="Times New Roman" w:cs="Times New Roman"/>
          <w:sz w:val="24"/>
          <w:szCs w:val="24"/>
        </w:rPr>
        <w:t xml:space="preserve"> </w:t>
      </w:r>
      <w:r w:rsidRPr="00780FE3">
        <w:rPr>
          <w:rFonts w:ascii="Times New Roman" w:hAnsi="Times New Roman" w:cs="Times New Roman"/>
          <w:sz w:val="24"/>
          <w:szCs w:val="24"/>
        </w:rPr>
        <w:t xml:space="preserve">a broad conception of sociological legitimacy, which subsumes normative legitimacy, </w:t>
      </w:r>
      <w:r w:rsidR="00D85807">
        <w:rPr>
          <w:rFonts w:ascii="Times New Roman" w:hAnsi="Times New Roman" w:cs="Times New Roman"/>
          <w:sz w:val="24"/>
          <w:szCs w:val="24"/>
        </w:rPr>
        <w:t>is</w:t>
      </w:r>
      <w:r w:rsidRPr="00780FE3">
        <w:rPr>
          <w:rFonts w:ascii="Times New Roman" w:hAnsi="Times New Roman" w:cs="Times New Roman"/>
          <w:sz w:val="24"/>
          <w:szCs w:val="24"/>
        </w:rPr>
        <w:t xml:space="preserve"> utilised. </w:t>
      </w:r>
      <w:r w:rsidRPr="00695E5A">
        <w:rPr>
          <w:rFonts w:ascii="Times New Roman" w:hAnsi="Times New Roman" w:cs="Times New Roman"/>
          <w:sz w:val="24"/>
          <w:szCs w:val="24"/>
        </w:rPr>
        <w:t xml:space="preserve">Therefore, stakeholder perceptions of legitimacy </w:t>
      </w:r>
      <w:r w:rsidR="00D85807">
        <w:rPr>
          <w:rFonts w:ascii="Times New Roman" w:hAnsi="Times New Roman" w:cs="Times New Roman"/>
          <w:sz w:val="24"/>
          <w:szCs w:val="24"/>
        </w:rPr>
        <w:t>are</w:t>
      </w:r>
      <w:r w:rsidRPr="00695E5A">
        <w:rPr>
          <w:rFonts w:ascii="Times New Roman" w:hAnsi="Times New Roman" w:cs="Times New Roman"/>
          <w:sz w:val="24"/>
          <w:szCs w:val="24"/>
        </w:rPr>
        <w:t xml:space="preserve"> vital </w:t>
      </w:r>
      <w:r w:rsidR="003E4CA7">
        <w:rPr>
          <w:rFonts w:ascii="Times New Roman" w:hAnsi="Times New Roman" w:cs="Times New Roman"/>
          <w:sz w:val="24"/>
          <w:szCs w:val="24"/>
        </w:rPr>
        <w:t>to</w:t>
      </w:r>
      <w:r w:rsidRPr="00695E5A">
        <w:rPr>
          <w:rFonts w:ascii="Times New Roman" w:hAnsi="Times New Roman" w:cs="Times New Roman"/>
          <w:sz w:val="24"/>
          <w:szCs w:val="24"/>
        </w:rPr>
        <w:t xml:space="preserve"> the analysis. </w:t>
      </w:r>
      <w:r w:rsidR="00ED1501">
        <w:rPr>
          <w:rFonts w:ascii="Times New Roman" w:hAnsi="Times New Roman" w:cs="Times New Roman"/>
          <w:sz w:val="24"/>
          <w:szCs w:val="24"/>
        </w:rPr>
        <w:t>A</w:t>
      </w:r>
      <w:r w:rsidRPr="00695E5A">
        <w:rPr>
          <w:rFonts w:ascii="Times New Roman" w:hAnsi="Times New Roman" w:cs="Times New Roman"/>
          <w:sz w:val="24"/>
          <w:szCs w:val="24"/>
        </w:rPr>
        <w:t xml:space="preserve"> subsection outlining the stakeholders whose perceptions are relevant </w:t>
      </w:r>
      <w:r w:rsidR="00ED1501">
        <w:rPr>
          <w:rFonts w:ascii="Times New Roman" w:hAnsi="Times New Roman" w:cs="Times New Roman"/>
          <w:sz w:val="24"/>
          <w:szCs w:val="24"/>
        </w:rPr>
        <w:t>to</w:t>
      </w:r>
      <w:r w:rsidRPr="00695E5A">
        <w:rPr>
          <w:rFonts w:ascii="Times New Roman" w:hAnsi="Times New Roman" w:cs="Times New Roman"/>
          <w:sz w:val="24"/>
          <w:szCs w:val="24"/>
        </w:rPr>
        <w:t xml:space="preserve"> the sociological legitimacy of the ICC </w:t>
      </w:r>
      <w:r w:rsidR="00014D08">
        <w:rPr>
          <w:rFonts w:ascii="Times New Roman" w:hAnsi="Times New Roman" w:cs="Times New Roman"/>
          <w:sz w:val="24"/>
          <w:szCs w:val="24"/>
        </w:rPr>
        <w:t>conclude</w:t>
      </w:r>
      <w:r w:rsidR="00D85807">
        <w:rPr>
          <w:rFonts w:ascii="Times New Roman" w:hAnsi="Times New Roman" w:cs="Times New Roman"/>
          <w:sz w:val="24"/>
          <w:szCs w:val="24"/>
        </w:rPr>
        <w:t>s</w:t>
      </w:r>
      <w:r w:rsidRPr="00695E5A">
        <w:rPr>
          <w:rFonts w:ascii="Times New Roman" w:hAnsi="Times New Roman" w:cs="Times New Roman"/>
          <w:sz w:val="24"/>
          <w:szCs w:val="24"/>
        </w:rPr>
        <w:t xml:space="preserve"> this section.</w:t>
      </w:r>
    </w:p>
    <w:p w14:paraId="2AF37777" w14:textId="77777777" w:rsidR="001F398A" w:rsidRDefault="001F398A" w:rsidP="00066B9B">
      <w:pPr>
        <w:spacing w:after="0" w:line="360" w:lineRule="auto"/>
        <w:jc w:val="both"/>
        <w:rPr>
          <w:rFonts w:ascii="Times New Roman" w:hAnsi="Times New Roman" w:cs="Times New Roman"/>
          <w:sz w:val="24"/>
          <w:szCs w:val="24"/>
        </w:rPr>
      </w:pPr>
    </w:p>
    <w:p w14:paraId="7007DD5B" w14:textId="0C71F854" w:rsidR="00974F83" w:rsidRDefault="00000000" w:rsidP="00066B9B">
      <w:pPr>
        <w:spacing w:after="0" w:line="360" w:lineRule="auto"/>
        <w:jc w:val="both"/>
        <w:rPr>
          <w:rFonts w:ascii="Times New Roman" w:hAnsi="Times New Roman" w:cs="Times New Roman"/>
          <w:color w:val="000000" w:themeColor="text1"/>
          <w:sz w:val="24"/>
          <w:szCs w:val="24"/>
        </w:rPr>
      </w:pPr>
      <w:r w:rsidRPr="00695E5A">
        <w:rPr>
          <w:rFonts w:ascii="Times New Roman" w:hAnsi="Times New Roman" w:cs="Times New Roman"/>
          <w:sz w:val="24"/>
          <w:szCs w:val="24"/>
        </w:rPr>
        <w:t>The subsequent section addresses the subjectivity of the concept. This subjectivity</w:t>
      </w:r>
      <w:r w:rsidR="004B021F">
        <w:rPr>
          <w:rFonts w:ascii="Times New Roman" w:hAnsi="Times New Roman" w:cs="Times New Roman"/>
          <w:sz w:val="24"/>
          <w:szCs w:val="24"/>
        </w:rPr>
        <w:t xml:space="preserve"> </w:t>
      </w:r>
      <w:r w:rsidRPr="00695E5A">
        <w:rPr>
          <w:rFonts w:ascii="Times New Roman" w:hAnsi="Times New Roman" w:cs="Times New Roman"/>
          <w:sz w:val="24"/>
          <w:szCs w:val="24"/>
        </w:rPr>
        <w:t>further highlights the need for clearly defined analysis parameters</w:t>
      </w:r>
      <w:r w:rsidR="006E22C8">
        <w:rPr>
          <w:rFonts w:ascii="Times New Roman" w:hAnsi="Times New Roman" w:cs="Times New Roman"/>
          <w:sz w:val="24"/>
          <w:szCs w:val="24"/>
        </w:rPr>
        <w:t>; t</w:t>
      </w:r>
      <w:r w:rsidRPr="00695E5A">
        <w:rPr>
          <w:rFonts w:ascii="Times New Roman" w:hAnsi="Times New Roman" w:cs="Times New Roman"/>
          <w:sz w:val="24"/>
          <w:szCs w:val="24"/>
        </w:rPr>
        <w:t xml:space="preserve">his section </w:t>
      </w:r>
      <w:r w:rsidR="000D2CC1">
        <w:rPr>
          <w:rFonts w:ascii="Times New Roman" w:hAnsi="Times New Roman" w:cs="Times New Roman"/>
          <w:sz w:val="24"/>
          <w:szCs w:val="24"/>
        </w:rPr>
        <w:t>clarifies</w:t>
      </w:r>
      <w:r w:rsidRPr="00695E5A">
        <w:rPr>
          <w:rFonts w:ascii="Times New Roman" w:hAnsi="Times New Roman" w:cs="Times New Roman"/>
          <w:sz w:val="24"/>
          <w:szCs w:val="24"/>
        </w:rPr>
        <w:t xml:space="preserve"> the parameters for this thesis about the subjects and object of this assessment.</w:t>
      </w:r>
      <w:r w:rsidR="000D2CC1">
        <w:rPr>
          <w:rFonts w:ascii="Times New Roman" w:hAnsi="Times New Roman" w:cs="Times New Roman"/>
          <w:sz w:val="24"/>
          <w:szCs w:val="24"/>
        </w:rPr>
        <w:t xml:space="preserve"> </w:t>
      </w:r>
      <w:r w:rsidRPr="00695E5A">
        <w:rPr>
          <w:rFonts w:ascii="Times New Roman" w:hAnsi="Times New Roman" w:cs="Times New Roman"/>
          <w:sz w:val="24"/>
          <w:szCs w:val="24"/>
        </w:rPr>
        <w:t>The penultimate section considers the impact of external forces on perceptions of the legitimacy of the ICC.</w:t>
      </w:r>
      <w:r w:rsidR="006B3FD6" w:rsidRPr="00695E5A">
        <w:rPr>
          <w:rFonts w:ascii="Times New Roman" w:hAnsi="Times New Roman" w:cs="Times New Roman"/>
          <w:sz w:val="24"/>
          <w:szCs w:val="24"/>
        </w:rPr>
        <w:t xml:space="preserve"> </w:t>
      </w:r>
      <w:r w:rsidRPr="00695E5A">
        <w:rPr>
          <w:rFonts w:ascii="Times New Roman" w:hAnsi="Times New Roman" w:cs="Times New Roman"/>
          <w:sz w:val="24"/>
          <w:szCs w:val="24"/>
        </w:rPr>
        <w:t>The final section of the chapter outline</w:t>
      </w:r>
      <w:r w:rsidR="00E4681A" w:rsidRPr="00695E5A">
        <w:rPr>
          <w:rFonts w:ascii="Times New Roman" w:hAnsi="Times New Roman" w:cs="Times New Roman"/>
          <w:sz w:val="24"/>
          <w:szCs w:val="24"/>
        </w:rPr>
        <w:t>s</w:t>
      </w:r>
      <w:r w:rsidRPr="00695E5A">
        <w:rPr>
          <w:rFonts w:ascii="Times New Roman" w:hAnsi="Times New Roman" w:cs="Times New Roman"/>
          <w:sz w:val="24"/>
          <w:szCs w:val="24"/>
        </w:rPr>
        <w:t xml:space="preserve"> the notion of scalar legitimacy assessments.</w:t>
      </w:r>
      <w:r>
        <w:rPr>
          <w:rStyle w:val="FootnoteReference"/>
          <w:rFonts w:ascii="Times New Roman" w:hAnsi="Times New Roman" w:cs="Times New Roman"/>
          <w:sz w:val="24"/>
          <w:szCs w:val="24"/>
        </w:rPr>
        <w:footnoteReference w:id="47"/>
      </w:r>
      <w:r w:rsidR="00313960">
        <w:rPr>
          <w:rFonts w:ascii="Times New Roman" w:hAnsi="Times New Roman" w:cs="Times New Roman"/>
          <w:sz w:val="24"/>
          <w:szCs w:val="24"/>
        </w:rPr>
        <w:t xml:space="preserve"> </w:t>
      </w:r>
      <w:r w:rsidR="00BB6844" w:rsidRPr="00B75C4C">
        <w:rPr>
          <w:rFonts w:ascii="Times New Roman" w:hAnsi="Times New Roman" w:cs="Times New Roman"/>
          <w:sz w:val="24"/>
          <w:szCs w:val="24"/>
        </w:rPr>
        <w:t>Legitimacy assessments can be scalar or binary.</w:t>
      </w:r>
      <w:r>
        <w:rPr>
          <w:rStyle w:val="FootnoteReference"/>
          <w:rFonts w:ascii="Times New Roman" w:hAnsi="Times New Roman" w:cs="Times New Roman"/>
          <w:sz w:val="24"/>
          <w:szCs w:val="24"/>
        </w:rPr>
        <w:footnoteReference w:id="48"/>
      </w:r>
      <w:r w:rsidR="00BB6844" w:rsidRPr="00B75C4C">
        <w:rPr>
          <w:rFonts w:ascii="Times New Roman" w:hAnsi="Times New Roman" w:cs="Times New Roman"/>
          <w:sz w:val="24"/>
          <w:szCs w:val="24"/>
        </w:rPr>
        <w:t xml:space="preserve"> A binary assessment determines whether the institution is legitimate or </w:t>
      </w:r>
      <w:r w:rsidR="00BB6844">
        <w:rPr>
          <w:rFonts w:ascii="Times New Roman" w:hAnsi="Times New Roman" w:cs="Times New Roman"/>
          <w:sz w:val="24"/>
          <w:szCs w:val="24"/>
        </w:rPr>
        <w:t>illegitimate</w:t>
      </w:r>
      <w:r w:rsidR="00BB6844" w:rsidRPr="00B75C4C">
        <w:rPr>
          <w:rFonts w:ascii="Times New Roman" w:hAnsi="Times New Roman" w:cs="Times New Roman"/>
          <w:sz w:val="24"/>
          <w:szCs w:val="24"/>
        </w:rPr>
        <w:t>.</w:t>
      </w:r>
      <w:r>
        <w:rPr>
          <w:rStyle w:val="FootnoteReference"/>
          <w:rFonts w:ascii="Times New Roman" w:hAnsi="Times New Roman" w:cs="Times New Roman"/>
          <w:sz w:val="24"/>
          <w:szCs w:val="24"/>
        </w:rPr>
        <w:footnoteReference w:id="49"/>
      </w:r>
      <w:r w:rsidR="00BB6844" w:rsidRPr="00B75C4C">
        <w:rPr>
          <w:rFonts w:ascii="Times New Roman" w:hAnsi="Times New Roman" w:cs="Times New Roman"/>
          <w:sz w:val="24"/>
          <w:szCs w:val="24"/>
        </w:rPr>
        <w:t xml:space="preserve"> Scalar assessments permit analysis of whether the institution’s legitimacy has improved or weakened.</w:t>
      </w:r>
      <w:r>
        <w:rPr>
          <w:rStyle w:val="FootnoteReference"/>
          <w:rFonts w:ascii="Times New Roman" w:hAnsi="Times New Roman" w:cs="Times New Roman"/>
          <w:sz w:val="24"/>
          <w:szCs w:val="24"/>
        </w:rPr>
        <w:footnoteReference w:id="50"/>
      </w:r>
      <w:r w:rsidR="00BB6844">
        <w:rPr>
          <w:rFonts w:ascii="Times New Roman" w:hAnsi="Times New Roman" w:cs="Times New Roman"/>
          <w:sz w:val="24"/>
          <w:szCs w:val="24"/>
        </w:rPr>
        <w:t xml:space="preserve"> </w:t>
      </w:r>
      <w:r w:rsidRPr="00695E5A">
        <w:rPr>
          <w:rFonts w:ascii="Times New Roman" w:hAnsi="Times New Roman" w:cs="Times New Roman"/>
          <w:sz w:val="24"/>
          <w:szCs w:val="24"/>
        </w:rPr>
        <w:t>This notion can permit analysis of the effects of US</w:t>
      </w:r>
      <w:r w:rsidR="00BB6844">
        <w:rPr>
          <w:rFonts w:ascii="Times New Roman" w:hAnsi="Times New Roman" w:cs="Times New Roman"/>
          <w:sz w:val="24"/>
          <w:szCs w:val="24"/>
        </w:rPr>
        <w:t>-</w:t>
      </w:r>
      <w:r w:rsidR="00586A0C">
        <w:rPr>
          <w:rFonts w:ascii="Times New Roman" w:hAnsi="Times New Roman" w:cs="Times New Roman"/>
          <w:sz w:val="24"/>
          <w:szCs w:val="24"/>
        </w:rPr>
        <w:t>ICC</w:t>
      </w:r>
      <w:r w:rsidRPr="00695E5A">
        <w:rPr>
          <w:rFonts w:ascii="Times New Roman" w:hAnsi="Times New Roman" w:cs="Times New Roman"/>
          <w:sz w:val="24"/>
          <w:szCs w:val="24"/>
        </w:rPr>
        <w:t xml:space="preserve"> interactions since 2017 on ICC stakeholders’ legitimacy perceptions.</w:t>
      </w:r>
      <w:r w:rsidR="0099243E" w:rsidRPr="00695E5A">
        <w:rPr>
          <w:rFonts w:ascii="Times New Roman" w:hAnsi="Times New Roman" w:cs="Times New Roman"/>
          <w:sz w:val="24"/>
          <w:szCs w:val="24"/>
        </w:rPr>
        <w:t xml:space="preserve"> </w:t>
      </w:r>
      <w:r w:rsidR="008E16E0" w:rsidRPr="00695E5A">
        <w:rPr>
          <w:rFonts w:ascii="Times New Roman" w:hAnsi="Times New Roman" w:cs="Times New Roman"/>
          <w:color w:val="000000" w:themeColor="text1"/>
          <w:sz w:val="24"/>
          <w:szCs w:val="24"/>
        </w:rPr>
        <w:t>Then, a brief conclusion summarises th</w:t>
      </w:r>
      <w:r w:rsidR="00742484">
        <w:rPr>
          <w:rFonts w:ascii="Times New Roman" w:hAnsi="Times New Roman" w:cs="Times New Roman"/>
          <w:color w:val="000000" w:themeColor="text1"/>
          <w:sz w:val="24"/>
          <w:szCs w:val="24"/>
        </w:rPr>
        <w:t xml:space="preserve">is chapter </w:t>
      </w:r>
      <w:r w:rsidR="008E16E0" w:rsidRPr="00695E5A">
        <w:rPr>
          <w:rFonts w:ascii="Times New Roman" w:hAnsi="Times New Roman" w:cs="Times New Roman"/>
          <w:color w:val="000000" w:themeColor="text1"/>
          <w:sz w:val="24"/>
          <w:szCs w:val="24"/>
        </w:rPr>
        <w:t xml:space="preserve">and </w:t>
      </w:r>
      <w:r w:rsidR="00933F0C">
        <w:rPr>
          <w:rFonts w:ascii="Times New Roman" w:hAnsi="Times New Roman" w:cs="Times New Roman"/>
          <w:color w:val="000000" w:themeColor="text1"/>
          <w:sz w:val="24"/>
          <w:szCs w:val="24"/>
        </w:rPr>
        <w:t>connects</w:t>
      </w:r>
      <w:r w:rsidR="008E16E0" w:rsidRPr="00695E5A">
        <w:rPr>
          <w:rFonts w:ascii="Times New Roman" w:hAnsi="Times New Roman" w:cs="Times New Roman"/>
          <w:color w:val="000000" w:themeColor="text1"/>
          <w:sz w:val="24"/>
          <w:szCs w:val="24"/>
        </w:rPr>
        <w:t xml:space="preserve"> it to the following chapters.</w:t>
      </w:r>
    </w:p>
    <w:p w14:paraId="11DD8875" w14:textId="77777777" w:rsidR="00F94459" w:rsidRDefault="00000000">
      <w:pPr>
        <w:rPr>
          <w:rFonts w:ascii="Arial" w:eastAsiaTheme="majorEastAsia" w:hAnsi="Arial" w:cstheme="majorBidi"/>
          <w:sz w:val="28"/>
          <w:szCs w:val="26"/>
        </w:rPr>
      </w:pPr>
      <w:r>
        <w:br w:type="page"/>
      </w:r>
    </w:p>
    <w:p w14:paraId="67960E1B" w14:textId="5A2D2B28" w:rsidR="002F59E2" w:rsidRDefault="00000000" w:rsidP="002F59E2">
      <w:pPr>
        <w:pStyle w:val="Heading2"/>
      </w:pPr>
      <w:bookmarkStart w:id="14" w:name="_Toc126345032"/>
      <w:r>
        <w:lastRenderedPageBreak/>
        <w:t>2.</w:t>
      </w:r>
      <w:r w:rsidR="00591B26">
        <w:t>1</w:t>
      </w:r>
      <w:r>
        <w:t>: Broad definition of legitimacy</w:t>
      </w:r>
      <w:bookmarkEnd w:id="14"/>
    </w:p>
    <w:p w14:paraId="70CFE35C" w14:textId="77777777" w:rsidR="00625717" w:rsidRDefault="00625717" w:rsidP="002F59E2">
      <w:pPr>
        <w:spacing w:after="0" w:line="360" w:lineRule="auto"/>
        <w:jc w:val="both"/>
      </w:pPr>
    </w:p>
    <w:p w14:paraId="3209F6F1" w14:textId="6BCC73DB" w:rsidR="00CA3287" w:rsidRDefault="00000000" w:rsidP="002F59E2">
      <w:pPr>
        <w:spacing w:after="0" w:line="360" w:lineRule="auto"/>
        <w:jc w:val="both"/>
        <w:rPr>
          <w:rFonts w:ascii="Times New Roman" w:hAnsi="Times New Roman" w:cs="Times New Roman"/>
          <w:color w:val="8EAADB" w:themeColor="accent1" w:themeTint="99"/>
          <w:sz w:val="24"/>
          <w:szCs w:val="24"/>
        </w:rPr>
      </w:pPr>
      <w:r w:rsidRPr="009137DF">
        <w:rPr>
          <w:rFonts w:ascii="Times New Roman" w:hAnsi="Times New Roman" w:cs="Times New Roman"/>
          <w:sz w:val="24"/>
          <w:szCs w:val="24"/>
        </w:rPr>
        <w:t>The concept of legitimacy is</w:t>
      </w:r>
      <w:r w:rsidRPr="00432C95">
        <w:rPr>
          <w:rFonts w:ascii="Times New Roman" w:hAnsi="Times New Roman" w:cs="Times New Roman"/>
          <w:color w:val="8EAADB" w:themeColor="accent1" w:themeTint="99"/>
          <w:sz w:val="24"/>
          <w:szCs w:val="24"/>
        </w:rPr>
        <w:t xml:space="preserve"> </w:t>
      </w:r>
      <w:r w:rsidRPr="009137DF">
        <w:rPr>
          <w:rFonts w:ascii="Times New Roman" w:hAnsi="Times New Roman" w:cs="Times New Roman"/>
          <w:sz w:val="24"/>
          <w:szCs w:val="24"/>
        </w:rPr>
        <w:t>criticised for being ill-defined</w:t>
      </w:r>
      <w:r>
        <w:rPr>
          <w:rFonts w:ascii="Times New Roman" w:hAnsi="Times New Roman" w:cs="Times New Roman"/>
          <w:sz w:val="24"/>
          <w:szCs w:val="24"/>
        </w:rPr>
        <w:t>, abstract,</w:t>
      </w:r>
      <w:r w:rsidR="000473C2">
        <w:rPr>
          <w:rFonts w:ascii="Times New Roman" w:hAnsi="Times New Roman" w:cs="Times New Roman"/>
          <w:sz w:val="24"/>
          <w:szCs w:val="24"/>
        </w:rPr>
        <w:t xml:space="preserve"> </w:t>
      </w:r>
      <w:r>
        <w:rPr>
          <w:rFonts w:ascii="Times New Roman" w:hAnsi="Times New Roman" w:cs="Times New Roman"/>
          <w:sz w:val="24"/>
          <w:szCs w:val="24"/>
        </w:rPr>
        <w:t>and</w:t>
      </w:r>
      <w:r w:rsidR="000473C2">
        <w:rPr>
          <w:rFonts w:ascii="Times New Roman" w:hAnsi="Times New Roman" w:cs="Times New Roman"/>
          <w:sz w:val="24"/>
          <w:szCs w:val="24"/>
        </w:rPr>
        <w:t xml:space="preserve"> </w:t>
      </w:r>
      <w:r>
        <w:rPr>
          <w:rFonts w:ascii="Times New Roman" w:hAnsi="Times New Roman" w:cs="Times New Roman"/>
          <w:sz w:val="24"/>
          <w:szCs w:val="24"/>
        </w:rPr>
        <w:t>malleable</w:t>
      </w:r>
      <w:r w:rsidRPr="009137DF">
        <w:rPr>
          <w:rFonts w:ascii="Times New Roman" w:hAnsi="Times New Roman" w:cs="Times New Roman"/>
          <w:sz w:val="24"/>
          <w:szCs w:val="24"/>
        </w:rPr>
        <w:t>.</w:t>
      </w:r>
      <w:r>
        <w:rPr>
          <w:rStyle w:val="FootnoteReference"/>
          <w:rFonts w:ascii="Times New Roman" w:hAnsi="Times New Roman" w:cs="Times New Roman"/>
          <w:sz w:val="24"/>
          <w:szCs w:val="24"/>
        </w:rPr>
        <w:footnoteReference w:id="51"/>
      </w:r>
      <w:r w:rsidRPr="009137DF">
        <w:rPr>
          <w:rFonts w:ascii="Times New Roman" w:hAnsi="Times New Roman" w:cs="Times New Roman"/>
          <w:sz w:val="24"/>
          <w:szCs w:val="24"/>
        </w:rPr>
        <w:t xml:space="preserve"> However, there is a commonly shared, broad definition in the literature when considering the legitimacy of governance institutions.</w:t>
      </w:r>
      <w:r>
        <w:rPr>
          <w:rFonts w:ascii="Times New Roman" w:hAnsi="Times New Roman" w:cs="Times New Roman"/>
          <w:sz w:val="24"/>
          <w:szCs w:val="24"/>
        </w:rPr>
        <w:t xml:space="preserve"> </w:t>
      </w:r>
      <w:r w:rsidRPr="009137DF">
        <w:rPr>
          <w:rFonts w:ascii="Times New Roman" w:hAnsi="Times New Roman" w:cs="Times New Roman"/>
          <w:sz w:val="24"/>
          <w:szCs w:val="24"/>
        </w:rPr>
        <w:t>Legitimacy</w:t>
      </w:r>
      <w:r>
        <w:rPr>
          <w:rFonts w:ascii="Times New Roman" w:hAnsi="Times New Roman" w:cs="Times New Roman"/>
          <w:sz w:val="24"/>
          <w:szCs w:val="24"/>
        </w:rPr>
        <w:t>,</w:t>
      </w:r>
      <w:r w:rsidRPr="009137DF">
        <w:rPr>
          <w:rFonts w:ascii="Times New Roman" w:hAnsi="Times New Roman" w:cs="Times New Roman"/>
          <w:sz w:val="24"/>
          <w:szCs w:val="24"/>
        </w:rPr>
        <w:t xml:space="preserve"> in this context</w:t>
      </w:r>
      <w:r>
        <w:rPr>
          <w:rFonts w:ascii="Times New Roman" w:hAnsi="Times New Roman" w:cs="Times New Roman"/>
          <w:sz w:val="24"/>
          <w:szCs w:val="24"/>
        </w:rPr>
        <w:t>,</w:t>
      </w:r>
      <w:r w:rsidRPr="009137DF">
        <w:rPr>
          <w:rFonts w:ascii="Times New Roman" w:hAnsi="Times New Roman" w:cs="Times New Roman"/>
          <w:sz w:val="24"/>
          <w:szCs w:val="24"/>
        </w:rPr>
        <w:t xml:space="preserve"> is often equated to the institution’s ‘right to rule’ or justification for the institution’s authority.</w:t>
      </w:r>
      <w:r>
        <w:rPr>
          <w:rStyle w:val="FootnoteReference"/>
          <w:rFonts w:ascii="Times New Roman" w:hAnsi="Times New Roman" w:cs="Times New Roman"/>
          <w:sz w:val="24"/>
          <w:szCs w:val="24"/>
        </w:rPr>
        <w:footnoteReference w:id="52"/>
      </w:r>
      <w:r w:rsidR="00BC1EC7">
        <w:rPr>
          <w:rFonts w:ascii="Times New Roman" w:hAnsi="Times New Roman" w:cs="Times New Roman"/>
          <w:sz w:val="24"/>
          <w:szCs w:val="24"/>
        </w:rPr>
        <w:t xml:space="preserve"> </w:t>
      </w:r>
      <w:r w:rsidR="00BC1EC7" w:rsidRPr="009137DF">
        <w:rPr>
          <w:rFonts w:ascii="Times New Roman" w:hAnsi="Times New Roman" w:cs="Times New Roman"/>
          <w:sz w:val="24"/>
          <w:szCs w:val="24"/>
        </w:rPr>
        <w:t>Generally, a legitimate institution would have the right to rule and be justified in exercising its authority.</w:t>
      </w:r>
    </w:p>
    <w:p w14:paraId="60971502" w14:textId="77777777" w:rsidR="0065658E" w:rsidRPr="00901358" w:rsidRDefault="0065658E" w:rsidP="002F59E2">
      <w:pPr>
        <w:spacing w:after="0" w:line="360" w:lineRule="auto"/>
        <w:jc w:val="both"/>
        <w:rPr>
          <w:rFonts w:ascii="Times New Roman" w:hAnsi="Times New Roman" w:cs="Times New Roman"/>
          <w:color w:val="8EAADB" w:themeColor="accent1" w:themeTint="99"/>
          <w:sz w:val="24"/>
          <w:szCs w:val="24"/>
        </w:rPr>
      </w:pPr>
    </w:p>
    <w:p w14:paraId="798368E7" w14:textId="00698A89" w:rsidR="00A0677E" w:rsidRDefault="00000000" w:rsidP="001F2535">
      <w:pPr>
        <w:pStyle w:val="Heading2"/>
      </w:pPr>
      <w:bookmarkStart w:id="15" w:name="_Toc126345033"/>
      <w:r>
        <w:t>2.</w:t>
      </w:r>
      <w:r w:rsidR="00591B26">
        <w:t>2</w:t>
      </w:r>
      <w:r>
        <w:t xml:space="preserve">: </w:t>
      </w:r>
      <w:r w:rsidR="002F59E2">
        <w:t>The value of legitimacy as a concept?</w:t>
      </w:r>
      <w:bookmarkEnd w:id="15"/>
    </w:p>
    <w:p w14:paraId="0330E896" w14:textId="77777777" w:rsidR="007226DA" w:rsidRPr="001F2535" w:rsidRDefault="007226DA" w:rsidP="00F94459">
      <w:pPr>
        <w:spacing w:after="0" w:line="360" w:lineRule="auto"/>
        <w:jc w:val="both"/>
      </w:pPr>
    </w:p>
    <w:p w14:paraId="194A99EA" w14:textId="1586023E" w:rsidR="003F3F73" w:rsidRDefault="00000000" w:rsidP="00F94459">
      <w:pPr>
        <w:spacing w:after="0" w:line="360" w:lineRule="auto"/>
        <w:jc w:val="both"/>
        <w:rPr>
          <w:rFonts w:ascii="Times New Roman" w:hAnsi="Times New Roman" w:cs="Times New Roman"/>
          <w:sz w:val="24"/>
          <w:szCs w:val="24"/>
        </w:rPr>
      </w:pPr>
      <w:r w:rsidRPr="007F51AA">
        <w:rPr>
          <w:rFonts w:ascii="Times New Roman" w:hAnsi="Times New Roman" w:cs="Times New Roman"/>
          <w:sz w:val="24"/>
          <w:szCs w:val="24"/>
        </w:rPr>
        <w:t>Legitimacy can provide scope for critical analysis and debate</w:t>
      </w:r>
      <w:r>
        <w:rPr>
          <w:rFonts w:ascii="Times New Roman" w:hAnsi="Times New Roman" w:cs="Times New Roman"/>
          <w:sz w:val="24"/>
          <w:szCs w:val="24"/>
        </w:rPr>
        <w:t>, which</w:t>
      </w:r>
      <w:r w:rsidRPr="007F51AA">
        <w:rPr>
          <w:rFonts w:ascii="Times New Roman" w:hAnsi="Times New Roman" w:cs="Times New Roman"/>
          <w:sz w:val="24"/>
          <w:szCs w:val="24"/>
        </w:rPr>
        <w:t xml:space="preserve"> may </w:t>
      </w:r>
      <w:r>
        <w:rPr>
          <w:rFonts w:ascii="Times New Roman" w:hAnsi="Times New Roman" w:cs="Times New Roman"/>
          <w:sz w:val="24"/>
          <w:szCs w:val="24"/>
        </w:rPr>
        <w:t xml:space="preserve">improve </w:t>
      </w:r>
      <w:r w:rsidRPr="007F51AA">
        <w:rPr>
          <w:rFonts w:ascii="Times New Roman" w:hAnsi="Times New Roman" w:cs="Times New Roman"/>
          <w:sz w:val="24"/>
          <w:szCs w:val="24"/>
        </w:rPr>
        <w:t xml:space="preserve">our understanding of </w:t>
      </w:r>
      <w:r>
        <w:rPr>
          <w:rFonts w:ascii="Times New Roman" w:hAnsi="Times New Roman" w:cs="Times New Roman"/>
          <w:sz w:val="24"/>
          <w:szCs w:val="24"/>
        </w:rPr>
        <w:t>the functioning and effectiveness of international institutions</w:t>
      </w:r>
      <w:r w:rsidRPr="007F51AA">
        <w:rPr>
          <w:rFonts w:ascii="Times New Roman" w:hAnsi="Times New Roman" w:cs="Times New Roman"/>
          <w:sz w:val="24"/>
          <w:szCs w:val="24"/>
        </w:rPr>
        <w:t>.</w:t>
      </w:r>
      <w:r>
        <w:rPr>
          <w:rStyle w:val="FootnoteReference"/>
          <w:rFonts w:ascii="Times New Roman" w:hAnsi="Times New Roman" w:cs="Times New Roman"/>
          <w:sz w:val="24"/>
          <w:szCs w:val="24"/>
        </w:rPr>
        <w:footnoteReference w:id="53"/>
      </w:r>
      <w:r>
        <w:rPr>
          <w:rFonts w:ascii="Times New Roman" w:hAnsi="Times New Roman" w:cs="Times New Roman"/>
          <w:sz w:val="24"/>
          <w:szCs w:val="24"/>
        </w:rPr>
        <w:t xml:space="preserve"> </w:t>
      </w:r>
      <w:r w:rsidR="00993F6C">
        <w:rPr>
          <w:rFonts w:ascii="Times New Roman" w:hAnsi="Times New Roman" w:cs="Times New Roman"/>
          <w:sz w:val="24"/>
          <w:szCs w:val="24"/>
        </w:rPr>
        <w:t>T</w:t>
      </w:r>
      <w:r w:rsidR="009D330C">
        <w:rPr>
          <w:rFonts w:ascii="Times New Roman" w:hAnsi="Times New Roman" w:cs="Times New Roman"/>
          <w:sz w:val="24"/>
          <w:szCs w:val="24"/>
        </w:rPr>
        <w:t>he ICC</w:t>
      </w:r>
      <w:r w:rsidR="00993F6C">
        <w:rPr>
          <w:rFonts w:ascii="Times New Roman" w:hAnsi="Times New Roman" w:cs="Times New Roman"/>
          <w:sz w:val="24"/>
          <w:szCs w:val="24"/>
        </w:rPr>
        <w:t xml:space="preserve"> </w:t>
      </w:r>
      <w:r w:rsidR="009D330C">
        <w:rPr>
          <w:rFonts w:ascii="Times New Roman" w:hAnsi="Times New Roman" w:cs="Times New Roman"/>
          <w:sz w:val="24"/>
          <w:szCs w:val="24"/>
        </w:rPr>
        <w:t>relies on external institutions/actors to fulfil its functions and has limited coercive power</w:t>
      </w:r>
      <w:r w:rsidR="009D330C" w:rsidRPr="007F51AA">
        <w:rPr>
          <w:rFonts w:ascii="Times New Roman" w:hAnsi="Times New Roman" w:cs="Times New Roman"/>
          <w:sz w:val="24"/>
          <w:szCs w:val="24"/>
        </w:rPr>
        <w:t>.</w:t>
      </w:r>
      <w:r w:rsidR="00671A8B">
        <w:rPr>
          <w:rFonts w:ascii="Times New Roman" w:hAnsi="Times New Roman" w:cs="Times New Roman"/>
          <w:sz w:val="24"/>
          <w:szCs w:val="24"/>
        </w:rPr>
        <w:t xml:space="preserve"> </w:t>
      </w:r>
      <w:r w:rsidR="009E1279">
        <w:rPr>
          <w:rFonts w:ascii="Times New Roman" w:hAnsi="Times New Roman" w:cs="Times New Roman"/>
          <w:sz w:val="24"/>
          <w:szCs w:val="24"/>
        </w:rPr>
        <w:t>Because of</w:t>
      </w:r>
      <w:r w:rsidR="009D330C">
        <w:rPr>
          <w:rFonts w:ascii="Times New Roman" w:hAnsi="Times New Roman" w:cs="Times New Roman"/>
          <w:sz w:val="24"/>
          <w:szCs w:val="24"/>
        </w:rPr>
        <w:t xml:space="preserve"> this general lack of coercive power, with coercive power monopolised by states, </w:t>
      </w:r>
      <w:r w:rsidR="009D330C" w:rsidRPr="00047E4C">
        <w:rPr>
          <w:rFonts w:ascii="Times New Roman" w:hAnsi="Times New Roman" w:cs="Times New Roman"/>
          <w:sz w:val="24"/>
          <w:szCs w:val="24"/>
        </w:rPr>
        <w:t xml:space="preserve">legitimacy is </w:t>
      </w:r>
      <w:r w:rsidR="008D080E">
        <w:rPr>
          <w:rFonts w:ascii="Times New Roman" w:hAnsi="Times New Roman" w:cs="Times New Roman"/>
          <w:sz w:val="24"/>
          <w:szCs w:val="24"/>
        </w:rPr>
        <w:t xml:space="preserve">particularly </w:t>
      </w:r>
      <w:r w:rsidR="009D330C">
        <w:rPr>
          <w:rFonts w:ascii="Times New Roman" w:hAnsi="Times New Roman" w:cs="Times New Roman"/>
          <w:sz w:val="24"/>
          <w:szCs w:val="24"/>
        </w:rPr>
        <w:t>significant to</w:t>
      </w:r>
      <w:r w:rsidR="009D330C" w:rsidRPr="00047E4C">
        <w:rPr>
          <w:rFonts w:ascii="Times New Roman" w:hAnsi="Times New Roman" w:cs="Times New Roman"/>
          <w:sz w:val="24"/>
          <w:szCs w:val="24"/>
        </w:rPr>
        <w:t xml:space="preserve"> how </w:t>
      </w:r>
      <w:r>
        <w:rPr>
          <w:rFonts w:ascii="Times New Roman" w:hAnsi="Times New Roman" w:cs="Times New Roman"/>
          <w:sz w:val="24"/>
          <w:szCs w:val="24"/>
        </w:rPr>
        <w:t>the ICC</w:t>
      </w:r>
      <w:r w:rsidR="009D330C" w:rsidRPr="00047E4C">
        <w:rPr>
          <w:rFonts w:ascii="Times New Roman" w:hAnsi="Times New Roman" w:cs="Times New Roman"/>
          <w:sz w:val="24"/>
          <w:szCs w:val="24"/>
        </w:rPr>
        <w:t xml:space="preserve"> secure</w:t>
      </w:r>
      <w:r>
        <w:rPr>
          <w:rFonts w:ascii="Times New Roman" w:hAnsi="Times New Roman" w:cs="Times New Roman"/>
          <w:sz w:val="24"/>
          <w:szCs w:val="24"/>
        </w:rPr>
        <w:t>s</w:t>
      </w:r>
      <w:r w:rsidR="009D330C" w:rsidRPr="00047E4C">
        <w:rPr>
          <w:rFonts w:ascii="Times New Roman" w:hAnsi="Times New Roman" w:cs="Times New Roman"/>
          <w:sz w:val="24"/>
          <w:szCs w:val="24"/>
        </w:rPr>
        <w:t xml:space="preserve"> compliance</w:t>
      </w:r>
      <w:r w:rsidR="009D330C">
        <w:rPr>
          <w:rFonts w:ascii="Times New Roman" w:hAnsi="Times New Roman" w:cs="Times New Roman"/>
          <w:sz w:val="24"/>
          <w:szCs w:val="24"/>
        </w:rPr>
        <w:t xml:space="preserve">. </w:t>
      </w:r>
      <w:r w:rsidR="002F59E2" w:rsidRPr="0085306F">
        <w:rPr>
          <w:rFonts w:ascii="Times New Roman" w:hAnsi="Times New Roman" w:cs="Times New Roman"/>
          <w:sz w:val="24"/>
          <w:szCs w:val="24"/>
        </w:rPr>
        <w:t>According to Takemura, utilising the concept of legitimacy to analyse the ICC may</w:t>
      </w:r>
      <w:r w:rsidR="0082733E">
        <w:rPr>
          <w:rFonts w:ascii="Times New Roman" w:hAnsi="Times New Roman" w:cs="Times New Roman"/>
          <w:sz w:val="24"/>
          <w:szCs w:val="24"/>
        </w:rPr>
        <w:t xml:space="preserve"> help to</w:t>
      </w:r>
      <w:r w:rsidR="002F59E2" w:rsidRPr="0085306F">
        <w:rPr>
          <w:rFonts w:ascii="Times New Roman" w:hAnsi="Times New Roman" w:cs="Times New Roman"/>
          <w:sz w:val="24"/>
          <w:szCs w:val="24"/>
        </w:rPr>
        <w:t xml:space="preserve"> ‘enhance the credibility and the authority of the </w:t>
      </w:r>
      <w:r w:rsidR="002F59E2">
        <w:rPr>
          <w:rFonts w:ascii="Times New Roman" w:hAnsi="Times New Roman" w:cs="Times New Roman"/>
          <w:sz w:val="24"/>
          <w:szCs w:val="24"/>
        </w:rPr>
        <w:t>ICC</w:t>
      </w:r>
      <w:r w:rsidR="002F59E2" w:rsidRPr="0085306F">
        <w:rPr>
          <w:rFonts w:ascii="Times New Roman" w:hAnsi="Times New Roman" w:cs="Times New Roman"/>
          <w:sz w:val="24"/>
          <w:szCs w:val="24"/>
        </w:rPr>
        <w:t xml:space="preserve"> and eventually strengthen the functioning of [the] international system.’</w:t>
      </w:r>
      <w:r>
        <w:rPr>
          <w:rStyle w:val="FootnoteReference"/>
          <w:rFonts w:ascii="Times New Roman" w:hAnsi="Times New Roman" w:cs="Times New Roman"/>
          <w:sz w:val="24"/>
          <w:szCs w:val="24"/>
        </w:rPr>
        <w:footnoteReference w:id="54"/>
      </w:r>
      <w:r w:rsidR="002F59E2" w:rsidRPr="0085306F">
        <w:rPr>
          <w:rFonts w:ascii="Times New Roman" w:hAnsi="Times New Roman" w:cs="Times New Roman"/>
          <w:sz w:val="24"/>
          <w:szCs w:val="24"/>
        </w:rPr>
        <w:t xml:space="preserve"> This view is optimistic, but it is also logical. In time, </w:t>
      </w:r>
      <w:r w:rsidR="00E93E1E">
        <w:rPr>
          <w:rFonts w:ascii="Times New Roman" w:hAnsi="Times New Roman" w:cs="Times New Roman"/>
          <w:sz w:val="24"/>
          <w:szCs w:val="24"/>
        </w:rPr>
        <w:t xml:space="preserve">improving </w:t>
      </w:r>
      <w:r w:rsidR="002F59E2" w:rsidRPr="0085306F">
        <w:rPr>
          <w:rFonts w:ascii="Times New Roman" w:hAnsi="Times New Roman" w:cs="Times New Roman"/>
          <w:sz w:val="24"/>
          <w:szCs w:val="24"/>
        </w:rPr>
        <w:t>the ICC</w:t>
      </w:r>
      <w:r w:rsidR="00E93E1E">
        <w:rPr>
          <w:rFonts w:ascii="Times New Roman" w:hAnsi="Times New Roman" w:cs="Times New Roman"/>
          <w:sz w:val="24"/>
          <w:szCs w:val="24"/>
        </w:rPr>
        <w:t>’s legitimacy</w:t>
      </w:r>
      <w:r w:rsidR="002F59E2" w:rsidRPr="0085306F">
        <w:rPr>
          <w:rFonts w:ascii="Times New Roman" w:hAnsi="Times New Roman" w:cs="Times New Roman"/>
          <w:sz w:val="24"/>
          <w:szCs w:val="24"/>
        </w:rPr>
        <w:t xml:space="preserve"> may encourage non-part</w:t>
      </w:r>
      <w:r w:rsidR="00B12322">
        <w:rPr>
          <w:rFonts w:ascii="Times New Roman" w:hAnsi="Times New Roman" w:cs="Times New Roman"/>
          <w:sz w:val="24"/>
          <w:szCs w:val="24"/>
        </w:rPr>
        <w:t>y</w:t>
      </w:r>
      <w:r w:rsidR="00E30828">
        <w:rPr>
          <w:rFonts w:ascii="Times New Roman" w:hAnsi="Times New Roman" w:cs="Times New Roman"/>
          <w:sz w:val="24"/>
          <w:szCs w:val="24"/>
        </w:rPr>
        <w:t xml:space="preserve"> </w:t>
      </w:r>
      <w:r w:rsidR="00BF6D93">
        <w:rPr>
          <w:rFonts w:ascii="Times New Roman" w:hAnsi="Times New Roman" w:cs="Times New Roman"/>
          <w:sz w:val="24"/>
          <w:szCs w:val="24"/>
        </w:rPr>
        <w:t>s</w:t>
      </w:r>
      <w:r w:rsidR="00B12322">
        <w:rPr>
          <w:rFonts w:ascii="Times New Roman" w:hAnsi="Times New Roman" w:cs="Times New Roman"/>
          <w:sz w:val="24"/>
          <w:szCs w:val="24"/>
        </w:rPr>
        <w:t>tates</w:t>
      </w:r>
      <w:r w:rsidR="002F59E2" w:rsidRPr="0085306F">
        <w:rPr>
          <w:rFonts w:ascii="Times New Roman" w:hAnsi="Times New Roman" w:cs="Times New Roman"/>
          <w:sz w:val="24"/>
          <w:szCs w:val="24"/>
        </w:rPr>
        <w:t xml:space="preserve"> to ratify the Rome Statute and could strengthen </w:t>
      </w:r>
      <w:r w:rsidR="00C432C1">
        <w:rPr>
          <w:rFonts w:ascii="Times New Roman" w:hAnsi="Times New Roman" w:cs="Times New Roman"/>
          <w:sz w:val="24"/>
          <w:szCs w:val="24"/>
        </w:rPr>
        <w:t>ICJ</w:t>
      </w:r>
      <w:r w:rsidR="002F59E2" w:rsidRPr="0082733E">
        <w:rPr>
          <w:rFonts w:ascii="Times New Roman" w:hAnsi="Times New Roman" w:cs="Times New Roman"/>
          <w:sz w:val="24"/>
          <w:szCs w:val="24"/>
        </w:rPr>
        <w:t>.</w:t>
      </w:r>
      <w:r>
        <w:rPr>
          <w:rStyle w:val="FootnoteReference"/>
          <w:rFonts w:ascii="Times New Roman" w:hAnsi="Times New Roman" w:cs="Times New Roman"/>
          <w:sz w:val="24"/>
          <w:szCs w:val="24"/>
        </w:rPr>
        <w:footnoteReference w:id="55"/>
      </w:r>
      <w:r w:rsidR="00C432C1">
        <w:rPr>
          <w:rFonts w:ascii="Times New Roman" w:hAnsi="Times New Roman" w:cs="Times New Roman"/>
          <w:sz w:val="24"/>
          <w:szCs w:val="24"/>
        </w:rPr>
        <w:t xml:space="preserve"> </w:t>
      </w:r>
      <w:r w:rsidR="002F59E2" w:rsidRPr="0082733E">
        <w:rPr>
          <w:rFonts w:ascii="Times New Roman" w:hAnsi="Times New Roman" w:cs="Times New Roman"/>
          <w:sz w:val="24"/>
          <w:szCs w:val="24"/>
        </w:rPr>
        <w:t>Therefore, the ICC must identify and tackle any issues leading to the most common legitimacy criticisms, as perceptions of legitimacy are relevant to the ‘effectiveness’ of the institution.</w:t>
      </w:r>
      <w:r>
        <w:rPr>
          <w:rStyle w:val="FootnoteReference"/>
          <w:rFonts w:ascii="Times New Roman" w:hAnsi="Times New Roman" w:cs="Times New Roman"/>
          <w:sz w:val="24"/>
          <w:szCs w:val="24"/>
        </w:rPr>
        <w:footnoteReference w:id="56"/>
      </w:r>
      <w:r w:rsidR="00D15A73">
        <w:rPr>
          <w:rFonts w:ascii="Times New Roman" w:hAnsi="Times New Roman" w:cs="Times New Roman"/>
          <w:sz w:val="24"/>
          <w:szCs w:val="24"/>
        </w:rPr>
        <w:t xml:space="preserve"> </w:t>
      </w:r>
      <w:r w:rsidR="0082733E" w:rsidRPr="0082733E">
        <w:rPr>
          <w:rFonts w:ascii="Times New Roman" w:hAnsi="Times New Roman" w:cs="Times New Roman"/>
          <w:sz w:val="24"/>
          <w:szCs w:val="24"/>
        </w:rPr>
        <w:t>The ICC’s </w:t>
      </w:r>
      <w:r w:rsidR="0082733E" w:rsidRPr="0082733E">
        <w:rPr>
          <w:rStyle w:val="Emphasis"/>
          <w:rFonts w:ascii="Times New Roman" w:hAnsi="Times New Roman" w:cs="Times New Roman"/>
          <w:color w:val="0E101A"/>
          <w:sz w:val="24"/>
          <w:szCs w:val="24"/>
        </w:rPr>
        <w:t>effectiveness</w:t>
      </w:r>
      <w:r w:rsidR="0082733E" w:rsidRPr="0082733E">
        <w:rPr>
          <w:rFonts w:ascii="Times New Roman" w:hAnsi="Times New Roman" w:cs="Times New Roman"/>
          <w:sz w:val="24"/>
          <w:szCs w:val="24"/>
        </w:rPr>
        <w:t> for these purposes is the ability to promote accountability and fight impunity for crimes in situations the ICC is involved.</w:t>
      </w:r>
    </w:p>
    <w:p w14:paraId="276F235A" w14:textId="77777777" w:rsidR="003F3F73" w:rsidRDefault="003F3F73" w:rsidP="00F94459">
      <w:pPr>
        <w:spacing w:after="0" w:line="360" w:lineRule="auto"/>
        <w:jc w:val="both"/>
        <w:rPr>
          <w:rFonts w:ascii="Times New Roman" w:hAnsi="Times New Roman" w:cs="Times New Roman"/>
          <w:sz w:val="24"/>
          <w:szCs w:val="24"/>
        </w:rPr>
      </w:pPr>
    </w:p>
    <w:p w14:paraId="1EB8BF44" w14:textId="72E0ACE2" w:rsidR="00A25A3F" w:rsidRDefault="00000000" w:rsidP="002F59E2">
      <w:pPr>
        <w:spacing w:after="0" w:line="360" w:lineRule="auto"/>
        <w:jc w:val="both"/>
        <w:rPr>
          <w:rFonts w:ascii="Times New Roman" w:hAnsi="Times New Roman" w:cs="Times New Roman"/>
          <w:sz w:val="24"/>
          <w:szCs w:val="24"/>
        </w:rPr>
      </w:pPr>
      <w:r w:rsidRPr="0085306F">
        <w:rPr>
          <w:rFonts w:ascii="Times New Roman" w:hAnsi="Times New Roman" w:cs="Times New Roman"/>
          <w:sz w:val="24"/>
          <w:szCs w:val="24"/>
        </w:rPr>
        <w:lastRenderedPageBreak/>
        <w:t>‘[A]n effective international order’</w:t>
      </w:r>
      <w:r w:rsidR="00A338DC">
        <w:rPr>
          <w:rFonts w:ascii="Times New Roman" w:hAnsi="Times New Roman" w:cs="Times New Roman"/>
          <w:sz w:val="24"/>
          <w:szCs w:val="24"/>
        </w:rPr>
        <w:t xml:space="preserve"> </w:t>
      </w:r>
      <w:r w:rsidRPr="0085306F">
        <w:rPr>
          <w:rFonts w:ascii="Times New Roman" w:hAnsi="Times New Roman" w:cs="Times New Roman"/>
          <w:sz w:val="24"/>
          <w:szCs w:val="24"/>
        </w:rPr>
        <w:t xml:space="preserve">could </w:t>
      </w:r>
      <w:r w:rsidR="006B3323">
        <w:rPr>
          <w:rFonts w:ascii="Times New Roman" w:hAnsi="Times New Roman" w:cs="Times New Roman"/>
          <w:sz w:val="24"/>
          <w:szCs w:val="24"/>
        </w:rPr>
        <w:t>check states</w:t>
      </w:r>
      <w:r w:rsidR="008A6B53">
        <w:rPr>
          <w:rFonts w:ascii="Times New Roman" w:hAnsi="Times New Roman" w:cs="Times New Roman"/>
          <w:sz w:val="24"/>
          <w:szCs w:val="24"/>
        </w:rPr>
        <w:t>’</w:t>
      </w:r>
      <w:r w:rsidR="006B3323">
        <w:rPr>
          <w:rFonts w:ascii="Times New Roman" w:hAnsi="Times New Roman" w:cs="Times New Roman"/>
          <w:sz w:val="24"/>
          <w:szCs w:val="24"/>
        </w:rPr>
        <w:t xml:space="preserve"> use of power</w:t>
      </w:r>
      <w:r w:rsidRPr="0085306F">
        <w:rPr>
          <w:rFonts w:ascii="Times New Roman" w:hAnsi="Times New Roman" w:cs="Times New Roman"/>
          <w:sz w:val="24"/>
          <w:szCs w:val="24"/>
        </w:rPr>
        <w:t>.</w:t>
      </w:r>
      <w:r>
        <w:rPr>
          <w:rStyle w:val="FootnoteReference"/>
          <w:rFonts w:ascii="Times New Roman" w:hAnsi="Times New Roman" w:cs="Times New Roman"/>
          <w:sz w:val="24"/>
          <w:szCs w:val="24"/>
        </w:rPr>
        <w:footnoteReference w:id="57"/>
      </w:r>
      <w:r w:rsidR="00A338DC">
        <w:rPr>
          <w:rFonts w:ascii="Times New Roman" w:hAnsi="Times New Roman" w:cs="Times New Roman"/>
          <w:sz w:val="24"/>
          <w:szCs w:val="24"/>
        </w:rPr>
        <w:t xml:space="preserve"> </w:t>
      </w:r>
      <w:r w:rsidRPr="0085306F">
        <w:rPr>
          <w:rFonts w:ascii="Times New Roman" w:hAnsi="Times New Roman" w:cs="Times New Roman"/>
          <w:sz w:val="24"/>
          <w:szCs w:val="24"/>
        </w:rPr>
        <w:t>Some international institutions, including the ICC, understand that perceptions of ‘their legitimacy affects their power and</w:t>
      </w:r>
      <w:r>
        <w:rPr>
          <w:rFonts w:ascii="Times New Roman" w:hAnsi="Times New Roman" w:cs="Times New Roman"/>
          <w:sz w:val="24"/>
          <w:szCs w:val="24"/>
        </w:rPr>
        <w:t xml:space="preserve"> </w:t>
      </w:r>
      <w:r w:rsidRPr="0085306F">
        <w:rPr>
          <w:rFonts w:ascii="Times New Roman" w:hAnsi="Times New Roman" w:cs="Times New Roman"/>
          <w:sz w:val="24"/>
          <w:szCs w:val="24"/>
        </w:rPr>
        <w:t>effectiveness’.</w:t>
      </w:r>
      <w:r>
        <w:rPr>
          <w:rStyle w:val="FootnoteReference"/>
          <w:rFonts w:ascii="Times New Roman" w:hAnsi="Times New Roman" w:cs="Times New Roman"/>
          <w:sz w:val="24"/>
          <w:szCs w:val="24"/>
        </w:rPr>
        <w:footnoteReference w:id="58"/>
      </w:r>
      <w:r w:rsidR="009C60F4">
        <w:rPr>
          <w:rFonts w:ascii="Times New Roman" w:hAnsi="Times New Roman" w:cs="Times New Roman"/>
          <w:sz w:val="24"/>
          <w:szCs w:val="24"/>
        </w:rPr>
        <w:t xml:space="preserve"> </w:t>
      </w:r>
      <w:r w:rsidRPr="0085306F">
        <w:rPr>
          <w:rFonts w:ascii="Times New Roman" w:hAnsi="Times New Roman" w:cs="Times New Roman"/>
          <w:sz w:val="24"/>
          <w:szCs w:val="24"/>
        </w:rPr>
        <w:t xml:space="preserve">The ICC </w:t>
      </w:r>
      <w:r w:rsidR="009C60F4">
        <w:rPr>
          <w:rFonts w:ascii="Times New Roman" w:hAnsi="Times New Roman" w:cs="Times New Roman"/>
          <w:sz w:val="24"/>
          <w:szCs w:val="24"/>
        </w:rPr>
        <w:t>has taken steps</w:t>
      </w:r>
      <w:r w:rsidRPr="0085306F">
        <w:rPr>
          <w:rFonts w:ascii="Times New Roman" w:hAnsi="Times New Roman" w:cs="Times New Roman"/>
          <w:sz w:val="24"/>
          <w:szCs w:val="24"/>
        </w:rPr>
        <w:t xml:space="preserve"> to strengthen perceptions of its legitimacy to bolster compliance.</w:t>
      </w:r>
      <w:r>
        <w:rPr>
          <w:rStyle w:val="FootnoteReference"/>
          <w:rFonts w:ascii="Times New Roman" w:hAnsi="Times New Roman" w:cs="Times New Roman"/>
          <w:sz w:val="24"/>
          <w:szCs w:val="24"/>
        </w:rPr>
        <w:footnoteReference w:id="59"/>
      </w:r>
      <w:r w:rsidR="009C60F4">
        <w:rPr>
          <w:rFonts w:ascii="Times New Roman" w:hAnsi="Times New Roman" w:cs="Times New Roman"/>
          <w:sz w:val="24"/>
          <w:szCs w:val="24"/>
        </w:rPr>
        <w:t xml:space="preserve"> </w:t>
      </w:r>
      <w:r w:rsidRPr="0085306F">
        <w:rPr>
          <w:rFonts w:ascii="Times New Roman" w:hAnsi="Times New Roman" w:cs="Times New Roman"/>
          <w:sz w:val="24"/>
          <w:szCs w:val="24"/>
        </w:rPr>
        <w:t>Conversely,</w:t>
      </w:r>
      <w:r>
        <w:rPr>
          <w:rFonts w:ascii="Times New Roman" w:hAnsi="Times New Roman" w:cs="Times New Roman"/>
          <w:sz w:val="24"/>
          <w:szCs w:val="24"/>
        </w:rPr>
        <w:t xml:space="preserve"> the ICC’s opponents have att</w:t>
      </w:r>
      <w:r w:rsidRPr="0085306F">
        <w:rPr>
          <w:rFonts w:ascii="Times New Roman" w:hAnsi="Times New Roman" w:cs="Times New Roman"/>
          <w:sz w:val="24"/>
          <w:szCs w:val="24"/>
        </w:rPr>
        <w:t>empt</w:t>
      </w:r>
      <w:r>
        <w:rPr>
          <w:rFonts w:ascii="Times New Roman" w:hAnsi="Times New Roman" w:cs="Times New Roman"/>
          <w:sz w:val="24"/>
          <w:szCs w:val="24"/>
        </w:rPr>
        <w:t xml:space="preserve">ed </w:t>
      </w:r>
      <w:r w:rsidRPr="0085306F">
        <w:rPr>
          <w:rFonts w:ascii="Times New Roman" w:hAnsi="Times New Roman" w:cs="Times New Roman"/>
          <w:sz w:val="24"/>
          <w:szCs w:val="24"/>
        </w:rPr>
        <w:t>to d</w:t>
      </w:r>
      <w:r w:rsidR="00E93E1E">
        <w:rPr>
          <w:rFonts w:ascii="Times New Roman" w:hAnsi="Times New Roman" w:cs="Times New Roman"/>
          <w:sz w:val="24"/>
          <w:szCs w:val="24"/>
        </w:rPr>
        <w:t>amage the ICC’s legitimacy</w:t>
      </w:r>
      <w:r w:rsidRPr="0085306F">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85306F">
        <w:rPr>
          <w:rFonts w:ascii="Times New Roman" w:hAnsi="Times New Roman" w:cs="Times New Roman"/>
          <w:sz w:val="24"/>
          <w:szCs w:val="24"/>
        </w:rPr>
        <w:t>weaken the institution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The importance placed on the legitimacy of the ICC by its supporters and opponents</w:t>
      </w:r>
      <w:r w:rsidRPr="0085306F">
        <w:rPr>
          <w:rFonts w:ascii="Times New Roman" w:hAnsi="Times New Roman" w:cs="Times New Roman"/>
          <w:sz w:val="24"/>
          <w:szCs w:val="24"/>
        </w:rPr>
        <w:t xml:space="preserve"> highlights the </w:t>
      </w:r>
      <w:r w:rsidR="000A33FB">
        <w:rPr>
          <w:rFonts w:ascii="Times New Roman" w:hAnsi="Times New Roman" w:cs="Times New Roman"/>
          <w:sz w:val="24"/>
          <w:szCs w:val="24"/>
        </w:rPr>
        <w:t>significance</w:t>
      </w:r>
      <w:r w:rsidRPr="0085306F">
        <w:rPr>
          <w:rFonts w:ascii="Times New Roman" w:hAnsi="Times New Roman" w:cs="Times New Roman"/>
          <w:sz w:val="24"/>
          <w:szCs w:val="24"/>
        </w:rPr>
        <w:t xml:space="preserve"> of legitimacy for international institutions and the potential practical benefits of </w:t>
      </w:r>
      <w:r w:rsidR="00E93E1E">
        <w:rPr>
          <w:rFonts w:ascii="Times New Roman" w:hAnsi="Times New Roman" w:cs="Times New Roman"/>
          <w:sz w:val="24"/>
          <w:szCs w:val="24"/>
        </w:rPr>
        <w:t>i</w:t>
      </w:r>
      <w:r w:rsidR="000A33FB">
        <w:rPr>
          <w:rFonts w:ascii="Times New Roman" w:hAnsi="Times New Roman" w:cs="Times New Roman"/>
          <w:sz w:val="24"/>
          <w:szCs w:val="24"/>
        </w:rPr>
        <w:t>mproving</w:t>
      </w:r>
      <w:r w:rsidR="00E93E1E">
        <w:rPr>
          <w:rFonts w:ascii="Times New Roman" w:hAnsi="Times New Roman" w:cs="Times New Roman"/>
          <w:sz w:val="24"/>
          <w:szCs w:val="24"/>
        </w:rPr>
        <w:t xml:space="preserve"> the legitimacy of the IC</w:t>
      </w:r>
      <w:r w:rsidR="00620075">
        <w:rPr>
          <w:rFonts w:ascii="Times New Roman" w:hAnsi="Times New Roman" w:cs="Times New Roman"/>
          <w:sz w:val="24"/>
          <w:szCs w:val="24"/>
        </w:rPr>
        <w:t>C</w:t>
      </w:r>
      <w:r w:rsidRPr="0085306F">
        <w:rPr>
          <w:rFonts w:ascii="Times New Roman" w:hAnsi="Times New Roman" w:cs="Times New Roman"/>
          <w:sz w:val="24"/>
          <w:szCs w:val="24"/>
        </w:rPr>
        <w:t>.</w:t>
      </w:r>
      <w:r>
        <w:rPr>
          <w:rStyle w:val="FootnoteReference"/>
          <w:rFonts w:ascii="Times New Roman" w:hAnsi="Times New Roman" w:cs="Times New Roman"/>
          <w:sz w:val="24"/>
          <w:szCs w:val="24"/>
        </w:rPr>
        <w:footnoteReference w:id="61"/>
      </w:r>
    </w:p>
    <w:p w14:paraId="48DA137C" w14:textId="77777777" w:rsidR="00466660" w:rsidRPr="0085306F" w:rsidRDefault="00466660" w:rsidP="002F59E2">
      <w:pPr>
        <w:spacing w:after="0" w:line="360" w:lineRule="auto"/>
        <w:jc w:val="both"/>
        <w:rPr>
          <w:rFonts w:ascii="Times New Roman" w:hAnsi="Times New Roman" w:cs="Times New Roman"/>
          <w:sz w:val="24"/>
          <w:szCs w:val="24"/>
        </w:rPr>
      </w:pPr>
    </w:p>
    <w:p w14:paraId="012AE3E4" w14:textId="23DB2C58" w:rsidR="0081690C" w:rsidRDefault="00000000" w:rsidP="00CF2AFF">
      <w:pPr>
        <w:pStyle w:val="Heading2"/>
      </w:pPr>
      <w:bookmarkStart w:id="16" w:name="_Toc126345034"/>
      <w:r>
        <w:t>2.</w:t>
      </w:r>
      <w:r w:rsidR="00591B26">
        <w:t>3</w:t>
      </w:r>
      <w:r>
        <w:t xml:space="preserve">: </w:t>
      </w:r>
      <w:r w:rsidR="002F59E2">
        <w:t>The complexity and malleability of legitimacy as a concept</w:t>
      </w:r>
      <w:bookmarkEnd w:id="16"/>
    </w:p>
    <w:p w14:paraId="3C10A887" w14:textId="77777777" w:rsidR="00CF2AFF" w:rsidRPr="00CF2AFF" w:rsidRDefault="00CF2AFF" w:rsidP="00CF2AFF"/>
    <w:p w14:paraId="533AB7EA" w14:textId="53126BB3" w:rsidR="002F59E2" w:rsidRDefault="00000000" w:rsidP="002F59E2">
      <w:pPr>
        <w:pStyle w:val="Heading3"/>
      </w:pPr>
      <w:bookmarkStart w:id="17" w:name="_Toc126345035"/>
      <w:r>
        <w:t>2.</w:t>
      </w:r>
      <w:r w:rsidR="00591B26">
        <w:t>3</w:t>
      </w:r>
      <w:r>
        <w:t>.1: Categories of legitimacy</w:t>
      </w:r>
      <w:bookmarkEnd w:id="17"/>
    </w:p>
    <w:p w14:paraId="096E4F64" w14:textId="77777777" w:rsidR="00112F58" w:rsidRPr="007939E6" w:rsidRDefault="00112F58" w:rsidP="002B771E">
      <w:pPr>
        <w:spacing w:after="0" w:line="360" w:lineRule="auto"/>
        <w:jc w:val="both"/>
      </w:pPr>
    </w:p>
    <w:p w14:paraId="1ED053CC" w14:textId="0F536482" w:rsidR="008B4AE3" w:rsidRDefault="00000000" w:rsidP="002B771E">
      <w:pPr>
        <w:spacing w:after="0" w:line="360" w:lineRule="auto"/>
        <w:jc w:val="both"/>
        <w:rPr>
          <w:rFonts w:ascii="Times New Roman" w:hAnsi="Times New Roman" w:cs="Times New Roman"/>
          <w:sz w:val="24"/>
          <w:szCs w:val="24"/>
        </w:rPr>
      </w:pPr>
      <w:r w:rsidRPr="009137DF">
        <w:rPr>
          <w:rFonts w:ascii="Times New Roman" w:hAnsi="Times New Roman" w:cs="Times New Roman"/>
          <w:sz w:val="24"/>
          <w:szCs w:val="24"/>
        </w:rPr>
        <w:t>It is crucial at this stage to consider the complexity</w:t>
      </w:r>
      <w:r>
        <w:rPr>
          <w:rFonts w:ascii="Times New Roman" w:hAnsi="Times New Roman" w:cs="Times New Roman"/>
          <w:sz w:val="24"/>
          <w:szCs w:val="24"/>
        </w:rPr>
        <w:t xml:space="preserve"> and flexibility</w:t>
      </w:r>
      <w:r w:rsidRPr="009137DF">
        <w:rPr>
          <w:rFonts w:ascii="Times New Roman" w:hAnsi="Times New Roman" w:cs="Times New Roman"/>
          <w:sz w:val="24"/>
          <w:szCs w:val="24"/>
        </w:rPr>
        <w:t xml:space="preserve"> of legitimacy in greater detail. A common theme in the literature is the division of legitimacy into two broad categories: normative legitimacy and sociological</w:t>
      </w:r>
      <w:r w:rsidR="008A14A4">
        <w:rPr>
          <w:rFonts w:ascii="Times New Roman" w:hAnsi="Times New Roman" w:cs="Times New Roman"/>
          <w:sz w:val="24"/>
          <w:szCs w:val="24"/>
        </w:rPr>
        <w:t>/</w:t>
      </w:r>
      <w:r w:rsidRPr="009137DF">
        <w:rPr>
          <w:rFonts w:ascii="Times New Roman" w:hAnsi="Times New Roman" w:cs="Times New Roman"/>
          <w:sz w:val="24"/>
          <w:szCs w:val="24"/>
        </w:rPr>
        <w:t>popular legitimacy.</w:t>
      </w:r>
      <w:r>
        <w:rPr>
          <w:rStyle w:val="FootnoteReference"/>
          <w:rFonts w:ascii="Times New Roman" w:hAnsi="Times New Roman" w:cs="Times New Roman"/>
          <w:sz w:val="24"/>
          <w:szCs w:val="24"/>
        </w:rPr>
        <w:footnoteReference w:id="62"/>
      </w:r>
      <w:r w:rsidR="008374C1">
        <w:rPr>
          <w:rFonts w:ascii="Times New Roman" w:hAnsi="Times New Roman" w:cs="Times New Roman"/>
          <w:sz w:val="24"/>
          <w:szCs w:val="24"/>
        </w:rPr>
        <w:t xml:space="preserve"> </w:t>
      </w:r>
      <w:r w:rsidRPr="009137DF">
        <w:rPr>
          <w:rFonts w:ascii="Times New Roman" w:hAnsi="Times New Roman" w:cs="Times New Roman"/>
          <w:sz w:val="24"/>
          <w:szCs w:val="24"/>
        </w:rPr>
        <w:t>These categories can be difficult to delineate.</w:t>
      </w:r>
      <w:r>
        <w:rPr>
          <w:rStyle w:val="FootnoteReference"/>
          <w:rFonts w:ascii="Times New Roman" w:hAnsi="Times New Roman" w:cs="Times New Roman"/>
          <w:sz w:val="24"/>
          <w:szCs w:val="24"/>
        </w:rPr>
        <w:footnoteReference w:id="63"/>
      </w:r>
      <w:r w:rsidR="005776C7">
        <w:rPr>
          <w:rFonts w:ascii="Times New Roman" w:hAnsi="Times New Roman" w:cs="Times New Roman"/>
          <w:sz w:val="24"/>
          <w:szCs w:val="24"/>
        </w:rPr>
        <w:t xml:space="preserve"> </w:t>
      </w:r>
      <w:r w:rsidRPr="00E73A82">
        <w:rPr>
          <w:rFonts w:ascii="Times New Roman" w:hAnsi="Times New Roman" w:cs="Times New Roman"/>
          <w:color w:val="000000" w:themeColor="text1"/>
          <w:sz w:val="24"/>
          <w:szCs w:val="24"/>
        </w:rPr>
        <w:t>This</w:t>
      </w:r>
      <w:r w:rsidR="008A14A4">
        <w:rPr>
          <w:rFonts w:ascii="Times New Roman" w:hAnsi="Times New Roman" w:cs="Times New Roman"/>
          <w:color w:val="000000" w:themeColor="text1"/>
          <w:sz w:val="24"/>
          <w:szCs w:val="24"/>
        </w:rPr>
        <w:t xml:space="preserve"> </w:t>
      </w:r>
      <w:r w:rsidRPr="00E73A82">
        <w:rPr>
          <w:rFonts w:ascii="Times New Roman" w:hAnsi="Times New Roman" w:cs="Times New Roman"/>
          <w:color w:val="000000" w:themeColor="text1"/>
          <w:sz w:val="24"/>
          <w:szCs w:val="24"/>
        </w:rPr>
        <w:t>review</w:t>
      </w:r>
      <w:r w:rsidR="008A14A4">
        <w:rPr>
          <w:rFonts w:ascii="Times New Roman" w:hAnsi="Times New Roman" w:cs="Times New Roman"/>
          <w:color w:val="FFFFFF" w:themeColor="background1"/>
          <w:sz w:val="24"/>
          <w:szCs w:val="24"/>
        </w:rPr>
        <w:t xml:space="preserve"> </w:t>
      </w:r>
      <w:r w:rsidRPr="00E73A82">
        <w:rPr>
          <w:rFonts w:ascii="Times New Roman" w:hAnsi="Times New Roman" w:cs="Times New Roman"/>
          <w:color w:val="000000" w:themeColor="text1"/>
          <w:sz w:val="24"/>
          <w:szCs w:val="24"/>
        </w:rPr>
        <w:t xml:space="preserve">will look at normative and sociological legitimacy </w:t>
      </w:r>
      <w:r>
        <w:rPr>
          <w:rFonts w:ascii="Times New Roman" w:hAnsi="Times New Roman" w:cs="Times New Roman"/>
          <w:color w:val="000000" w:themeColor="text1"/>
          <w:sz w:val="24"/>
          <w:szCs w:val="24"/>
        </w:rPr>
        <w:t xml:space="preserve">in the context of the ICC </w:t>
      </w:r>
      <w:r w:rsidRPr="00E73A82">
        <w:rPr>
          <w:rFonts w:ascii="Times New Roman" w:hAnsi="Times New Roman" w:cs="Times New Roman"/>
          <w:color w:val="000000" w:themeColor="text1"/>
          <w:sz w:val="24"/>
          <w:szCs w:val="24"/>
        </w:rPr>
        <w:t>more closely</w:t>
      </w:r>
      <w:r>
        <w:rPr>
          <w:rFonts w:ascii="Times New Roman" w:hAnsi="Times New Roman" w:cs="Times New Roman"/>
          <w:color w:val="000000" w:themeColor="text1"/>
          <w:sz w:val="24"/>
          <w:szCs w:val="24"/>
        </w:rPr>
        <w:t xml:space="preserve"> </w:t>
      </w:r>
      <w:r w:rsidR="008374C1">
        <w:rPr>
          <w:rFonts w:ascii="Times New Roman" w:hAnsi="Times New Roman" w:cs="Times New Roman"/>
          <w:sz w:val="24"/>
          <w:szCs w:val="24"/>
        </w:rPr>
        <w:t>next</w:t>
      </w:r>
      <w:r w:rsidRPr="009137DF">
        <w:rPr>
          <w:rFonts w:ascii="Times New Roman" w:hAnsi="Times New Roman" w:cs="Times New Roman"/>
          <w:sz w:val="24"/>
          <w:szCs w:val="24"/>
        </w:rPr>
        <w:t>.</w:t>
      </w:r>
    </w:p>
    <w:p w14:paraId="72B48F67" w14:textId="77777777" w:rsidR="00B93A81" w:rsidRPr="009137DF" w:rsidRDefault="00B93A81" w:rsidP="002B771E">
      <w:pPr>
        <w:spacing w:after="0" w:line="360" w:lineRule="auto"/>
        <w:jc w:val="both"/>
        <w:rPr>
          <w:rFonts w:ascii="Times New Roman" w:hAnsi="Times New Roman" w:cs="Times New Roman"/>
          <w:sz w:val="24"/>
          <w:szCs w:val="24"/>
        </w:rPr>
      </w:pPr>
    </w:p>
    <w:p w14:paraId="085259EE" w14:textId="1F3392AC" w:rsidR="002F59E2" w:rsidRDefault="00000000" w:rsidP="002F59E2">
      <w:pPr>
        <w:pStyle w:val="Heading4"/>
      </w:pPr>
      <w:r>
        <w:t>2.</w:t>
      </w:r>
      <w:r w:rsidR="00591B26">
        <w:t>3</w:t>
      </w:r>
      <w:r>
        <w:t>.1.1: Normative legitimacy</w:t>
      </w:r>
    </w:p>
    <w:p w14:paraId="07931F12" w14:textId="77777777" w:rsidR="000A35A6" w:rsidRPr="00922909" w:rsidRDefault="000A35A6" w:rsidP="00955FB6">
      <w:pPr>
        <w:spacing w:after="0" w:line="360" w:lineRule="auto"/>
        <w:jc w:val="both"/>
      </w:pPr>
    </w:p>
    <w:p w14:paraId="0A4E3841" w14:textId="0C132B49" w:rsidR="00EE0E04" w:rsidRDefault="00000000" w:rsidP="00955FB6">
      <w:pPr>
        <w:spacing w:after="0" w:line="360" w:lineRule="auto"/>
        <w:jc w:val="both"/>
        <w:rPr>
          <w:rFonts w:ascii="Times New Roman" w:hAnsi="Times New Roman" w:cs="Times New Roman"/>
          <w:sz w:val="24"/>
          <w:szCs w:val="24"/>
        </w:rPr>
      </w:pPr>
      <w:r w:rsidRPr="009137DF">
        <w:rPr>
          <w:rFonts w:ascii="Times New Roman" w:hAnsi="Times New Roman" w:cs="Times New Roman"/>
          <w:sz w:val="24"/>
          <w:szCs w:val="24"/>
        </w:rPr>
        <w:t>Normative legitimacy is framed here as when some objective assessment justifies authority.</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w:t>
      </w:r>
      <w:r w:rsidRPr="009137DF">
        <w:rPr>
          <w:rFonts w:ascii="Times New Roman" w:hAnsi="Times New Roman" w:cs="Times New Roman"/>
          <w:sz w:val="24"/>
          <w:szCs w:val="24"/>
        </w:rPr>
        <w:t>Concerning the</w:t>
      </w:r>
      <w:r>
        <w:rPr>
          <w:rFonts w:ascii="Times New Roman" w:hAnsi="Times New Roman" w:cs="Times New Roman"/>
          <w:sz w:val="24"/>
          <w:szCs w:val="24"/>
        </w:rPr>
        <w:t xml:space="preserve"> </w:t>
      </w:r>
      <w:r w:rsidRPr="009137DF">
        <w:rPr>
          <w:rFonts w:ascii="Times New Roman" w:hAnsi="Times New Roman" w:cs="Times New Roman"/>
          <w:sz w:val="24"/>
          <w:szCs w:val="24"/>
        </w:rPr>
        <w:t xml:space="preserve">ICC, normative legitimacy has been viewed as relating to procedural fairness, respecting the </w:t>
      </w:r>
      <w:r>
        <w:rPr>
          <w:rFonts w:ascii="Times New Roman" w:hAnsi="Times New Roman" w:cs="Times New Roman"/>
          <w:sz w:val="24"/>
          <w:szCs w:val="24"/>
        </w:rPr>
        <w:t>ICC’</w:t>
      </w:r>
      <w:r w:rsidRPr="009137DF">
        <w:rPr>
          <w:rFonts w:ascii="Times New Roman" w:hAnsi="Times New Roman" w:cs="Times New Roman"/>
          <w:sz w:val="24"/>
          <w:szCs w:val="24"/>
        </w:rPr>
        <w:t>s rules and procedures, promoting and respecting the rule of law and equality before the law, and respect for due process.</w:t>
      </w:r>
      <w:r>
        <w:rPr>
          <w:rStyle w:val="FootnoteReference"/>
          <w:rFonts w:ascii="Times New Roman" w:hAnsi="Times New Roman" w:cs="Times New Roman"/>
          <w:sz w:val="24"/>
          <w:szCs w:val="24"/>
        </w:rPr>
        <w:footnoteReference w:id="65"/>
      </w:r>
      <w:r w:rsidRPr="009137DF">
        <w:rPr>
          <w:rFonts w:ascii="Times New Roman" w:hAnsi="Times New Roman" w:cs="Times New Roman"/>
          <w:sz w:val="24"/>
          <w:szCs w:val="24"/>
        </w:rPr>
        <w:t xml:space="preserve"> These notions are relevant for the legitimacy of any court</w:t>
      </w:r>
      <w:r>
        <w:rPr>
          <w:rFonts w:ascii="Times New Roman" w:hAnsi="Times New Roman" w:cs="Times New Roman"/>
          <w:sz w:val="24"/>
          <w:szCs w:val="24"/>
        </w:rPr>
        <w:t>.</w:t>
      </w:r>
      <w:r w:rsidRPr="009137DF">
        <w:rPr>
          <w:rFonts w:ascii="Times New Roman" w:hAnsi="Times New Roman" w:cs="Times New Roman"/>
          <w:sz w:val="24"/>
          <w:szCs w:val="24"/>
        </w:rPr>
        <w:t xml:space="preserve"> </w:t>
      </w:r>
      <w:r>
        <w:rPr>
          <w:rFonts w:ascii="Times New Roman" w:hAnsi="Times New Roman" w:cs="Times New Roman"/>
          <w:sz w:val="24"/>
          <w:szCs w:val="24"/>
        </w:rPr>
        <w:t>However,</w:t>
      </w:r>
      <w:r w:rsidRPr="009137DF">
        <w:rPr>
          <w:rFonts w:ascii="Times New Roman" w:hAnsi="Times New Roman" w:cs="Times New Roman"/>
          <w:sz w:val="24"/>
          <w:szCs w:val="24"/>
        </w:rPr>
        <w:t xml:space="preserve"> it is necessary to remember the specificities of the ICC that </w:t>
      </w:r>
      <w:r>
        <w:rPr>
          <w:rFonts w:ascii="Times New Roman" w:hAnsi="Times New Roman" w:cs="Times New Roman"/>
          <w:sz w:val="24"/>
          <w:szCs w:val="24"/>
        </w:rPr>
        <w:lastRenderedPageBreak/>
        <w:t xml:space="preserve">distinguish it </w:t>
      </w:r>
      <w:r w:rsidRPr="009137DF">
        <w:rPr>
          <w:rFonts w:ascii="Times New Roman" w:hAnsi="Times New Roman" w:cs="Times New Roman"/>
          <w:sz w:val="24"/>
          <w:szCs w:val="24"/>
        </w:rPr>
        <w:t>from domestic criminal courts.</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w:t>
      </w:r>
      <w:r w:rsidRPr="009137DF">
        <w:rPr>
          <w:rFonts w:ascii="Times New Roman" w:hAnsi="Times New Roman" w:cs="Times New Roman"/>
          <w:sz w:val="24"/>
          <w:szCs w:val="24"/>
        </w:rPr>
        <w:t xml:space="preserve">The ICC’s jurisdiction is generally limited to </w:t>
      </w:r>
      <w:r w:rsidR="00BF6D93">
        <w:rPr>
          <w:rFonts w:ascii="Times New Roman" w:hAnsi="Times New Roman" w:cs="Times New Roman"/>
          <w:sz w:val="24"/>
          <w:szCs w:val="24"/>
        </w:rPr>
        <w:t>s</w:t>
      </w:r>
      <w:r w:rsidRPr="009137DF">
        <w:rPr>
          <w:rFonts w:ascii="Times New Roman" w:hAnsi="Times New Roman" w:cs="Times New Roman"/>
          <w:sz w:val="24"/>
          <w:szCs w:val="24"/>
        </w:rPr>
        <w:t xml:space="preserve">tate </w:t>
      </w:r>
      <w:r w:rsidR="007F2636">
        <w:rPr>
          <w:rFonts w:ascii="Times New Roman" w:hAnsi="Times New Roman" w:cs="Times New Roman"/>
          <w:sz w:val="24"/>
          <w:szCs w:val="24"/>
        </w:rPr>
        <w:t>p</w:t>
      </w:r>
      <w:r w:rsidRPr="009137DF">
        <w:rPr>
          <w:rFonts w:ascii="Times New Roman" w:hAnsi="Times New Roman" w:cs="Times New Roman"/>
          <w:sz w:val="24"/>
          <w:szCs w:val="24"/>
        </w:rPr>
        <w:t>arties</w:t>
      </w:r>
      <w:r w:rsidR="008608EF">
        <w:rPr>
          <w:rFonts w:ascii="Times New Roman" w:hAnsi="Times New Roman" w:cs="Times New Roman"/>
          <w:sz w:val="24"/>
          <w:szCs w:val="24"/>
        </w:rPr>
        <w:t>’ territory</w:t>
      </w:r>
      <w:r w:rsidRPr="009137DF">
        <w:rPr>
          <w:rFonts w:ascii="Times New Roman" w:hAnsi="Times New Roman" w:cs="Times New Roman"/>
          <w:sz w:val="24"/>
          <w:szCs w:val="24"/>
        </w:rPr>
        <w:t xml:space="preserve"> and nationals.</w:t>
      </w:r>
      <w:r>
        <w:rPr>
          <w:rFonts w:ascii="Times New Roman" w:hAnsi="Times New Roman" w:cs="Times New Roman"/>
          <w:sz w:val="24"/>
          <w:szCs w:val="24"/>
        </w:rPr>
        <w:t xml:space="preserve"> </w:t>
      </w:r>
      <w:r w:rsidRPr="009137DF">
        <w:rPr>
          <w:rFonts w:ascii="Times New Roman" w:hAnsi="Times New Roman" w:cs="Times New Roman"/>
          <w:sz w:val="24"/>
          <w:szCs w:val="24"/>
        </w:rPr>
        <w:t>The ICC relies on external actors to fulfil its mandate and</w:t>
      </w:r>
      <w:r>
        <w:rPr>
          <w:rFonts w:ascii="Times New Roman" w:hAnsi="Times New Roman" w:cs="Times New Roman"/>
          <w:sz w:val="24"/>
          <w:szCs w:val="24"/>
        </w:rPr>
        <w:t xml:space="preserve"> </w:t>
      </w:r>
      <w:r w:rsidRPr="009137DF">
        <w:rPr>
          <w:rFonts w:ascii="Times New Roman" w:hAnsi="Times New Roman" w:cs="Times New Roman"/>
          <w:sz w:val="24"/>
          <w:szCs w:val="24"/>
        </w:rPr>
        <w:t>la</w:t>
      </w:r>
      <w:r>
        <w:rPr>
          <w:rFonts w:ascii="Times New Roman" w:hAnsi="Times New Roman" w:cs="Times New Roman"/>
          <w:sz w:val="24"/>
          <w:szCs w:val="24"/>
        </w:rPr>
        <w:t xml:space="preserve">cks </w:t>
      </w:r>
      <w:r w:rsidRPr="009137DF">
        <w:rPr>
          <w:rFonts w:ascii="Times New Roman" w:hAnsi="Times New Roman" w:cs="Times New Roman"/>
          <w:sz w:val="24"/>
          <w:szCs w:val="24"/>
        </w:rPr>
        <w:t>enforcement powers.</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w:t>
      </w:r>
    </w:p>
    <w:p w14:paraId="67AAD2E9" w14:textId="77777777" w:rsidR="00EE0E04" w:rsidRDefault="00EE0E04" w:rsidP="00955FB6">
      <w:pPr>
        <w:spacing w:after="0" w:line="360" w:lineRule="auto"/>
        <w:jc w:val="both"/>
        <w:rPr>
          <w:rFonts w:ascii="Times New Roman" w:hAnsi="Times New Roman" w:cs="Times New Roman"/>
          <w:sz w:val="24"/>
          <w:szCs w:val="24"/>
        </w:rPr>
      </w:pPr>
    </w:p>
    <w:p w14:paraId="5F4C5337" w14:textId="22DC120D" w:rsidR="008A4582" w:rsidRDefault="00000000" w:rsidP="00955F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Nevertheless, t</w:t>
      </w:r>
      <w:r w:rsidR="008608EF" w:rsidRPr="009137DF">
        <w:rPr>
          <w:rFonts w:ascii="Times New Roman" w:hAnsi="Times New Roman" w:cs="Times New Roman"/>
          <w:sz w:val="24"/>
          <w:szCs w:val="24"/>
        </w:rPr>
        <w:t xml:space="preserve">he ICC’s impartiality has been </w:t>
      </w:r>
      <w:r w:rsidR="008608EF">
        <w:rPr>
          <w:rFonts w:ascii="Times New Roman" w:hAnsi="Times New Roman" w:cs="Times New Roman"/>
          <w:sz w:val="24"/>
          <w:szCs w:val="24"/>
        </w:rPr>
        <w:t>frequently criticised.</w:t>
      </w:r>
      <w:r>
        <w:rPr>
          <w:rStyle w:val="FootnoteReference"/>
          <w:rFonts w:ascii="Times New Roman" w:hAnsi="Times New Roman" w:cs="Times New Roman"/>
          <w:sz w:val="24"/>
          <w:szCs w:val="24"/>
        </w:rPr>
        <w:footnoteReference w:id="68"/>
      </w:r>
      <w:r w:rsidR="008608EF">
        <w:rPr>
          <w:rFonts w:ascii="Times New Roman" w:hAnsi="Times New Roman" w:cs="Times New Roman"/>
          <w:sz w:val="24"/>
          <w:szCs w:val="24"/>
        </w:rPr>
        <w:t xml:space="preserve"> </w:t>
      </w:r>
      <w:r w:rsidR="002F59E2" w:rsidRPr="009137DF">
        <w:rPr>
          <w:rFonts w:ascii="Times New Roman" w:hAnsi="Times New Roman" w:cs="Times New Roman"/>
          <w:sz w:val="24"/>
          <w:szCs w:val="24"/>
        </w:rPr>
        <w:t xml:space="preserve">Sometimes decisions are </w:t>
      </w:r>
      <w:r w:rsidR="002F59E2">
        <w:rPr>
          <w:rFonts w:ascii="Times New Roman" w:hAnsi="Times New Roman" w:cs="Times New Roman"/>
          <w:sz w:val="24"/>
          <w:szCs w:val="24"/>
        </w:rPr>
        <w:t>l</w:t>
      </w:r>
      <w:r w:rsidR="002F59E2" w:rsidRPr="009137DF">
        <w:rPr>
          <w:rFonts w:ascii="Times New Roman" w:hAnsi="Times New Roman" w:cs="Times New Roman"/>
          <w:sz w:val="24"/>
          <w:szCs w:val="24"/>
        </w:rPr>
        <w:t>a</w:t>
      </w:r>
      <w:r w:rsidR="002F59E2">
        <w:rPr>
          <w:rFonts w:ascii="Times New Roman" w:hAnsi="Times New Roman" w:cs="Times New Roman"/>
          <w:sz w:val="24"/>
          <w:szCs w:val="24"/>
        </w:rPr>
        <w:t>be</w:t>
      </w:r>
      <w:r w:rsidR="002F59E2" w:rsidRPr="009137DF">
        <w:rPr>
          <w:rFonts w:ascii="Times New Roman" w:hAnsi="Times New Roman" w:cs="Times New Roman"/>
          <w:sz w:val="24"/>
          <w:szCs w:val="24"/>
        </w:rPr>
        <w:t xml:space="preserve">lled biased; however, decisions have been affected by </w:t>
      </w:r>
      <w:r w:rsidR="002F59E2">
        <w:rPr>
          <w:rFonts w:ascii="Times New Roman" w:hAnsi="Times New Roman" w:cs="Times New Roman"/>
          <w:sz w:val="24"/>
          <w:szCs w:val="24"/>
        </w:rPr>
        <w:t xml:space="preserve">multiple factors, including </w:t>
      </w:r>
      <w:r w:rsidR="002F59E2" w:rsidRPr="009137DF">
        <w:rPr>
          <w:rFonts w:ascii="Times New Roman" w:hAnsi="Times New Roman" w:cs="Times New Roman"/>
          <w:sz w:val="24"/>
          <w:szCs w:val="24"/>
        </w:rPr>
        <w:t>practical realities and pragmatism.</w:t>
      </w:r>
      <w:r>
        <w:rPr>
          <w:rStyle w:val="FootnoteReference"/>
          <w:rFonts w:ascii="Times New Roman" w:hAnsi="Times New Roman" w:cs="Times New Roman"/>
          <w:sz w:val="24"/>
          <w:szCs w:val="24"/>
        </w:rPr>
        <w:footnoteReference w:id="69"/>
      </w:r>
      <w:r w:rsidR="002F59E2">
        <w:rPr>
          <w:rFonts w:ascii="Times New Roman" w:hAnsi="Times New Roman" w:cs="Times New Roman"/>
          <w:sz w:val="24"/>
          <w:szCs w:val="24"/>
        </w:rPr>
        <w:t xml:space="preserve"> T</w:t>
      </w:r>
      <w:r w:rsidR="002F59E2" w:rsidRPr="009137DF">
        <w:rPr>
          <w:rFonts w:ascii="Times New Roman" w:hAnsi="Times New Roman" w:cs="Times New Roman"/>
          <w:sz w:val="24"/>
          <w:szCs w:val="24"/>
        </w:rPr>
        <w:t>here are examples of the ICC attempting to affirm its ability to investigate and prosecute all sides involved.</w:t>
      </w:r>
      <w:r>
        <w:rPr>
          <w:rStyle w:val="FootnoteReference"/>
          <w:rFonts w:ascii="Times New Roman" w:hAnsi="Times New Roman" w:cs="Times New Roman"/>
          <w:sz w:val="24"/>
          <w:szCs w:val="24"/>
        </w:rPr>
        <w:footnoteReference w:id="70"/>
      </w:r>
      <w:r w:rsidR="002F59E2">
        <w:rPr>
          <w:rFonts w:ascii="Times New Roman" w:hAnsi="Times New Roman" w:cs="Times New Roman"/>
          <w:sz w:val="24"/>
          <w:szCs w:val="24"/>
        </w:rPr>
        <w:t xml:space="preserve"> </w:t>
      </w:r>
      <w:r w:rsidR="002F59E2" w:rsidRPr="009137DF">
        <w:rPr>
          <w:rFonts w:ascii="Times New Roman" w:hAnsi="Times New Roman" w:cs="Times New Roman"/>
          <w:sz w:val="24"/>
          <w:szCs w:val="24"/>
        </w:rPr>
        <w:t>For example,</w:t>
      </w:r>
      <w:r w:rsidR="002F59E2">
        <w:rPr>
          <w:rFonts w:ascii="Times New Roman" w:hAnsi="Times New Roman" w:cs="Times New Roman"/>
          <w:sz w:val="24"/>
          <w:szCs w:val="24"/>
        </w:rPr>
        <w:t xml:space="preserve"> </w:t>
      </w:r>
      <w:r w:rsidR="002F59E2" w:rsidRPr="009137DF">
        <w:rPr>
          <w:rFonts w:ascii="Times New Roman" w:hAnsi="Times New Roman" w:cs="Times New Roman"/>
          <w:sz w:val="24"/>
          <w:szCs w:val="24"/>
        </w:rPr>
        <w:t xml:space="preserve">Prosecutor </w:t>
      </w:r>
      <w:r w:rsidR="002F59E2">
        <w:rPr>
          <w:rFonts w:ascii="Times New Roman" w:hAnsi="Times New Roman" w:cs="Times New Roman"/>
          <w:sz w:val="24"/>
          <w:szCs w:val="24"/>
        </w:rPr>
        <w:t xml:space="preserve">Ocampo </w:t>
      </w:r>
      <w:r w:rsidR="002F59E2" w:rsidRPr="009137DF">
        <w:rPr>
          <w:rFonts w:ascii="Times New Roman" w:hAnsi="Times New Roman" w:cs="Times New Roman"/>
          <w:sz w:val="24"/>
          <w:szCs w:val="24"/>
        </w:rPr>
        <w:t xml:space="preserve">signalled the intention to investigate and prosecute </w:t>
      </w:r>
      <w:r w:rsidR="002F59E2" w:rsidRPr="009137DF">
        <w:rPr>
          <w:rFonts w:ascii="Times New Roman" w:hAnsi="Times New Roman" w:cs="Times New Roman"/>
          <w:i/>
          <w:iCs/>
          <w:sz w:val="24"/>
          <w:szCs w:val="24"/>
        </w:rPr>
        <w:t>all</w:t>
      </w:r>
      <w:r w:rsidR="002F59E2">
        <w:rPr>
          <w:rFonts w:ascii="Times New Roman" w:hAnsi="Times New Roman" w:cs="Times New Roman"/>
          <w:i/>
          <w:iCs/>
          <w:sz w:val="24"/>
          <w:szCs w:val="24"/>
        </w:rPr>
        <w:t xml:space="preserve"> </w:t>
      </w:r>
      <w:r w:rsidR="002F59E2" w:rsidRPr="009137DF">
        <w:rPr>
          <w:rFonts w:ascii="Times New Roman" w:hAnsi="Times New Roman" w:cs="Times New Roman"/>
          <w:sz w:val="24"/>
          <w:szCs w:val="24"/>
        </w:rPr>
        <w:t>alleged crimes</w:t>
      </w:r>
      <w:r w:rsidR="00896F30">
        <w:rPr>
          <w:rFonts w:ascii="Times New Roman" w:hAnsi="Times New Roman" w:cs="Times New Roman"/>
          <w:sz w:val="24"/>
          <w:szCs w:val="24"/>
        </w:rPr>
        <w:t xml:space="preserve">, </w:t>
      </w:r>
      <w:r w:rsidR="002F59E2" w:rsidRPr="009137DF">
        <w:rPr>
          <w:rFonts w:ascii="Times New Roman" w:hAnsi="Times New Roman" w:cs="Times New Roman"/>
          <w:sz w:val="24"/>
          <w:szCs w:val="24"/>
        </w:rPr>
        <w:t xml:space="preserve">not just </w:t>
      </w:r>
      <w:r w:rsidR="00F66EDE" w:rsidRPr="00F66EDE">
        <w:rPr>
          <w:rFonts w:ascii="Times New Roman" w:hAnsi="Times New Roman" w:cs="Times New Roman"/>
          <w:sz w:val="24"/>
          <w:szCs w:val="24"/>
        </w:rPr>
        <w:t>Lord</w:t>
      </w:r>
      <w:r w:rsidR="00F66EDE">
        <w:rPr>
          <w:rFonts w:ascii="Times New Roman" w:hAnsi="Times New Roman" w:cs="Times New Roman"/>
          <w:sz w:val="24"/>
          <w:szCs w:val="24"/>
        </w:rPr>
        <w:t>’</w:t>
      </w:r>
      <w:r w:rsidR="00F66EDE" w:rsidRPr="00F66EDE">
        <w:rPr>
          <w:rFonts w:ascii="Times New Roman" w:hAnsi="Times New Roman" w:cs="Times New Roman"/>
          <w:sz w:val="24"/>
          <w:szCs w:val="24"/>
        </w:rPr>
        <w:t>s Resistance Army</w:t>
      </w:r>
      <w:r w:rsidR="00F66EDE">
        <w:rPr>
          <w:rFonts w:ascii="Times New Roman" w:hAnsi="Times New Roman" w:cs="Times New Roman"/>
          <w:sz w:val="24"/>
          <w:szCs w:val="24"/>
        </w:rPr>
        <w:t xml:space="preserve"> </w:t>
      </w:r>
      <w:r w:rsidR="002F59E2" w:rsidRPr="009137DF">
        <w:rPr>
          <w:rFonts w:ascii="Times New Roman" w:hAnsi="Times New Roman" w:cs="Times New Roman"/>
          <w:sz w:val="24"/>
          <w:szCs w:val="24"/>
        </w:rPr>
        <w:t>crimes,</w:t>
      </w:r>
      <w:r w:rsidR="00915BEC">
        <w:rPr>
          <w:rFonts w:ascii="Times New Roman" w:hAnsi="Times New Roman" w:cs="Times New Roman"/>
          <w:sz w:val="24"/>
          <w:szCs w:val="24"/>
        </w:rPr>
        <w:t xml:space="preserve"> </w:t>
      </w:r>
      <w:r w:rsidR="002F59E2" w:rsidRPr="009137DF">
        <w:rPr>
          <w:rFonts w:ascii="Times New Roman" w:hAnsi="Times New Roman" w:cs="Times New Roman"/>
          <w:sz w:val="24"/>
          <w:szCs w:val="24"/>
        </w:rPr>
        <w:t xml:space="preserve">in Uganda and reiterated the </w:t>
      </w:r>
      <w:r w:rsidR="002F59E2">
        <w:rPr>
          <w:rFonts w:ascii="Times New Roman" w:hAnsi="Times New Roman" w:cs="Times New Roman"/>
          <w:sz w:val="24"/>
          <w:szCs w:val="24"/>
        </w:rPr>
        <w:t>ICC</w:t>
      </w:r>
      <w:r w:rsidR="002F59E2" w:rsidRPr="009137DF">
        <w:rPr>
          <w:rFonts w:ascii="Times New Roman" w:hAnsi="Times New Roman" w:cs="Times New Roman"/>
          <w:sz w:val="24"/>
          <w:szCs w:val="24"/>
        </w:rPr>
        <w:t>’s impartiality.</w:t>
      </w:r>
      <w:r>
        <w:rPr>
          <w:rFonts w:ascii="Times New Roman" w:hAnsi="Times New Roman" w:cs="Times New Roman"/>
          <w:sz w:val="24"/>
          <w:szCs w:val="24"/>
          <w:vertAlign w:val="superscript"/>
        </w:rPr>
        <w:footnoteReference w:id="71"/>
      </w:r>
      <w:r w:rsidR="00B04B7F">
        <w:rPr>
          <w:rFonts w:ascii="Times New Roman" w:hAnsi="Times New Roman" w:cs="Times New Roman"/>
          <w:sz w:val="24"/>
          <w:szCs w:val="24"/>
        </w:rPr>
        <w:t xml:space="preserve"> </w:t>
      </w:r>
      <w:r w:rsidR="002F59E2">
        <w:rPr>
          <w:rFonts w:ascii="Times New Roman" w:hAnsi="Times New Roman" w:cs="Times New Roman"/>
          <w:sz w:val="24"/>
          <w:szCs w:val="24"/>
        </w:rPr>
        <w:t>While there may be an argument over whether the ICC is legitimate under some objective assessment undefined here, here, the focus will be on how the legitimacy of the ICC has been affected by US</w:t>
      </w:r>
      <w:r w:rsidR="00B75959">
        <w:rPr>
          <w:rFonts w:ascii="Times New Roman" w:hAnsi="Times New Roman" w:cs="Times New Roman"/>
          <w:sz w:val="24"/>
          <w:szCs w:val="24"/>
        </w:rPr>
        <w:t>-ICC interactions</w:t>
      </w:r>
      <w:r w:rsidR="002F59E2">
        <w:rPr>
          <w:rFonts w:ascii="Times New Roman" w:hAnsi="Times New Roman" w:cs="Times New Roman"/>
          <w:sz w:val="24"/>
          <w:szCs w:val="24"/>
        </w:rPr>
        <w:t xml:space="preserve">. </w:t>
      </w:r>
      <w:r w:rsidR="00B75959">
        <w:rPr>
          <w:rFonts w:ascii="Times New Roman" w:hAnsi="Times New Roman" w:cs="Times New Roman"/>
          <w:sz w:val="24"/>
          <w:szCs w:val="24"/>
        </w:rPr>
        <w:t>I</w:t>
      </w:r>
      <w:r w:rsidR="002F59E2">
        <w:rPr>
          <w:rFonts w:ascii="Times New Roman" w:hAnsi="Times New Roman" w:cs="Times New Roman"/>
          <w:sz w:val="24"/>
          <w:szCs w:val="24"/>
        </w:rPr>
        <w:t>t is helpful to consider sociological legitimacy in the context of the ICC next.</w:t>
      </w:r>
    </w:p>
    <w:p w14:paraId="2A7D463C" w14:textId="77777777" w:rsidR="004C0261" w:rsidRPr="0042233F" w:rsidRDefault="004C0261" w:rsidP="00955FB6">
      <w:pPr>
        <w:spacing w:after="0" w:line="360" w:lineRule="auto"/>
        <w:jc w:val="both"/>
        <w:rPr>
          <w:rFonts w:ascii="Times New Roman" w:hAnsi="Times New Roman" w:cs="Times New Roman"/>
          <w:sz w:val="24"/>
          <w:szCs w:val="24"/>
        </w:rPr>
      </w:pPr>
    </w:p>
    <w:p w14:paraId="6B412AE5" w14:textId="7A75A7D1" w:rsidR="002F59E2" w:rsidRDefault="00000000" w:rsidP="002F59E2">
      <w:pPr>
        <w:pStyle w:val="Heading4"/>
      </w:pPr>
      <w:r>
        <w:t>2.</w:t>
      </w:r>
      <w:r w:rsidR="00591B26">
        <w:t>3</w:t>
      </w:r>
      <w:r>
        <w:t xml:space="preserve">.1.2: Sociological </w:t>
      </w:r>
      <w:r w:rsidRPr="00D84422">
        <w:t>legitimacy</w:t>
      </w:r>
    </w:p>
    <w:p w14:paraId="57DA503F" w14:textId="77777777" w:rsidR="00090100" w:rsidRPr="00220EEC" w:rsidRDefault="00090100" w:rsidP="00955FB6">
      <w:pPr>
        <w:spacing w:after="0" w:line="360" w:lineRule="auto"/>
        <w:jc w:val="both"/>
      </w:pPr>
    </w:p>
    <w:p w14:paraId="05816E32" w14:textId="5EB5FAFA" w:rsidR="007C160A" w:rsidRDefault="00000000" w:rsidP="00955FB6">
      <w:pPr>
        <w:spacing w:after="0" w:line="360" w:lineRule="auto"/>
        <w:jc w:val="both"/>
        <w:rPr>
          <w:rFonts w:ascii="Times New Roman" w:hAnsi="Times New Roman" w:cs="Times New Roman"/>
          <w:sz w:val="24"/>
          <w:szCs w:val="24"/>
        </w:rPr>
      </w:pPr>
      <w:r w:rsidRPr="009137DF">
        <w:rPr>
          <w:rFonts w:ascii="Times New Roman" w:hAnsi="Times New Roman" w:cs="Times New Roman"/>
          <w:sz w:val="24"/>
          <w:szCs w:val="24"/>
        </w:rPr>
        <w:t>While perceptions can be relevant</w:t>
      </w:r>
      <w:r w:rsidR="00B33954">
        <w:rPr>
          <w:rFonts w:ascii="Times New Roman" w:hAnsi="Times New Roman" w:cs="Times New Roman"/>
          <w:sz w:val="24"/>
          <w:szCs w:val="24"/>
        </w:rPr>
        <w:t xml:space="preserve"> </w:t>
      </w:r>
      <w:r w:rsidRPr="009137DF">
        <w:rPr>
          <w:rFonts w:ascii="Times New Roman" w:hAnsi="Times New Roman" w:cs="Times New Roman"/>
          <w:sz w:val="24"/>
          <w:szCs w:val="24"/>
        </w:rPr>
        <w:t>when analysing normative legitimacy, sociological legitimacy depends on stakeholder perceptions.</w:t>
      </w:r>
      <w:r>
        <w:rPr>
          <w:rStyle w:val="FootnoteReference"/>
          <w:rFonts w:ascii="Times New Roman" w:hAnsi="Times New Roman" w:cs="Times New Roman"/>
          <w:sz w:val="24"/>
          <w:szCs w:val="24"/>
        </w:rPr>
        <w:footnoteReference w:id="72"/>
      </w:r>
      <w:r w:rsidR="00E923DA">
        <w:rPr>
          <w:rFonts w:ascii="Times New Roman" w:hAnsi="Times New Roman" w:cs="Times New Roman"/>
          <w:sz w:val="24"/>
          <w:szCs w:val="24"/>
        </w:rPr>
        <w:t xml:space="preserve"> </w:t>
      </w:r>
      <w:r w:rsidRPr="009137DF">
        <w:rPr>
          <w:rFonts w:ascii="Times New Roman" w:hAnsi="Times New Roman" w:cs="Times New Roman"/>
          <w:sz w:val="24"/>
          <w:szCs w:val="24"/>
        </w:rPr>
        <w:t>Perceptions of an institution’s legitimacy are relevant for compliance.</w:t>
      </w:r>
      <w:r>
        <w:rPr>
          <w:rStyle w:val="FootnoteReference"/>
          <w:rFonts w:ascii="Times New Roman" w:hAnsi="Times New Roman" w:cs="Times New Roman"/>
          <w:sz w:val="24"/>
          <w:szCs w:val="24"/>
        </w:rPr>
        <w:footnoteReference w:id="73"/>
      </w:r>
      <w:r w:rsidR="000544B8">
        <w:rPr>
          <w:rFonts w:ascii="Times New Roman" w:hAnsi="Times New Roman" w:cs="Times New Roman"/>
          <w:sz w:val="24"/>
          <w:szCs w:val="24"/>
        </w:rPr>
        <w:t xml:space="preserve"> </w:t>
      </w:r>
      <w:r w:rsidR="00C7445A">
        <w:rPr>
          <w:rFonts w:ascii="Times New Roman" w:hAnsi="Times New Roman" w:cs="Times New Roman"/>
          <w:sz w:val="24"/>
          <w:szCs w:val="24"/>
        </w:rPr>
        <w:t>Popular</w:t>
      </w:r>
      <w:r w:rsidRPr="009137DF">
        <w:rPr>
          <w:rFonts w:ascii="Times New Roman" w:hAnsi="Times New Roman" w:cs="Times New Roman"/>
          <w:sz w:val="24"/>
          <w:szCs w:val="24"/>
        </w:rPr>
        <w:t xml:space="preserve"> legitimacy can provide a ‘basis of effectiveness’.</w:t>
      </w:r>
      <w:r>
        <w:rPr>
          <w:rStyle w:val="FootnoteReference"/>
          <w:rFonts w:ascii="Times New Roman" w:hAnsi="Times New Roman" w:cs="Times New Roman"/>
          <w:sz w:val="24"/>
          <w:szCs w:val="24"/>
        </w:rPr>
        <w:footnoteReference w:id="74"/>
      </w:r>
      <w:r w:rsidRPr="009137DF">
        <w:rPr>
          <w:rFonts w:ascii="Times New Roman" w:hAnsi="Times New Roman" w:cs="Times New Roman"/>
          <w:sz w:val="24"/>
          <w:szCs w:val="24"/>
        </w:rPr>
        <w:t xml:space="preserve"> Stakeholder perceptions are particularly significant for the ICC since it is limited in terms of power, relying on </w:t>
      </w:r>
      <w:r>
        <w:rPr>
          <w:rFonts w:ascii="Times New Roman" w:hAnsi="Times New Roman" w:cs="Times New Roman"/>
          <w:sz w:val="24"/>
          <w:szCs w:val="24"/>
        </w:rPr>
        <w:t>external forces for</w:t>
      </w:r>
      <w:r w:rsidRPr="009137DF">
        <w:rPr>
          <w:rFonts w:ascii="Times New Roman" w:hAnsi="Times New Roman" w:cs="Times New Roman"/>
          <w:sz w:val="24"/>
          <w:szCs w:val="24"/>
        </w:rPr>
        <w:t xml:space="preserve"> cooperation and support </w:t>
      </w:r>
      <w:r>
        <w:rPr>
          <w:rFonts w:ascii="Times New Roman" w:hAnsi="Times New Roman" w:cs="Times New Roman"/>
          <w:sz w:val="24"/>
          <w:szCs w:val="24"/>
        </w:rPr>
        <w:t>in</w:t>
      </w:r>
      <w:r w:rsidRPr="009137DF">
        <w:rPr>
          <w:rFonts w:ascii="Times New Roman" w:hAnsi="Times New Roman" w:cs="Times New Roman"/>
          <w:sz w:val="24"/>
          <w:szCs w:val="24"/>
        </w:rPr>
        <w:t xml:space="preserve"> fulfil</w:t>
      </w:r>
      <w:r>
        <w:rPr>
          <w:rFonts w:ascii="Times New Roman" w:hAnsi="Times New Roman" w:cs="Times New Roman"/>
          <w:sz w:val="24"/>
          <w:szCs w:val="24"/>
        </w:rPr>
        <w:t>ling</w:t>
      </w:r>
      <w:r w:rsidRPr="009137DF">
        <w:rPr>
          <w:rFonts w:ascii="Times New Roman" w:hAnsi="Times New Roman" w:cs="Times New Roman"/>
          <w:sz w:val="24"/>
          <w:szCs w:val="24"/>
        </w:rPr>
        <w:t xml:space="preserve"> its functions.</w:t>
      </w:r>
      <w:r>
        <w:rPr>
          <w:rStyle w:val="FootnoteReference"/>
          <w:rFonts w:ascii="Times New Roman" w:hAnsi="Times New Roman" w:cs="Times New Roman"/>
          <w:sz w:val="24"/>
          <w:szCs w:val="24"/>
        </w:rPr>
        <w:footnoteReference w:id="75"/>
      </w:r>
    </w:p>
    <w:p w14:paraId="6A5D14ED" w14:textId="77777777" w:rsidR="00EA3F7D" w:rsidRDefault="00EA3F7D" w:rsidP="00955FB6">
      <w:pPr>
        <w:spacing w:after="0" w:line="360" w:lineRule="auto"/>
        <w:jc w:val="both"/>
        <w:rPr>
          <w:rFonts w:ascii="Times New Roman" w:hAnsi="Times New Roman" w:cs="Times New Roman"/>
          <w:sz w:val="24"/>
          <w:szCs w:val="24"/>
        </w:rPr>
      </w:pPr>
    </w:p>
    <w:p w14:paraId="2C1ECA4D" w14:textId="28930F46" w:rsidR="00312382" w:rsidRDefault="00000000" w:rsidP="00955FB6">
      <w:pPr>
        <w:spacing w:after="0" w:line="360" w:lineRule="auto"/>
        <w:jc w:val="both"/>
        <w:rPr>
          <w:rFonts w:ascii="Times New Roman" w:hAnsi="Times New Roman" w:cs="Times New Roman"/>
          <w:sz w:val="24"/>
          <w:szCs w:val="24"/>
        </w:rPr>
      </w:pPr>
      <w:r w:rsidRPr="00535ECB">
        <w:rPr>
          <w:rFonts w:ascii="Times New Roman" w:hAnsi="Times New Roman" w:cs="Times New Roman"/>
          <w:sz w:val="24"/>
          <w:szCs w:val="24"/>
        </w:rPr>
        <w:lastRenderedPageBreak/>
        <w:t>The ICC cannot hold actors from some of the world’s most powerful states, including the US</w:t>
      </w:r>
      <w:r>
        <w:rPr>
          <w:rFonts w:ascii="Times New Roman" w:hAnsi="Times New Roman" w:cs="Times New Roman"/>
          <w:sz w:val="24"/>
          <w:szCs w:val="24"/>
        </w:rPr>
        <w:t>,</w:t>
      </w:r>
      <w:r w:rsidRPr="00535ECB">
        <w:rPr>
          <w:rFonts w:ascii="Times New Roman" w:hAnsi="Times New Roman" w:cs="Times New Roman"/>
          <w:sz w:val="24"/>
          <w:szCs w:val="24"/>
        </w:rPr>
        <w:t xml:space="preserve"> accountable because of its limited jurisdiction</w:t>
      </w:r>
      <w:r>
        <w:rPr>
          <w:rFonts w:ascii="Times New Roman" w:hAnsi="Times New Roman" w:cs="Times New Roman"/>
          <w:sz w:val="24"/>
          <w:szCs w:val="24"/>
        </w:rPr>
        <w:t xml:space="preserve"> and power</w:t>
      </w:r>
      <w:r w:rsidRPr="00535ECB">
        <w:rPr>
          <w:rFonts w:ascii="Times New Roman" w:hAnsi="Times New Roman" w:cs="Times New Roman"/>
          <w:sz w:val="24"/>
          <w:szCs w:val="24"/>
        </w:rPr>
        <w:t xml:space="preserve"> despite the</w:t>
      </w:r>
      <w:r>
        <w:rPr>
          <w:rFonts w:ascii="Times New Roman" w:hAnsi="Times New Roman" w:cs="Times New Roman"/>
          <w:sz w:val="24"/>
          <w:szCs w:val="24"/>
        </w:rPr>
        <w:t>se great powers’</w:t>
      </w:r>
      <w:r w:rsidRPr="00535ECB">
        <w:rPr>
          <w:rFonts w:ascii="Times New Roman" w:hAnsi="Times New Roman" w:cs="Times New Roman"/>
          <w:sz w:val="24"/>
          <w:szCs w:val="24"/>
        </w:rPr>
        <w:t xml:space="preserve"> disproportionate </w:t>
      </w:r>
      <w:r w:rsidRPr="004742FA">
        <w:rPr>
          <w:rFonts w:ascii="Times New Roman" w:hAnsi="Times New Roman" w:cs="Times New Roman"/>
          <w:sz w:val="24"/>
          <w:szCs w:val="24"/>
        </w:rPr>
        <w:t>power and influence in g</w:t>
      </w:r>
      <w:r w:rsidR="006D1F54">
        <w:rPr>
          <w:rFonts w:ascii="Times New Roman" w:hAnsi="Times New Roman" w:cs="Times New Roman"/>
          <w:sz w:val="24"/>
          <w:szCs w:val="24"/>
        </w:rPr>
        <w:t xml:space="preserve">lobal </w:t>
      </w:r>
      <w:r w:rsidRPr="004742FA">
        <w:rPr>
          <w:rFonts w:ascii="Times New Roman" w:hAnsi="Times New Roman" w:cs="Times New Roman"/>
          <w:sz w:val="24"/>
          <w:szCs w:val="24"/>
        </w:rPr>
        <w:t xml:space="preserve">politics. </w:t>
      </w:r>
      <w:r w:rsidR="00E4409E" w:rsidRPr="004742FA">
        <w:rPr>
          <w:rFonts w:ascii="Times New Roman" w:hAnsi="Times New Roman" w:cs="Times New Roman"/>
          <w:sz w:val="24"/>
          <w:szCs w:val="24"/>
        </w:rPr>
        <w:t>This double standard can negatively affect perceptions of the ICC’s ability to respect the rule of law, particularly the associated notion of equality before</w:t>
      </w:r>
      <w:r w:rsidR="003350E4">
        <w:rPr>
          <w:rFonts w:ascii="Times New Roman" w:hAnsi="Times New Roman" w:cs="Times New Roman"/>
          <w:sz w:val="24"/>
          <w:szCs w:val="24"/>
        </w:rPr>
        <w:t xml:space="preserve"> </w:t>
      </w:r>
      <w:r w:rsidR="00E4409E" w:rsidRPr="004742FA">
        <w:rPr>
          <w:rFonts w:ascii="Times New Roman" w:hAnsi="Times New Roman" w:cs="Times New Roman"/>
          <w:sz w:val="24"/>
          <w:szCs w:val="24"/>
        </w:rPr>
        <w:t>the law</w:t>
      </w:r>
      <w:r w:rsidRPr="004742FA">
        <w:rPr>
          <w:rFonts w:ascii="Times New Roman" w:hAnsi="Times New Roman" w:cs="Times New Roman"/>
          <w:sz w:val="24"/>
          <w:szCs w:val="24"/>
        </w:rPr>
        <w:t>.</w:t>
      </w:r>
      <w:r w:rsidR="002A4B06" w:rsidRPr="004742FA">
        <w:rPr>
          <w:rFonts w:ascii="Times New Roman" w:hAnsi="Times New Roman" w:cs="Times New Roman"/>
          <w:sz w:val="24"/>
          <w:szCs w:val="24"/>
        </w:rPr>
        <w:t xml:space="preserve"> </w:t>
      </w:r>
      <w:r w:rsidR="004742FA" w:rsidRPr="004742FA">
        <w:rPr>
          <w:rStyle w:val="Emphasis"/>
          <w:rFonts w:ascii="Times New Roman" w:hAnsi="Times New Roman" w:cs="Times New Roman"/>
          <w:color w:val="0E101A"/>
          <w:sz w:val="24"/>
          <w:szCs w:val="24"/>
        </w:rPr>
        <w:t>Equality before the law</w:t>
      </w:r>
      <w:r w:rsidR="004742FA" w:rsidRPr="004742FA">
        <w:rPr>
          <w:rFonts w:ascii="Times New Roman" w:hAnsi="Times New Roman" w:cs="Times New Roman"/>
          <w:sz w:val="24"/>
          <w:szCs w:val="24"/>
        </w:rPr>
        <w:t> here means applying the law equitably to all regardless of distinctions</w:t>
      </w:r>
      <w:r w:rsidR="00AB5479">
        <w:rPr>
          <w:rFonts w:ascii="Times New Roman" w:hAnsi="Times New Roman" w:cs="Times New Roman"/>
          <w:sz w:val="24"/>
          <w:szCs w:val="24"/>
        </w:rPr>
        <w:t>,</w:t>
      </w:r>
      <w:r w:rsidR="004742FA" w:rsidRPr="004742FA">
        <w:rPr>
          <w:rFonts w:ascii="Times New Roman" w:hAnsi="Times New Roman" w:cs="Times New Roman"/>
          <w:sz w:val="24"/>
          <w:szCs w:val="24"/>
        </w:rPr>
        <w:t xml:space="preserve"> such as nationality or rank</w:t>
      </w:r>
      <w:r w:rsidR="00A107D8">
        <w:rPr>
          <w:rFonts w:ascii="Times New Roman" w:hAnsi="Times New Roman" w:cs="Times New Roman"/>
          <w:sz w:val="24"/>
          <w:szCs w:val="24"/>
        </w:rPr>
        <w:t>;</w:t>
      </w:r>
      <w:r w:rsidR="00827BCA">
        <w:rPr>
          <w:rFonts w:ascii="Times New Roman" w:hAnsi="Times New Roman" w:cs="Times New Roman"/>
          <w:sz w:val="24"/>
          <w:szCs w:val="24"/>
        </w:rPr>
        <w:t xml:space="preserve"> it is closely associated with the notion of fairness</w:t>
      </w:r>
      <w:r w:rsidR="004742FA" w:rsidRPr="004742FA">
        <w:rPr>
          <w:rFonts w:ascii="Times New Roman" w:hAnsi="Times New Roman" w:cs="Times New Roman"/>
          <w:sz w:val="24"/>
          <w:szCs w:val="24"/>
        </w:rPr>
        <w:t>.</w:t>
      </w:r>
      <w:r w:rsidR="002617F3" w:rsidRPr="004742FA">
        <w:rPr>
          <w:rFonts w:ascii="Times New Roman" w:hAnsi="Times New Roman" w:cs="Times New Roman"/>
          <w:sz w:val="24"/>
          <w:szCs w:val="24"/>
        </w:rPr>
        <w:t xml:space="preserve"> States</w:t>
      </w:r>
      <w:r w:rsidR="002617F3">
        <w:rPr>
          <w:rFonts w:ascii="Times New Roman" w:hAnsi="Times New Roman" w:cs="Times New Roman"/>
          <w:sz w:val="24"/>
          <w:szCs w:val="24"/>
        </w:rPr>
        <w:t xml:space="preserve"> have denied jurisdiction over their nationals even where the territorial requirement in the Rome Statute would permit the ICC to exercise jurisdiction. </w:t>
      </w:r>
      <w:r w:rsidR="00B61347">
        <w:rPr>
          <w:rFonts w:ascii="Times New Roman" w:hAnsi="Times New Roman" w:cs="Times New Roman"/>
          <w:sz w:val="24"/>
          <w:szCs w:val="24"/>
        </w:rPr>
        <w:t>W</w:t>
      </w:r>
      <w:r w:rsidR="002617F3">
        <w:rPr>
          <w:rFonts w:ascii="Times New Roman" w:hAnsi="Times New Roman" w:cs="Times New Roman"/>
          <w:sz w:val="24"/>
          <w:szCs w:val="24"/>
        </w:rPr>
        <w:t>hen certain nations</w:t>
      </w:r>
      <w:r w:rsidR="00B61347">
        <w:rPr>
          <w:rFonts w:ascii="Times New Roman" w:hAnsi="Times New Roman" w:cs="Times New Roman"/>
          <w:sz w:val="24"/>
          <w:szCs w:val="24"/>
        </w:rPr>
        <w:t>’</w:t>
      </w:r>
      <w:r w:rsidR="002617F3">
        <w:rPr>
          <w:rFonts w:ascii="Times New Roman" w:hAnsi="Times New Roman" w:cs="Times New Roman"/>
          <w:sz w:val="24"/>
          <w:szCs w:val="24"/>
        </w:rPr>
        <w:t xml:space="preserve"> nationals are excluded from an investigation</w:t>
      </w:r>
      <w:r w:rsidR="00DB379E">
        <w:rPr>
          <w:rFonts w:ascii="Times New Roman" w:hAnsi="Times New Roman" w:cs="Times New Roman"/>
          <w:sz w:val="24"/>
          <w:szCs w:val="24"/>
        </w:rPr>
        <w:t xml:space="preserve"> by </w:t>
      </w:r>
      <w:r w:rsidR="00161EEA">
        <w:rPr>
          <w:rFonts w:ascii="Times New Roman" w:hAnsi="Times New Roman" w:cs="Times New Roman"/>
          <w:sz w:val="24"/>
          <w:szCs w:val="24"/>
        </w:rPr>
        <w:t>a</w:t>
      </w:r>
      <w:r w:rsidR="00DB379E">
        <w:rPr>
          <w:rFonts w:ascii="Times New Roman" w:hAnsi="Times New Roman" w:cs="Times New Roman"/>
          <w:sz w:val="24"/>
          <w:szCs w:val="24"/>
        </w:rPr>
        <w:t xml:space="preserve"> UNSC</w:t>
      </w:r>
      <w:r w:rsidR="00161EEA">
        <w:rPr>
          <w:rFonts w:ascii="Times New Roman" w:hAnsi="Times New Roman" w:cs="Times New Roman"/>
          <w:sz w:val="24"/>
          <w:szCs w:val="24"/>
        </w:rPr>
        <w:t xml:space="preserve"> referral</w:t>
      </w:r>
      <w:r w:rsidR="00DB379E">
        <w:rPr>
          <w:rFonts w:ascii="Times New Roman" w:hAnsi="Times New Roman" w:cs="Times New Roman"/>
          <w:sz w:val="24"/>
          <w:szCs w:val="24"/>
        </w:rPr>
        <w:t xml:space="preserve"> or whe</w:t>
      </w:r>
      <w:r w:rsidR="00B61347">
        <w:rPr>
          <w:rFonts w:ascii="Times New Roman" w:hAnsi="Times New Roman" w:cs="Times New Roman"/>
          <w:sz w:val="24"/>
          <w:szCs w:val="24"/>
        </w:rPr>
        <w:t xml:space="preserve">n </w:t>
      </w:r>
      <w:r w:rsidR="00DB379E">
        <w:rPr>
          <w:rFonts w:ascii="Times New Roman" w:hAnsi="Times New Roman" w:cs="Times New Roman"/>
          <w:sz w:val="24"/>
          <w:szCs w:val="24"/>
        </w:rPr>
        <w:t>a state refuses to cooperate</w:t>
      </w:r>
      <w:r w:rsidR="002617F3">
        <w:rPr>
          <w:rFonts w:ascii="Times New Roman" w:hAnsi="Times New Roman" w:cs="Times New Roman"/>
          <w:sz w:val="24"/>
          <w:szCs w:val="24"/>
        </w:rPr>
        <w:t>, perceptions of equality before the law at the ICC may be damaged.</w:t>
      </w:r>
      <w:r w:rsidR="0076071F">
        <w:rPr>
          <w:rFonts w:ascii="Times New Roman" w:hAnsi="Times New Roman" w:cs="Times New Roman"/>
          <w:sz w:val="24"/>
          <w:szCs w:val="24"/>
        </w:rPr>
        <w:t xml:space="preserve"> </w:t>
      </w:r>
      <w:r w:rsidR="002617F3">
        <w:rPr>
          <w:rFonts w:ascii="Times New Roman" w:hAnsi="Times New Roman" w:cs="Times New Roman"/>
          <w:sz w:val="24"/>
          <w:szCs w:val="24"/>
        </w:rPr>
        <w:t xml:space="preserve">This </w:t>
      </w:r>
      <w:r w:rsidR="00F64543">
        <w:rPr>
          <w:rFonts w:ascii="Times New Roman" w:hAnsi="Times New Roman" w:cs="Times New Roman"/>
          <w:sz w:val="24"/>
          <w:szCs w:val="24"/>
        </w:rPr>
        <w:t xml:space="preserve">phenomenon is evident in </w:t>
      </w:r>
      <w:r w:rsidR="002617F3">
        <w:rPr>
          <w:rFonts w:ascii="Times New Roman" w:hAnsi="Times New Roman" w:cs="Times New Roman"/>
          <w:sz w:val="24"/>
          <w:szCs w:val="24"/>
        </w:rPr>
        <w:t>the ICC investigations in Libya, Darfur, and Afghanistan</w:t>
      </w:r>
      <w:r w:rsidR="00363F7E">
        <w:rPr>
          <w:rFonts w:ascii="Times New Roman" w:hAnsi="Times New Roman" w:cs="Times New Roman"/>
          <w:sz w:val="24"/>
          <w:szCs w:val="24"/>
        </w:rPr>
        <w:t xml:space="preserve">, </w:t>
      </w:r>
      <w:r w:rsidR="00D42500">
        <w:rPr>
          <w:rFonts w:ascii="Times New Roman" w:hAnsi="Times New Roman" w:cs="Times New Roman"/>
          <w:sz w:val="24"/>
          <w:szCs w:val="24"/>
        </w:rPr>
        <w:t>for example.</w:t>
      </w:r>
      <w:r w:rsidR="009B3467">
        <w:rPr>
          <w:rFonts w:ascii="Times New Roman" w:hAnsi="Times New Roman" w:cs="Times New Roman"/>
          <w:sz w:val="24"/>
          <w:szCs w:val="24"/>
        </w:rPr>
        <w:t xml:space="preserve"> </w:t>
      </w:r>
      <w:r w:rsidR="00D42500">
        <w:rPr>
          <w:rFonts w:ascii="Times New Roman" w:hAnsi="Times New Roman" w:cs="Times New Roman"/>
          <w:sz w:val="24"/>
          <w:szCs w:val="24"/>
        </w:rPr>
        <w:t>T</w:t>
      </w:r>
      <w:r w:rsidR="00161EEA">
        <w:rPr>
          <w:rFonts w:ascii="Times New Roman" w:hAnsi="Times New Roman" w:cs="Times New Roman"/>
          <w:sz w:val="24"/>
          <w:szCs w:val="24"/>
        </w:rPr>
        <w:t xml:space="preserve">his phenomenon is damaging to stakeholders’ legitimacy perceptions of the ICC. </w:t>
      </w:r>
      <w:r w:rsidRPr="00535ECB">
        <w:rPr>
          <w:rFonts w:ascii="Times New Roman" w:hAnsi="Times New Roman" w:cs="Times New Roman"/>
          <w:sz w:val="24"/>
          <w:szCs w:val="24"/>
        </w:rPr>
        <w:t>Sociological</w:t>
      </w:r>
      <w:r>
        <w:rPr>
          <w:rFonts w:ascii="Times New Roman" w:hAnsi="Times New Roman" w:cs="Times New Roman"/>
          <w:sz w:val="24"/>
          <w:szCs w:val="24"/>
        </w:rPr>
        <w:t xml:space="preserve"> </w:t>
      </w:r>
      <w:r w:rsidRPr="00535ECB">
        <w:rPr>
          <w:rFonts w:ascii="Times New Roman" w:hAnsi="Times New Roman" w:cs="Times New Roman"/>
          <w:sz w:val="24"/>
          <w:szCs w:val="24"/>
        </w:rPr>
        <w:t xml:space="preserve">legitimacy, as </w:t>
      </w:r>
      <w:r>
        <w:rPr>
          <w:rFonts w:ascii="Times New Roman" w:hAnsi="Times New Roman" w:cs="Times New Roman"/>
          <w:sz w:val="24"/>
          <w:szCs w:val="24"/>
        </w:rPr>
        <w:t>fram</w:t>
      </w:r>
      <w:r w:rsidRPr="00535ECB">
        <w:rPr>
          <w:rFonts w:ascii="Times New Roman" w:hAnsi="Times New Roman" w:cs="Times New Roman"/>
          <w:sz w:val="24"/>
          <w:szCs w:val="24"/>
        </w:rPr>
        <w:t>ed here, requires consideration of concepts</w:t>
      </w:r>
      <w:r>
        <w:rPr>
          <w:rFonts w:ascii="Times New Roman" w:hAnsi="Times New Roman" w:cs="Times New Roman"/>
          <w:sz w:val="24"/>
          <w:szCs w:val="24"/>
        </w:rPr>
        <w:t>,</w:t>
      </w:r>
      <w:r w:rsidRPr="00535ECB">
        <w:rPr>
          <w:rFonts w:ascii="Times New Roman" w:hAnsi="Times New Roman" w:cs="Times New Roman"/>
          <w:sz w:val="24"/>
          <w:szCs w:val="24"/>
        </w:rPr>
        <w:t xml:space="preserve"> including morality</w:t>
      </w:r>
      <w:r>
        <w:rPr>
          <w:rFonts w:ascii="Times New Roman" w:hAnsi="Times New Roman" w:cs="Times New Roman"/>
          <w:sz w:val="24"/>
          <w:szCs w:val="24"/>
        </w:rPr>
        <w:t>,</w:t>
      </w:r>
      <w:r w:rsidR="00F86851">
        <w:rPr>
          <w:rFonts w:ascii="Times New Roman" w:hAnsi="Times New Roman" w:cs="Times New Roman"/>
          <w:sz w:val="24"/>
          <w:szCs w:val="24"/>
        </w:rPr>
        <w:t xml:space="preserve"> </w:t>
      </w:r>
      <w:r>
        <w:rPr>
          <w:rFonts w:ascii="Times New Roman" w:hAnsi="Times New Roman" w:cs="Times New Roman"/>
          <w:sz w:val="24"/>
          <w:szCs w:val="24"/>
        </w:rPr>
        <w:t>impartiality,</w:t>
      </w:r>
      <w:r w:rsidRPr="00535ECB">
        <w:rPr>
          <w:rFonts w:ascii="Times New Roman" w:hAnsi="Times New Roman" w:cs="Times New Roman"/>
          <w:sz w:val="24"/>
          <w:szCs w:val="24"/>
        </w:rPr>
        <w:t xml:space="preserve"> the rule of law</w:t>
      </w:r>
      <w:r w:rsidR="00F86851">
        <w:rPr>
          <w:rFonts w:ascii="Times New Roman" w:hAnsi="Times New Roman" w:cs="Times New Roman"/>
          <w:sz w:val="24"/>
          <w:szCs w:val="24"/>
        </w:rPr>
        <w:t>,</w:t>
      </w:r>
      <w:r w:rsidR="00E46662">
        <w:rPr>
          <w:rFonts w:ascii="Times New Roman" w:hAnsi="Times New Roman" w:cs="Times New Roman"/>
          <w:sz w:val="24"/>
          <w:szCs w:val="24"/>
        </w:rPr>
        <w:t xml:space="preserve"> </w:t>
      </w:r>
      <w:r w:rsidR="00F86851">
        <w:rPr>
          <w:rFonts w:ascii="Times New Roman" w:hAnsi="Times New Roman" w:cs="Times New Roman"/>
          <w:sz w:val="24"/>
          <w:szCs w:val="24"/>
        </w:rPr>
        <w:t>and equality before the law</w:t>
      </w:r>
      <w:r w:rsidRPr="00535ECB">
        <w:rPr>
          <w:rFonts w:ascii="Times New Roman" w:hAnsi="Times New Roman" w:cs="Times New Roman"/>
          <w:sz w:val="24"/>
          <w:szCs w:val="24"/>
        </w:rPr>
        <w:t>.</w:t>
      </w:r>
      <w:r>
        <w:rPr>
          <w:rFonts w:ascii="Times New Roman" w:hAnsi="Times New Roman" w:cs="Times New Roman"/>
          <w:sz w:val="24"/>
          <w:szCs w:val="24"/>
          <w:vertAlign w:val="superscript"/>
        </w:rPr>
        <w:footnoteReference w:id="76"/>
      </w:r>
      <w:r w:rsidR="0000526B">
        <w:rPr>
          <w:rFonts w:ascii="Times New Roman" w:hAnsi="Times New Roman" w:cs="Times New Roman"/>
          <w:sz w:val="24"/>
          <w:szCs w:val="24"/>
        </w:rPr>
        <w:t xml:space="preserve"> </w:t>
      </w:r>
      <w:r>
        <w:rPr>
          <w:rFonts w:ascii="Times New Roman" w:hAnsi="Times New Roman" w:cs="Times New Roman"/>
          <w:sz w:val="24"/>
          <w:szCs w:val="24"/>
        </w:rPr>
        <w:t xml:space="preserve">Here, a broad conception of sociological legitimacy, which </w:t>
      </w:r>
      <w:r w:rsidR="009B2273">
        <w:rPr>
          <w:rFonts w:ascii="Times New Roman" w:hAnsi="Times New Roman" w:cs="Times New Roman"/>
          <w:sz w:val="24"/>
          <w:szCs w:val="24"/>
        </w:rPr>
        <w:t>considers</w:t>
      </w:r>
      <w:r>
        <w:rPr>
          <w:rFonts w:ascii="Times New Roman" w:hAnsi="Times New Roman" w:cs="Times New Roman"/>
          <w:sz w:val="24"/>
          <w:szCs w:val="24"/>
        </w:rPr>
        <w:t xml:space="preserve"> notions often deemed relevant for an assessment of the normative legitimacy of the ICC, may be beneficial to the question of the impact of the US-ICC relationship </w:t>
      </w:r>
      <w:r w:rsidR="00147F57">
        <w:rPr>
          <w:rFonts w:ascii="Times New Roman" w:hAnsi="Times New Roman" w:cs="Times New Roman"/>
          <w:sz w:val="24"/>
          <w:szCs w:val="24"/>
        </w:rPr>
        <w:t xml:space="preserve">since </w:t>
      </w:r>
      <w:r>
        <w:rPr>
          <w:rFonts w:ascii="Times New Roman" w:hAnsi="Times New Roman" w:cs="Times New Roman"/>
          <w:sz w:val="24"/>
          <w:szCs w:val="24"/>
        </w:rPr>
        <w:t xml:space="preserve">2017 on perceptions of the ICC’s legitimacy. The lines between normative and sociological legitimacy are becoming blurred; this </w:t>
      </w:r>
      <w:r w:rsidR="00147F57">
        <w:rPr>
          <w:rFonts w:ascii="Times New Roman" w:hAnsi="Times New Roman" w:cs="Times New Roman"/>
          <w:sz w:val="24"/>
          <w:szCs w:val="24"/>
        </w:rPr>
        <w:t>is</w:t>
      </w:r>
      <w:r>
        <w:rPr>
          <w:rFonts w:ascii="Times New Roman" w:hAnsi="Times New Roman" w:cs="Times New Roman"/>
          <w:sz w:val="24"/>
          <w:szCs w:val="24"/>
        </w:rPr>
        <w:t xml:space="preserve"> addressed further in the following section.</w:t>
      </w:r>
    </w:p>
    <w:p w14:paraId="68DD85BD" w14:textId="77777777" w:rsidR="00DD101A" w:rsidRPr="009137DF" w:rsidRDefault="00DD101A" w:rsidP="00955FB6">
      <w:pPr>
        <w:spacing w:after="0" w:line="360" w:lineRule="auto"/>
        <w:jc w:val="both"/>
        <w:rPr>
          <w:rFonts w:ascii="Times New Roman" w:hAnsi="Times New Roman" w:cs="Times New Roman"/>
          <w:sz w:val="24"/>
          <w:szCs w:val="24"/>
        </w:rPr>
      </w:pPr>
    </w:p>
    <w:p w14:paraId="7EE94806" w14:textId="1044963D" w:rsidR="002F59E2" w:rsidRDefault="00000000" w:rsidP="002F59E2">
      <w:pPr>
        <w:pStyle w:val="Heading3"/>
      </w:pPr>
      <w:bookmarkStart w:id="18" w:name="_Toc126345036"/>
      <w:r>
        <w:t>2.</w:t>
      </w:r>
      <w:r w:rsidR="00591B26">
        <w:t>3</w:t>
      </w:r>
      <w:r>
        <w:t xml:space="preserve">.2: </w:t>
      </w:r>
      <w:r w:rsidR="00814805">
        <w:t>D</w:t>
      </w:r>
      <w:r>
        <w:t xml:space="preserve">elineating </w:t>
      </w:r>
      <w:r w:rsidR="00663D11">
        <w:t>the conception</w:t>
      </w:r>
      <w:r w:rsidR="004803D1">
        <w:t xml:space="preserve"> utilised</w:t>
      </w:r>
      <w:r w:rsidR="00663D11">
        <w:t xml:space="preserve"> </w:t>
      </w:r>
      <w:r w:rsidR="004803D1">
        <w:t>here</w:t>
      </w:r>
      <w:bookmarkEnd w:id="18"/>
    </w:p>
    <w:p w14:paraId="7A5A7559" w14:textId="77777777" w:rsidR="0002349B" w:rsidRPr="00E41559" w:rsidRDefault="0002349B" w:rsidP="00D04965">
      <w:pPr>
        <w:spacing w:after="0" w:line="360" w:lineRule="auto"/>
        <w:jc w:val="both"/>
      </w:pPr>
    </w:p>
    <w:p w14:paraId="1D9E639F" w14:textId="06D405B3" w:rsidR="00826D8F" w:rsidRDefault="00000000" w:rsidP="00D04965">
      <w:pPr>
        <w:spacing w:after="0" w:line="360" w:lineRule="auto"/>
        <w:jc w:val="both"/>
        <w:rPr>
          <w:rFonts w:ascii="Times New Roman" w:hAnsi="Times New Roman" w:cs="Times New Roman"/>
          <w:sz w:val="24"/>
          <w:szCs w:val="24"/>
        </w:rPr>
      </w:pPr>
      <w:r w:rsidRPr="000975CA">
        <w:rPr>
          <w:rFonts w:ascii="Times New Roman" w:hAnsi="Times New Roman" w:cs="Times New Roman"/>
          <w:sz w:val="24"/>
          <w:szCs w:val="24"/>
        </w:rPr>
        <w:t>It is possible to frame legitimacy analysis so that the broader category of sociological legitimacy subsumes normative legitimacy.</w:t>
      </w:r>
      <w:r>
        <w:rPr>
          <w:rStyle w:val="FootnoteReference"/>
          <w:rFonts w:ascii="Times New Roman" w:hAnsi="Times New Roman" w:cs="Times New Roman"/>
          <w:sz w:val="24"/>
          <w:szCs w:val="24"/>
        </w:rPr>
        <w:footnoteReference w:id="77"/>
      </w:r>
      <w:r w:rsidR="00F13BDF">
        <w:rPr>
          <w:rFonts w:ascii="Times New Roman" w:hAnsi="Times New Roman" w:cs="Times New Roman"/>
          <w:sz w:val="24"/>
          <w:szCs w:val="24"/>
        </w:rPr>
        <w:t xml:space="preserve"> </w:t>
      </w:r>
      <w:r w:rsidRPr="000975CA">
        <w:rPr>
          <w:rFonts w:ascii="Times New Roman" w:hAnsi="Times New Roman" w:cs="Times New Roman"/>
          <w:sz w:val="24"/>
          <w:szCs w:val="24"/>
        </w:rPr>
        <w:t xml:space="preserve">Takemura explains this </w:t>
      </w:r>
      <w:r>
        <w:rPr>
          <w:rFonts w:ascii="Times New Roman" w:hAnsi="Times New Roman" w:cs="Times New Roman"/>
          <w:sz w:val="24"/>
          <w:szCs w:val="24"/>
        </w:rPr>
        <w:t xml:space="preserve">by </w:t>
      </w:r>
      <w:r w:rsidRPr="000975CA">
        <w:rPr>
          <w:rFonts w:ascii="Times New Roman" w:hAnsi="Times New Roman" w:cs="Times New Roman"/>
          <w:sz w:val="24"/>
          <w:szCs w:val="24"/>
        </w:rPr>
        <w:t>stating</w:t>
      </w:r>
      <w:r w:rsidR="007E304E">
        <w:rPr>
          <w:rFonts w:ascii="Times New Roman" w:hAnsi="Times New Roman" w:cs="Times New Roman"/>
          <w:sz w:val="24"/>
          <w:szCs w:val="24"/>
        </w:rPr>
        <w:t xml:space="preserve"> normative </w:t>
      </w:r>
      <w:r w:rsidRPr="000975CA">
        <w:rPr>
          <w:rFonts w:ascii="Times New Roman" w:hAnsi="Times New Roman" w:cs="Times New Roman"/>
          <w:sz w:val="24"/>
          <w:szCs w:val="24"/>
        </w:rPr>
        <w:t>‘legitimacy could be incorporated into sociological legitimacy since the due process of an international criminal tribunal may be one factor of sociological legitimacy’.</w:t>
      </w:r>
      <w:r>
        <w:rPr>
          <w:rStyle w:val="FootnoteReference"/>
          <w:rFonts w:ascii="Times New Roman" w:hAnsi="Times New Roman" w:cs="Times New Roman"/>
          <w:sz w:val="24"/>
          <w:szCs w:val="24"/>
        </w:rPr>
        <w:footnoteReference w:id="78"/>
      </w:r>
      <w:r>
        <w:rPr>
          <w:rFonts w:ascii="Times New Roman" w:hAnsi="Times New Roman" w:cs="Times New Roman"/>
          <w:sz w:val="24"/>
          <w:szCs w:val="24"/>
        </w:rPr>
        <w:t xml:space="preserve"> </w:t>
      </w:r>
      <w:r w:rsidRPr="000975CA">
        <w:rPr>
          <w:rFonts w:ascii="Times New Roman" w:hAnsi="Times New Roman" w:cs="Times New Roman"/>
          <w:sz w:val="24"/>
          <w:szCs w:val="24"/>
        </w:rPr>
        <w:t xml:space="preserve">This </w:t>
      </w:r>
      <w:r w:rsidR="001972AD">
        <w:rPr>
          <w:rFonts w:ascii="Times New Roman" w:hAnsi="Times New Roman" w:cs="Times New Roman"/>
          <w:sz w:val="24"/>
          <w:szCs w:val="24"/>
        </w:rPr>
        <w:t>thesis</w:t>
      </w:r>
      <w:r w:rsidRPr="000975CA">
        <w:rPr>
          <w:rFonts w:ascii="Times New Roman" w:hAnsi="Times New Roman" w:cs="Times New Roman"/>
          <w:sz w:val="24"/>
          <w:szCs w:val="24"/>
        </w:rPr>
        <w:t xml:space="preserve"> will utilise a context-specific and broad conception of legitimacy. For these purposes, sociological legitimacy subsumes normative legitimacy.</w:t>
      </w:r>
      <w:r w:rsidR="00432F76">
        <w:rPr>
          <w:rFonts w:ascii="Times New Roman" w:hAnsi="Times New Roman" w:cs="Times New Roman"/>
          <w:sz w:val="24"/>
          <w:szCs w:val="24"/>
        </w:rPr>
        <w:t xml:space="preserve"> </w:t>
      </w:r>
      <w:r w:rsidRPr="000975CA">
        <w:rPr>
          <w:rFonts w:ascii="Times New Roman" w:hAnsi="Times New Roman" w:cs="Times New Roman"/>
          <w:sz w:val="24"/>
          <w:szCs w:val="24"/>
        </w:rPr>
        <w:t xml:space="preserve">This </w:t>
      </w:r>
      <w:r w:rsidR="006740A3">
        <w:rPr>
          <w:rFonts w:ascii="Times New Roman" w:hAnsi="Times New Roman" w:cs="Times New Roman"/>
          <w:sz w:val="24"/>
          <w:szCs w:val="24"/>
        </w:rPr>
        <w:t>thesis</w:t>
      </w:r>
      <w:r w:rsidR="00A2215A">
        <w:rPr>
          <w:rFonts w:ascii="Times New Roman" w:hAnsi="Times New Roman" w:cs="Times New Roman"/>
          <w:sz w:val="24"/>
          <w:szCs w:val="24"/>
        </w:rPr>
        <w:t xml:space="preserve"> </w:t>
      </w:r>
      <w:r w:rsidR="0028719D">
        <w:rPr>
          <w:rFonts w:ascii="Times New Roman" w:hAnsi="Times New Roman" w:cs="Times New Roman"/>
          <w:sz w:val="24"/>
          <w:szCs w:val="24"/>
        </w:rPr>
        <w:t>considers</w:t>
      </w:r>
      <w:r w:rsidRPr="000975CA">
        <w:rPr>
          <w:rFonts w:ascii="Times New Roman" w:hAnsi="Times New Roman" w:cs="Times New Roman"/>
          <w:sz w:val="24"/>
          <w:szCs w:val="24"/>
        </w:rPr>
        <w:t xml:space="preserve"> </w:t>
      </w:r>
      <w:r w:rsidR="00E93E1E">
        <w:rPr>
          <w:rFonts w:ascii="Times New Roman" w:hAnsi="Times New Roman" w:cs="Times New Roman"/>
          <w:sz w:val="24"/>
          <w:szCs w:val="24"/>
        </w:rPr>
        <w:t>changes to the ICC’s legitimacy</w:t>
      </w:r>
      <w:r w:rsidRPr="000975CA">
        <w:rPr>
          <w:rFonts w:ascii="Times New Roman" w:hAnsi="Times New Roman" w:cs="Times New Roman"/>
          <w:sz w:val="24"/>
          <w:szCs w:val="24"/>
        </w:rPr>
        <w:t xml:space="preserve"> </w:t>
      </w:r>
      <w:r w:rsidR="0056645B">
        <w:rPr>
          <w:rFonts w:ascii="Times New Roman" w:hAnsi="Times New Roman" w:cs="Times New Roman"/>
          <w:sz w:val="24"/>
          <w:szCs w:val="24"/>
        </w:rPr>
        <w:t>by analysing</w:t>
      </w:r>
      <w:r w:rsidRPr="000975CA">
        <w:rPr>
          <w:rFonts w:ascii="Times New Roman" w:hAnsi="Times New Roman" w:cs="Times New Roman"/>
          <w:sz w:val="24"/>
          <w:szCs w:val="24"/>
        </w:rPr>
        <w:t xml:space="preserve"> stakeholder perceptions.</w:t>
      </w:r>
    </w:p>
    <w:p w14:paraId="36BFFF7D" w14:textId="77777777" w:rsidR="00F70029" w:rsidRPr="000975CA" w:rsidRDefault="00F70029" w:rsidP="00D04965">
      <w:pPr>
        <w:spacing w:after="0" w:line="360" w:lineRule="auto"/>
        <w:jc w:val="both"/>
        <w:rPr>
          <w:rFonts w:ascii="Times New Roman" w:hAnsi="Times New Roman" w:cs="Times New Roman"/>
          <w:sz w:val="24"/>
          <w:szCs w:val="24"/>
        </w:rPr>
      </w:pPr>
    </w:p>
    <w:p w14:paraId="55091BF5" w14:textId="1413C285" w:rsidR="002F59E2" w:rsidRDefault="00000000" w:rsidP="002F59E2">
      <w:pPr>
        <w:pStyle w:val="Heading3"/>
      </w:pPr>
      <w:bookmarkStart w:id="19" w:name="_Toc126345037"/>
      <w:r>
        <w:lastRenderedPageBreak/>
        <w:t>2.</w:t>
      </w:r>
      <w:r w:rsidR="00591B26">
        <w:t>3</w:t>
      </w:r>
      <w:r>
        <w:t>.3: Sociological legitimacy: Who are the stakeholders?</w:t>
      </w:r>
      <w:bookmarkEnd w:id="19"/>
    </w:p>
    <w:p w14:paraId="108A1EC9" w14:textId="77777777" w:rsidR="00F57EA9" w:rsidRDefault="00F57EA9" w:rsidP="002F59E2">
      <w:pPr>
        <w:spacing w:after="0" w:line="360" w:lineRule="auto"/>
        <w:jc w:val="both"/>
        <w:rPr>
          <w:rFonts w:ascii="Times New Roman" w:hAnsi="Times New Roman" w:cs="Times New Roman"/>
          <w:sz w:val="24"/>
          <w:szCs w:val="24"/>
        </w:rPr>
      </w:pPr>
    </w:p>
    <w:p w14:paraId="7E7A8F61" w14:textId="65696CFC" w:rsidR="002F477E" w:rsidRDefault="00000000" w:rsidP="002F59E2">
      <w:pPr>
        <w:spacing w:after="0" w:line="360" w:lineRule="auto"/>
        <w:jc w:val="both"/>
        <w:rPr>
          <w:rFonts w:ascii="Times New Roman" w:hAnsi="Times New Roman" w:cs="Times New Roman"/>
          <w:sz w:val="24"/>
          <w:szCs w:val="24"/>
        </w:rPr>
      </w:pPr>
      <w:r w:rsidRPr="009709AB">
        <w:rPr>
          <w:rFonts w:ascii="Times New Roman" w:hAnsi="Times New Roman" w:cs="Times New Roman"/>
          <w:sz w:val="24"/>
          <w:szCs w:val="24"/>
        </w:rPr>
        <w:t>Sociological legitimacy concerns</w:t>
      </w:r>
      <w:r>
        <w:rPr>
          <w:rFonts w:ascii="Times New Roman" w:hAnsi="Times New Roman" w:cs="Times New Roman"/>
          <w:sz w:val="24"/>
          <w:szCs w:val="24"/>
        </w:rPr>
        <w:t xml:space="preserve"> </w:t>
      </w:r>
      <w:r w:rsidRPr="009709AB">
        <w:rPr>
          <w:rFonts w:ascii="Times New Roman" w:hAnsi="Times New Roman" w:cs="Times New Roman"/>
          <w:sz w:val="24"/>
          <w:szCs w:val="24"/>
        </w:rPr>
        <w:t>perceptions of the institution among stakeholders.</w:t>
      </w:r>
      <w:r>
        <w:rPr>
          <w:rStyle w:val="FootnoteReference"/>
          <w:rFonts w:ascii="Times New Roman" w:hAnsi="Times New Roman" w:cs="Times New Roman"/>
          <w:sz w:val="24"/>
          <w:szCs w:val="24"/>
        </w:rPr>
        <w:footnoteReference w:id="79"/>
      </w:r>
      <w:r w:rsidRPr="009709AB">
        <w:rPr>
          <w:rFonts w:ascii="Times New Roman" w:hAnsi="Times New Roman" w:cs="Times New Roman"/>
          <w:sz w:val="24"/>
          <w:szCs w:val="24"/>
        </w:rPr>
        <w:t xml:space="preserve"> </w:t>
      </w:r>
      <w:r>
        <w:rPr>
          <w:rFonts w:ascii="Times New Roman" w:hAnsi="Times New Roman" w:cs="Times New Roman"/>
          <w:sz w:val="24"/>
          <w:szCs w:val="24"/>
        </w:rPr>
        <w:t>Therefore, i</w:t>
      </w:r>
      <w:r w:rsidRPr="009709AB">
        <w:rPr>
          <w:rFonts w:ascii="Times New Roman" w:hAnsi="Times New Roman" w:cs="Times New Roman"/>
          <w:sz w:val="24"/>
          <w:szCs w:val="24"/>
        </w:rPr>
        <w:t>t is necessary to identify ICC stakeholders.</w:t>
      </w:r>
      <w:r>
        <w:rPr>
          <w:rStyle w:val="FootnoteReference"/>
          <w:rFonts w:ascii="Times New Roman" w:hAnsi="Times New Roman" w:cs="Times New Roman"/>
          <w:sz w:val="24"/>
          <w:szCs w:val="24"/>
        </w:rPr>
        <w:footnoteReference w:id="80"/>
      </w:r>
      <w:r w:rsidR="00E817DA">
        <w:rPr>
          <w:rFonts w:ascii="Times New Roman" w:hAnsi="Times New Roman" w:cs="Times New Roman"/>
          <w:sz w:val="24"/>
          <w:szCs w:val="24"/>
        </w:rPr>
        <w:t xml:space="preserve"> </w:t>
      </w:r>
      <w:r w:rsidRPr="009709AB">
        <w:rPr>
          <w:rFonts w:ascii="Times New Roman" w:hAnsi="Times New Roman" w:cs="Times New Roman"/>
          <w:sz w:val="24"/>
          <w:szCs w:val="24"/>
        </w:rPr>
        <w:t>Takemura contends</w:t>
      </w:r>
      <w:r w:rsidR="00166829">
        <w:rPr>
          <w:rFonts w:ascii="Times New Roman" w:hAnsi="Times New Roman" w:cs="Times New Roman"/>
          <w:sz w:val="24"/>
          <w:szCs w:val="24"/>
        </w:rPr>
        <w:t xml:space="preserve"> that </w:t>
      </w:r>
      <w:r w:rsidRPr="009709AB">
        <w:rPr>
          <w:rFonts w:ascii="Times New Roman" w:hAnsi="Times New Roman" w:cs="Times New Roman"/>
          <w:sz w:val="24"/>
          <w:szCs w:val="24"/>
        </w:rPr>
        <w:t>individuals can be stakeholders</w:t>
      </w:r>
      <w:r w:rsidR="00CD367B">
        <w:rPr>
          <w:rFonts w:ascii="Times New Roman" w:hAnsi="Times New Roman" w:cs="Times New Roman"/>
          <w:sz w:val="24"/>
          <w:szCs w:val="24"/>
        </w:rPr>
        <w:t>; this is logical</w:t>
      </w:r>
      <w:r w:rsidRPr="009709AB">
        <w:rPr>
          <w:rFonts w:ascii="Times New Roman" w:hAnsi="Times New Roman" w:cs="Times New Roman"/>
          <w:sz w:val="24"/>
          <w:szCs w:val="24"/>
        </w:rPr>
        <w:t>.</w:t>
      </w:r>
      <w:r>
        <w:rPr>
          <w:rStyle w:val="FootnoteReference"/>
          <w:rFonts w:ascii="Times New Roman" w:hAnsi="Times New Roman" w:cs="Times New Roman"/>
          <w:sz w:val="24"/>
          <w:szCs w:val="24"/>
        </w:rPr>
        <w:footnoteReference w:id="81"/>
      </w:r>
      <w:r w:rsidR="00CD367B">
        <w:rPr>
          <w:rFonts w:ascii="Times New Roman" w:hAnsi="Times New Roman" w:cs="Times New Roman"/>
          <w:sz w:val="24"/>
          <w:szCs w:val="24"/>
        </w:rPr>
        <w:t xml:space="preserve"> </w:t>
      </w:r>
      <w:r w:rsidRPr="009709AB">
        <w:rPr>
          <w:rFonts w:ascii="Times New Roman" w:hAnsi="Times New Roman" w:cs="Times New Roman"/>
          <w:sz w:val="24"/>
          <w:szCs w:val="24"/>
        </w:rPr>
        <w:t xml:space="preserve">The ICC’s website displays a quote by Kofi Annan, former </w:t>
      </w:r>
      <w:r w:rsidR="00767F7A">
        <w:rPr>
          <w:rFonts w:ascii="Times New Roman" w:hAnsi="Times New Roman" w:cs="Times New Roman"/>
          <w:sz w:val="24"/>
          <w:szCs w:val="24"/>
        </w:rPr>
        <w:t>United Nations (</w:t>
      </w:r>
      <w:r w:rsidRPr="009709AB">
        <w:rPr>
          <w:rFonts w:ascii="Times New Roman" w:hAnsi="Times New Roman" w:cs="Times New Roman"/>
          <w:sz w:val="24"/>
          <w:szCs w:val="24"/>
        </w:rPr>
        <w:t>UN</w:t>
      </w:r>
      <w:r w:rsidR="00767F7A">
        <w:rPr>
          <w:rFonts w:ascii="Times New Roman" w:hAnsi="Times New Roman" w:cs="Times New Roman"/>
          <w:sz w:val="24"/>
          <w:szCs w:val="24"/>
        </w:rPr>
        <w:t>)</w:t>
      </w:r>
      <w:r w:rsidRPr="009709AB">
        <w:rPr>
          <w:rFonts w:ascii="Times New Roman" w:hAnsi="Times New Roman" w:cs="Times New Roman"/>
          <w:sz w:val="24"/>
          <w:szCs w:val="24"/>
        </w:rPr>
        <w:t xml:space="preserve"> Secretary-General,</w:t>
      </w:r>
      <w:r w:rsidR="005E4FE0">
        <w:rPr>
          <w:rFonts w:ascii="Times New Roman" w:hAnsi="Times New Roman" w:cs="Times New Roman"/>
          <w:sz w:val="24"/>
          <w:szCs w:val="24"/>
        </w:rPr>
        <w:t xml:space="preserve"> </w:t>
      </w:r>
      <w:r w:rsidRPr="009709AB">
        <w:rPr>
          <w:rFonts w:ascii="Times New Roman" w:hAnsi="Times New Roman" w:cs="Times New Roman"/>
          <w:sz w:val="24"/>
          <w:szCs w:val="24"/>
        </w:rPr>
        <w:t>stat</w:t>
      </w:r>
      <w:r w:rsidR="005E4FE0">
        <w:rPr>
          <w:rFonts w:ascii="Times New Roman" w:hAnsi="Times New Roman" w:cs="Times New Roman"/>
          <w:sz w:val="24"/>
          <w:szCs w:val="24"/>
        </w:rPr>
        <w:t>ing</w:t>
      </w:r>
      <w:r w:rsidRPr="009709AB">
        <w:rPr>
          <w:rFonts w:ascii="Times New Roman" w:hAnsi="Times New Roman" w:cs="Times New Roman"/>
          <w:sz w:val="24"/>
          <w:szCs w:val="24"/>
        </w:rPr>
        <w:t xml:space="preserve"> simply, ‘</w:t>
      </w:r>
      <w:r w:rsidR="00D674E5">
        <w:rPr>
          <w:rFonts w:ascii="Times New Roman" w:hAnsi="Times New Roman" w:cs="Times New Roman"/>
          <w:sz w:val="24"/>
          <w:szCs w:val="24"/>
        </w:rPr>
        <w:t>[t]</w:t>
      </w:r>
      <w:r w:rsidRPr="009709AB">
        <w:rPr>
          <w:rFonts w:ascii="Times New Roman" w:hAnsi="Times New Roman" w:cs="Times New Roman"/>
          <w:sz w:val="24"/>
          <w:szCs w:val="24"/>
        </w:rPr>
        <w:t>his cause</w:t>
      </w:r>
      <w:r>
        <w:rPr>
          <w:rFonts w:ascii="Times New Roman" w:hAnsi="Times New Roman" w:cs="Times New Roman"/>
          <w:sz w:val="24"/>
          <w:szCs w:val="24"/>
        </w:rPr>
        <w:t xml:space="preserve"> </w:t>
      </w:r>
      <w:r w:rsidRPr="009709AB">
        <w:rPr>
          <w:rFonts w:ascii="Times New Roman" w:hAnsi="Times New Roman" w:cs="Times New Roman"/>
          <w:sz w:val="24"/>
          <w:szCs w:val="24"/>
        </w:rPr>
        <w:t>…</w:t>
      </w:r>
      <w:r>
        <w:rPr>
          <w:rFonts w:ascii="Times New Roman" w:hAnsi="Times New Roman" w:cs="Times New Roman"/>
          <w:sz w:val="24"/>
          <w:szCs w:val="24"/>
        </w:rPr>
        <w:t xml:space="preserve"> </w:t>
      </w:r>
      <w:r w:rsidRPr="009709AB">
        <w:rPr>
          <w:rFonts w:ascii="Times New Roman" w:hAnsi="Times New Roman" w:cs="Times New Roman"/>
          <w:sz w:val="24"/>
          <w:szCs w:val="24"/>
        </w:rPr>
        <w:t>is the cause of all humanity’.</w:t>
      </w:r>
      <w:r>
        <w:rPr>
          <w:rStyle w:val="FootnoteReference"/>
          <w:rFonts w:ascii="Times New Roman" w:hAnsi="Times New Roman" w:cs="Times New Roman"/>
          <w:sz w:val="24"/>
          <w:szCs w:val="24"/>
        </w:rPr>
        <w:footnoteReference w:id="82"/>
      </w:r>
      <w:r w:rsidRPr="009709AB">
        <w:rPr>
          <w:rFonts w:ascii="Times New Roman" w:hAnsi="Times New Roman" w:cs="Times New Roman"/>
          <w:sz w:val="24"/>
          <w:szCs w:val="24"/>
        </w:rPr>
        <w:t xml:space="preserve"> It </w:t>
      </w:r>
      <w:r w:rsidR="00BE6D7E">
        <w:rPr>
          <w:rFonts w:ascii="Times New Roman" w:hAnsi="Times New Roman" w:cs="Times New Roman"/>
          <w:sz w:val="24"/>
          <w:szCs w:val="24"/>
        </w:rPr>
        <w:t>seems</w:t>
      </w:r>
      <w:r w:rsidRPr="009709AB">
        <w:rPr>
          <w:rFonts w:ascii="Times New Roman" w:hAnsi="Times New Roman" w:cs="Times New Roman"/>
          <w:sz w:val="24"/>
          <w:szCs w:val="24"/>
        </w:rPr>
        <w:t xml:space="preserve"> reasonable to categorise</w:t>
      </w:r>
      <w:r w:rsidR="005E4FE0">
        <w:rPr>
          <w:rFonts w:ascii="Times New Roman" w:hAnsi="Times New Roman" w:cs="Times New Roman"/>
          <w:sz w:val="24"/>
          <w:szCs w:val="24"/>
        </w:rPr>
        <w:t xml:space="preserve"> </w:t>
      </w:r>
      <w:r w:rsidR="00BD2A74">
        <w:rPr>
          <w:rFonts w:ascii="Times New Roman" w:hAnsi="Times New Roman" w:cs="Times New Roman"/>
          <w:sz w:val="24"/>
          <w:szCs w:val="24"/>
        </w:rPr>
        <w:t xml:space="preserve">all </w:t>
      </w:r>
      <w:r w:rsidRPr="009709AB">
        <w:rPr>
          <w:rFonts w:ascii="Times New Roman" w:hAnsi="Times New Roman" w:cs="Times New Roman"/>
          <w:sz w:val="24"/>
          <w:szCs w:val="24"/>
        </w:rPr>
        <w:t xml:space="preserve">the individuals that </w:t>
      </w:r>
      <w:r w:rsidR="00BC7882">
        <w:rPr>
          <w:rFonts w:ascii="Times New Roman" w:hAnsi="Times New Roman" w:cs="Times New Roman"/>
          <w:sz w:val="24"/>
          <w:szCs w:val="24"/>
        </w:rPr>
        <w:t xml:space="preserve">constitute </w:t>
      </w:r>
      <w:r w:rsidRPr="009709AB">
        <w:rPr>
          <w:rFonts w:ascii="Times New Roman" w:hAnsi="Times New Roman" w:cs="Times New Roman"/>
          <w:sz w:val="24"/>
          <w:szCs w:val="24"/>
        </w:rPr>
        <w:t xml:space="preserve">humanity as stakeholders in the ICC. The ICC may play a part in shaping </w:t>
      </w:r>
      <w:r w:rsidR="00D406B7">
        <w:rPr>
          <w:rFonts w:ascii="Times New Roman" w:hAnsi="Times New Roman" w:cs="Times New Roman"/>
          <w:sz w:val="24"/>
          <w:szCs w:val="24"/>
        </w:rPr>
        <w:t>ICJ</w:t>
      </w:r>
      <w:r w:rsidRPr="009709AB">
        <w:rPr>
          <w:rFonts w:ascii="Times New Roman" w:hAnsi="Times New Roman" w:cs="Times New Roman"/>
          <w:sz w:val="24"/>
          <w:szCs w:val="24"/>
        </w:rPr>
        <w:t xml:space="preserve"> in the future; state borders of non-part</w:t>
      </w:r>
      <w:r w:rsidR="00B12322">
        <w:rPr>
          <w:rFonts w:ascii="Times New Roman" w:hAnsi="Times New Roman" w:cs="Times New Roman"/>
          <w:sz w:val="24"/>
          <w:szCs w:val="24"/>
        </w:rPr>
        <w:t xml:space="preserve">y </w:t>
      </w:r>
      <w:r w:rsidR="00BF6D93">
        <w:rPr>
          <w:rFonts w:ascii="Times New Roman" w:hAnsi="Times New Roman" w:cs="Times New Roman"/>
          <w:sz w:val="24"/>
          <w:szCs w:val="24"/>
        </w:rPr>
        <w:t>s</w:t>
      </w:r>
      <w:r w:rsidR="00B12322">
        <w:rPr>
          <w:rFonts w:ascii="Times New Roman" w:hAnsi="Times New Roman" w:cs="Times New Roman"/>
          <w:sz w:val="24"/>
          <w:szCs w:val="24"/>
        </w:rPr>
        <w:t>tates</w:t>
      </w:r>
      <w:r w:rsidRPr="009709AB">
        <w:rPr>
          <w:rFonts w:ascii="Times New Roman" w:hAnsi="Times New Roman" w:cs="Times New Roman"/>
          <w:sz w:val="24"/>
          <w:szCs w:val="24"/>
        </w:rPr>
        <w:t xml:space="preserve"> are not an impenetrable barrier to this influence, at least not necessarily.</w:t>
      </w:r>
      <w:r>
        <w:rPr>
          <w:rStyle w:val="FootnoteReference"/>
          <w:rFonts w:ascii="Times New Roman" w:hAnsi="Times New Roman" w:cs="Times New Roman"/>
          <w:sz w:val="24"/>
          <w:szCs w:val="24"/>
        </w:rPr>
        <w:footnoteReference w:id="83"/>
      </w:r>
      <w:r w:rsidRPr="009709AB">
        <w:rPr>
          <w:rFonts w:ascii="Times New Roman" w:hAnsi="Times New Roman" w:cs="Times New Roman"/>
          <w:sz w:val="24"/>
          <w:szCs w:val="24"/>
        </w:rPr>
        <w:t xml:space="preserve"> Therefore</w:t>
      </w:r>
      <w:r>
        <w:rPr>
          <w:rFonts w:ascii="Times New Roman" w:hAnsi="Times New Roman" w:cs="Times New Roman"/>
          <w:sz w:val="24"/>
          <w:szCs w:val="24"/>
        </w:rPr>
        <w:t xml:space="preserve">, </w:t>
      </w:r>
      <w:r w:rsidRPr="009709AB">
        <w:rPr>
          <w:rFonts w:ascii="Times New Roman" w:hAnsi="Times New Roman" w:cs="Times New Roman"/>
          <w:sz w:val="24"/>
          <w:szCs w:val="24"/>
        </w:rPr>
        <w:t>it is logical to see the entirety of humanity as ICC stakeholders</w:t>
      </w:r>
      <w:r>
        <w:rPr>
          <w:rFonts w:ascii="Times New Roman" w:hAnsi="Times New Roman" w:cs="Times New Roman"/>
          <w:sz w:val="24"/>
          <w:szCs w:val="24"/>
        </w:rPr>
        <w:t>, subjects whose perceptions are relevant to the sociological legitimacy of the ICC as the object of analysis.</w:t>
      </w:r>
    </w:p>
    <w:p w14:paraId="74C539C6" w14:textId="77777777" w:rsidR="009B564F" w:rsidRPr="009709AB" w:rsidRDefault="009B564F" w:rsidP="002F59E2">
      <w:pPr>
        <w:spacing w:after="0" w:line="360" w:lineRule="auto"/>
        <w:jc w:val="both"/>
        <w:rPr>
          <w:rFonts w:ascii="Times New Roman" w:hAnsi="Times New Roman" w:cs="Times New Roman"/>
          <w:sz w:val="24"/>
          <w:szCs w:val="24"/>
        </w:rPr>
      </w:pPr>
    </w:p>
    <w:p w14:paraId="25104BAD" w14:textId="6AC0C527" w:rsidR="008F1DC9" w:rsidRDefault="00000000" w:rsidP="00D475A6">
      <w:pPr>
        <w:pStyle w:val="Heading2"/>
      </w:pPr>
      <w:bookmarkStart w:id="20" w:name="_Toc126345038"/>
      <w:r>
        <w:t>2.</w:t>
      </w:r>
      <w:r w:rsidR="00591B26">
        <w:t>4</w:t>
      </w:r>
      <w:r>
        <w:t>:</w:t>
      </w:r>
      <w:r w:rsidR="007D7958">
        <w:t xml:space="preserve"> </w:t>
      </w:r>
      <w:r w:rsidR="002F59E2" w:rsidRPr="00DE46B9">
        <w:t>Legitimacy:</w:t>
      </w:r>
      <w:r w:rsidR="00D475A6">
        <w:t xml:space="preserve"> ‘</w:t>
      </w:r>
      <w:r w:rsidR="002F59E2">
        <w:t>Semantic ambiguity</w:t>
      </w:r>
      <w:r w:rsidR="00D475A6">
        <w:t xml:space="preserve">’ </w:t>
      </w:r>
      <w:r w:rsidR="002F59E2">
        <w:t>and subjectivity</w:t>
      </w:r>
      <w:bookmarkEnd w:id="20"/>
    </w:p>
    <w:p w14:paraId="5F954484" w14:textId="77777777" w:rsidR="008F1DC9" w:rsidRPr="008F1DC9" w:rsidRDefault="008F1DC9" w:rsidP="00D04965">
      <w:pPr>
        <w:spacing w:after="0" w:line="360" w:lineRule="auto"/>
        <w:jc w:val="both"/>
      </w:pPr>
    </w:p>
    <w:p w14:paraId="36705C6F" w14:textId="0CC856E8" w:rsidR="002F59E2" w:rsidRDefault="00000000" w:rsidP="00D04965">
      <w:pPr>
        <w:spacing w:after="0" w:line="360" w:lineRule="auto"/>
        <w:jc w:val="both"/>
        <w:rPr>
          <w:rFonts w:ascii="Times New Roman" w:hAnsi="Times New Roman" w:cs="Times New Roman"/>
          <w:sz w:val="24"/>
          <w:szCs w:val="24"/>
        </w:rPr>
      </w:pPr>
      <w:r w:rsidRPr="0078057C">
        <w:rPr>
          <w:rFonts w:ascii="Times New Roman" w:hAnsi="Times New Roman" w:cs="Times New Roman"/>
          <w:sz w:val="24"/>
          <w:szCs w:val="24"/>
        </w:rPr>
        <w:t xml:space="preserve">The use of </w:t>
      </w:r>
      <w:r w:rsidR="00F6245E">
        <w:rPr>
          <w:rFonts w:ascii="Times New Roman" w:hAnsi="Times New Roman" w:cs="Times New Roman"/>
          <w:sz w:val="24"/>
          <w:szCs w:val="24"/>
        </w:rPr>
        <w:t>legitimacy theories</w:t>
      </w:r>
      <w:r w:rsidRPr="0078057C">
        <w:rPr>
          <w:rFonts w:ascii="Times New Roman" w:hAnsi="Times New Roman" w:cs="Times New Roman"/>
          <w:sz w:val="24"/>
          <w:szCs w:val="24"/>
        </w:rPr>
        <w:t xml:space="preserve"> is often critiqued for ‘semantic ambiguity’.</w:t>
      </w:r>
      <w:r>
        <w:rPr>
          <w:rStyle w:val="FootnoteReference"/>
          <w:rFonts w:ascii="Times New Roman" w:hAnsi="Times New Roman" w:cs="Times New Roman"/>
          <w:sz w:val="24"/>
          <w:szCs w:val="24"/>
        </w:rPr>
        <w:footnoteReference w:id="84"/>
      </w:r>
      <w:r w:rsidR="002570CD">
        <w:rPr>
          <w:rFonts w:ascii="Times New Roman" w:hAnsi="Times New Roman" w:cs="Times New Roman"/>
          <w:sz w:val="24"/>
          <w:szCs w:val="24"/>
        </w:rPr>
        <w:t xml:space="preserve"> </w:t>
      </w:r>
      <w:r w:rsidR="005C3929">
        <w:rPr>
          <w:rFonts w:ascii="Times New Roman" w:hAnsi="Times New Roman" w:cs="Times New Roman"/>
          <w:sz w:val="24"/>
          <w:szCs w:val="24"/>
        </w:rPr>
        <w:t>Legitimacy theories</w:t>
      </w:r>
      <w:r w:rsidRPr="0078057C">
        <w:rPr>
          <w:rFonts w:ascii="Times New Roman" w:hAnsi="Times New Roman" w:cs="Times New Roman"/>
          <w:sz w:val="24"/>
          <w:szCs w:val="24"/>
        </w:rPr>
        <w:t xml:space="preserve"> are subjective.</w:t>
      </w:r>
      <w:r>
        <w:rPr>
          <w:rStyle w:val="FootnoteReference"/>
          <w:rFonts w:ascii="Times New Roman" w:hAnsi="Times New Roman" w:cs="Times New Roman"/>
          <w:sz w:val="24"/>
          <w:szCs w:val="24"/>
        </w:rPr>
        <w:footnoteReference w:id="85"/>
      </w:r>
      <w:r w:rsidRPr="0078057C">
        <w:rPr>
          <w:rFonts w:ascii="Times New Roman" w:hAnsi="Times New Roman" w:cs="Times New Roman"/>
          <w:sz w:val="24"/>
          <w:szCs w:val="24"/>
        </w:rPr>
        <w:t xml:space="preserve"> Legitimacy assessments are reliant on subjective theories.</w:t>
      </w:r>
      <w:r>
        <w:rPr>
          <w:rStyle w:val="FootnoteReference"/>
          <w:rFonts w:ascii="Times New Roman" w:hAnsi="Times New Roman" w:cs="Times New Roman"/>
          <w:sz w:val="24"/>
          <w:szCs w:val="24"/>
        </w:rPr>
        <w:footnoteReference w:id="86"/>
      </w:r>
      <w:r w:rsidRPr="0078057C">
        <w:rPr>
          <w:rFonts w:ascii="Times New Roman" w:hAnsi="Times New Roman" w:cs="Times New Roman"/>
          <w:sz w:val="24"/>
          <w:szCs w:val="24"/>
        </w:rPr>
        <w:t xml:space="preserve"> Kiyani contends it is ‘impossible’ to develop objective ‘common standards’ of legitimacy.</w:t>
      </w:r>
      <w:r>
        <w:rPr>
          <w:rStyle w:val="FootnoteReference"/>
          <w:rFonts w:ascii="Times New Roman" w:hAnsi="Times New Roman" w:cs="Times New Roman"/>
          <w:sz w:val="24"/>
          <w:szCs w:val="24"/>
        </w:rPr>
        <w:footnoteReference w:id="87"/>
      </w:r>
      <w:r w:rsidRPr="0078057C">
        <w:rPr>
          <w:rFonts w:ascii="Times New Roman" w:hAnsi="Times New Roman" w:cs="Times New Roman"/>
          <w:sz w:val="24"/>
          <w:szCs w:val="24"/>
        </w:rPr>
        <w:t xml:space="preserve"> For Kiyani, legitimacy ‘is a subjective quality, relational between actor and institution, and is defined by the actor’s </w:t>
      </w:r>
      <w:r w:rsidRPr="0078057C">
        <w:rPr>
          <w:rFonts w:ascii="Times New Roman" w:hAnsi="Times New Roman" w:cs="Times New Roman"/>
          <w:i/>
          <w:iCs/>
          <w:sz w:val="24"/>
          <w:szCs w:val="24"/>
        </w:rPr>
        <w:t>perception</w:t>
      </w:r>
      <w:r w:rsidRPr="0078057C">
        <w:rPr>
          <w:rFonts w:ascii="Times New Roman" w:hAnsi="Times New Roman" w:cs="Times New Roman"/>
          <w:sz w:val="24"/>
          <w:szCs w:val="24"/>
        </w:rPr>
        <w:t xml:space="preserve"> of the institution’.</w:t>
      </w:r>
      <w:r>
        <w:rPr>
          <w:rStyle w:val="FootnoteReference"/>
          <w:rFonts w:ascii="Times New Roman" w:hAnsi="Times New Roman" w:cs="Times New Roman"/>
          <w:sz w:val="24"/>
          <w:szCs w:val="24"/>
        </w:rPr>
        <w:footnoteReference w:id="88"/>
      </w:r>
      <w:r w:rsidRPr="0078057C">
        <w:rPr>
          <w:rFonts w:ascii="Times New Roman" w:hAnsi="Times New Roman" w:cs="Times New Roman"/>
          <w:sz w:val="24"/>
          <w:szCs w:val="24"/>
        </w:rPr>
        <w:t xml:space="preserve"> If we accept that all humanity are stakeholders in the ICC and consider the various roles the </w:t>
      </w:r>
      <w:r>
        <w:rPr>
          <w:rFonts w:ascii="Times New Roman" w:hAnsi="Times New Roman" w:cs="Times New Roman"/>
          <w:sz w:val="24"/>
          <w:szCs w:val="24"/>
        </w:rPr>
        <w:t>ICC</w:t>
      </w:r>
      <w:r w:rsidRPr="0078057C">
        <w:rPr>
          <w:rFonts w:ascii="Times New Roman" w:hAnsi="Times New Roman" w:cs="Times New Roman"/>
          <w:sz w:val="24"/>
          <w:szCs w:val="24"/>
        </w:rPr>
        <w:t>’s components fulfil and the influence of external powers over how the ICC fulfils its roles, Kiyani’s analysis on the complexity and indeterminacy of the concept of legitimacy is logical.</w:t>
      </w:r>
      <w:r>
        <w:rPr>
          <w:rStyle w:val="FootnoteReference"/>
          <w:rFonts w:ascii="Times New Roman" w:hAnsi="Times New Roman" w:cs="Times New Roman"/>
          <w:sz w:val="24"/>
          <w:szCs w:val="24"/>
        </w:rPr>
        <w:footnoteReference w:id="89"/>
      </w:r>
      <w:r w:rsidRPr="0078057C">
        <w:rPr>
          <w:rFonts w:ascii="Times New Roman" w:hAnsi="Times New Roman" w:cs="Times New Roman"/>
          <w:sz w:val="24"/>
          <w:szCs w:val="24"/>
        </w:rPr>
        <w:t xml:space="preserve"> The ICC has numerous functions and constituent parts, the legitimacy of which may be assessed by different criteria and ‘by a variety of audiences’.</w:t>
      </w:r>
      <w:r>
        <w:rPr>
          <w:rStyle w:val="FootnoteReference"/>
          <w:rFonts w:ascii="Times New Roman" w:hAnsi="Times New Roman" w:cs="Times New Roman"/>
          <w:sz w:val="24"/>
          <w:szCs w:val="24"/>
        </w:rPr>
        <w:footnoteReference w:id="90"/>
      </w:r>
      <w:r w:rsidRPr="0078057C">
        <w:rPr>
          <w:rFonts w:ascii="Times New Roman" w:hAnsi="Times New Roman" w:cs="Times New Roman"/>
          <w:sz w:val="24"/>
          <w:szCs w:val="24"/>
        </w:rPr>
        <w:t xml:space="preserve"> Perceptions of the legitimacy of the ICC are ultimately subjective and can vary wildly across states</w:t>
      </w:r>
      <w:r>
        <w:rPr>
          <w:rFonts w:ascii="Times New Roman" w:hAnsi="Times New Roman" w:cs="Times New Roman"/>
          <w:sz w:val="24"/>
          <w:szCs w:val="24"/>
        </w:rPr>
        <w:t>,</w:t>
      </w:r>
      <w:r w:rsidRPr="0078057C">
        <w:rPr>
          <w:rFonts w:ascii="Times New Roman" w:hAnsi="Times New Roman" w:cs="Times New Roman"/>
          <w:sz w:val="24"/>
          <w:szCs w:val="24"/>
        </w:rPr>
        <w:t xml:space="preserve"> regions</w:t>
      </w:r>
      <w:r>
        <w:rPr>
          <w:rFonts w:ascii="Times New Roman" w:hAnsi="Times New Roman" w:cs="Times New Roman"/>
          <w:sz w:val="24"/>
          <w:szCs w:val="24"/>
        </w:rPr>
        <w:t>,</w:t>
      </w:r>
      <w:r w:rsidRPr="0078057C">
        <w:rPr>
          <w:rFonts w:ascii="Times New Roman" w:hAnsi="Times New Roman" w:cs="Times New Roman"/>
          <w:sz w:val="24"/>
          <w:szCs w:val="24"/>
        </w:rPr>
        <w:t xml:space="preserve"> and within them.</w:t>
      </w:r>
      <w:r>
        <w:rPr>
          <w:rStyle w:val="FootnoteReference"/>
          <w:rFonts w:ascii="Times New Roman" w:hAnsi="Times New Roman" w:cs="Times New Roman"/>
          <w:sz w:val="24"/>
          <w:szCs w:val="24"/>
        </w:rPr>
        <w:footnoteReference w:id="91"/>
      </w:r>
    </w:p>
    <w:p w14:paraId="0F96E0F9" w14:textId="77777777" w:rsidR="002F59E2" w:rsidRPr="0078057C" w:rsidRDefault="002F59E2" w:rsidP="00D04965">
      <w:pPr>
        <w:spacing w:after="0" w:line="360" w:lineRule="auto"/>
        <w:jc w:val="both"/>
        <w:rPr>
          <w:rFonts w:ascii="Times New Roman" w:hAnsi="Times New Roman" w:cs="Times New Roman"/>
          <w:sz w:val="24"/>
          <w:szCs w:val="24"/>
        </w:rPr>
      </w:pPr>
    </w:p>
    <w:p w14:paraId="2A417159" w14:textId="2897624E" w:rsidR="002F59E2" w:rsidRDefault="00000000" w:rsidP="002F59E2">
      <w:pPr>
        <w:pStyle w:val="Heading3"/>
      </w:pPr>
      <w:bookmarkStart w:id="21" w:name="_Toc126345039"/>
      <w:r>
        <w:t>2.</w:t>
      </w:r>
      <w:r w:rsidR="00591B26">
        <w:t>4</w:t>
      </w:r>
      <w:r>
        <w:t>.2: Epistemological and methodological uncertainty and the need for clearly delineating the parameters of the analysis</w:t>
      </w:r>
      <w:bookmarkEnd w:id="21"/>
    </w:p>
    <w:p w14:paraId="2BA62259" w14:textId="77777777" w:rsidR="002F59E2" w:rsidRPr="00D76758" w:rsidRDefault="002F59E2" w:rsidP="00D04965">
      <w:pPr>
        <w:spacing w:after="0" w:line="360" w:lineRule="auto"/>
        <w:jc w:val="both"/>
      </w:pPr>
    </w:p>
    <w:p w14:paraId="1F8080F5" w14:textId="36E46E2A" w:rsidR="002F59E2" w:rsidRDefault="00000000" w:rsidP="00D04965">
      <w:pPr>
        <w:spacing w:after="0" w:line="360" w:lineRule="auto"/>
        <w:jc w:val="both"/>
        <w:rPr>
          <w:rFonts w:ascii="Times New Roman" w:hAnsi="Times New Roman" w:cs="Times New Roman"/>
          <w:sz w:val="24"/>
          <w:szCs w:val="24"/>
        </w:rPr>
      </w:pPr>
      <w:r w:rsidRPr="00B36DAE">
        <w:rPr>
          <w:rFonts w:ascii="Times New Roman" w:hAnsi="Times New Roman" w:cs="Times New Roman"/>
          <w:sz w:val="24"/>
          <w:szCs w:val="24"/>
        </w:rPr>
        <w:t>There is much uncertainty when applying legitimacy criteria to a broad assessment of an international institution.</w:t>
      </w:r>
      <w:r>
        <w:rPr>
          <w:rStyle w:val="FootnoteReference"/>
          <w:rFonts w:ascii="Times New Roman" w:hAnsi="Times New Roman" w:cs="Times New Roman"/>
          <w:sz w:val="24"/>
          <w:szCs w:val="24"/>
        </w:rPr>
        <w:footnoteReference w:id="92"/>
      </w:r>
      <w:r w:rsidRPr="00B36DAE">
        <w:rPr>
          <w:rFonts w:ascii="Times New Roman" w:hAnsi="Times New Roman" w:cs="Times New Roman"/>
          <w:sz w:val="24"/>
          <w:szCs w:val="24"/>
        </w:rPr>
        <w:t xml:space="preserve"> </w:t>
      </w:r>
      <w:r w:rsidR="00AE605A">
        <w:rPr>
          <w:rFonts w:ascii="Times New Roman" w:hAnsi="Times New Roman" w:cs="Times New Roman"/>
          <w:sz w:val="24"/>
          <w:szCs w:val="24"/>
        </w:rPr>
        <w:t>T</w:t>
      </w:r>
      <w:r w:rsidRPr="00B36DAE">
        <w:rPr>
          <w:rFonts w:ascii="Times New Roman" w:hAnsi="Times New Roman" w:cs="Times New Roman"/>
          <w:sz w:val="24"/>
          <w:szCs w:val="24"/>
        </w:rPr>
        <w:t>here is a multitude of ‘potentially conflicting criteria’ and no sufficient ‘guidance for how to weight a plurality of criteria when an institution scores high on some and low on others.’</w:t>
      </w:r>
      <w:r>
        <w:rPr>
          <w:rStyle w:val="FootnoteReference"/>
          <w:rFonts w:ascii="Times New Roman" w:hAnsi="Times New Roman" w:cs="Times New Roman"/>
          <w:sz w:val="24"/>
          <w:szCs w:val="24"/>
        </w:rPr>
        <w:footnoteReference w:id="93"/>
      </w:r>
      <w:r w:rsidRPr="00B36DAE">
        <w:rPr>
          <w:rFonts w:ascii="Times New Roman" w:hAnsi="Times New Roman" w:cs="Times New Roman"/>
          <w:sz w:val="24"/>
          <w:szCs w:val="24"/>
        </w:rPr>
        <w:t xml:space="preserve"> </w:t>
      </w:r>
      <w:r w:rsidR="00AE605A">
        <w:rPr>
          <w:rFonts w:ascii="Times New Roman" w:hAnsi="Times New Roman" w:cs="Times New Roman"/>
          <w:sz w:val="24"/>
          <w:szCs w:val="24"/>
        </w:rPr>
        <w:t>L</w:t>
      </w:r>
      <w:r w:rsidRPr="00B36DAE">
        <w:rPr>
          <w:rFonts w:ascii="Times New Roman" w:hAnsi="Times New Roman" w:cs="Times New Roman"/>
          <w:sz w:val="24"/>
          <w:szCs w:val="24"/>
        </w:rPr>
        <w:t>egitimacy assessments will vary depending on the object of the analysis, ‘when legitimacy is applied to actions, norms, actors and systems … the legitimacy of each of these object types can be treated separately, even in the same factual context’.</w:t>
      </w:r>
      <w:r>
        <w:rPr>
          <w:rStyle w:val="FootnoteReference"/>
          <w:rFonts w:ascii="Times New Roman" w:hAnsi="Times New Roman" w:cs="Times New Roman"/>
          <w:sz w:val="24"/>
          <w:szCs w:val="24"/>
        </w:rPr>
        <w:footnoteReference w:id="94"/>
      </w:r>
      <w:r w:rsidRPr="00B36DAE">
        <w:rPr>
          <w:rFonts w:ascii="Times New Roman" w:hAnsi="Times New Roman" w:cs="Times New Roman"/>
          <w:sz w:val="24"/>
          <w:szCs w:val="24"/>
        </w:rPr>
        <w:t xml:space="preserve"> There may be uncertainty about the potential legitimacy criteria and how the object of the assessment is delineated.</w:t>
      </w:r>
      <w:r w:rsidR="007C5324">
        <w:rPr>
          <w:rFonts w:ascii="Times New Roman" w:hAnsi="Times New Roman" w:cs="Times New Roman"/>
          <w:sz w:val="24"/>
          <w:szCs w:val="24"/>
        </w:rPr>
        <w:t xml:space="preserve"> </w:t>
      </w:r>
      <w:r w:rsidRPr="00B36DAE">
        <w:rPr>
          <w:rFonts w:ascii="Times New Roman" w:hAnsi="Times New Roman" w:cs="Times New Roman"/>
          <w:sz w:val="24"/>
          <w:szCs w:val="24"/>
        </w:rPr>
        <w:t xml:space="preserve">Developing a context-specific conception of legitimacy may </w:t>
      </w:r>
      <w:r w:rsidR="00023DA8">
        <w:rPr>
          <w:rFonts w:ascii="Times New Roman" w:hAnsi="Times New Roman" w:cs="Times New Roman"/>
          <w:sz w:val="24"/>
          <w:szCs w:val="24"/>
        </w:rPr>
        <w:t>help address</w:t>
      </w:r>
      <w:r w:rsidRPr="00B36DAE">
        <w:rPr>
          <w:rFonts w:ascii="Times New Roman" w:hAnsi="Times New Roman" w:cs="Times New Roman"/>
          <w:sz w:val="24"/>
          <w:szCs w:val="24"/>
        </w:rPr>
        <w:t xml:space="preserve"> these problems.</w:t>
      </w:r>
    </w:p>
    <w:p w14:paraId="1A247378" w14:textId="77777777" w:rsidR="00023DA8" w:rsidRPr="00B36DAE" w:rsidRDefault="00023DA8" w:rsidP="00D04965">
      <w:pPr>
        <w:spacing w:after="0" w:line="360" w:lineRule="auto"/>
        <w:jc w:val="both"/>
        <w:rPr>
          <w:rFonts w:ascii="Times New Roman" w:hAnsi="Times New Roman" w:cs="Times New Roman"/>
          <w:sz w:val="24"/>
          <w:szCs w:val="24"/>
        </w:rPr>
      </w:pPr>
    </w:p>
    <w:p w14:paraId="6EC2A4DE" w14:textId="181F06AC" w:rsidR="002F59E2" w:rsidRDefault="00000000" w:rsidP="00D04965">
      <w:pPr>
        <w:spacing w:after="0" w:line="360" w:lineRule="auto"/>
        <w:jc w:val="both"/>
        <w:rPr>
          <w:rFonts w:ascii="Times New Roman" w:hAnsi="Times New Roman" w:cs="Times New Roman"/>
          <w:sz w:val="24"/>
          <w:szCs w:val="24"/>
        </w:rPr>
      </w:pPr>
      <w:r w:rsidRPr="00B36DAE">
        <w:rPr>
          <w:rFonts w:ascii="Times New Roman" w:hAnsi="Times New Roman" w:cs="Times New Roman"/>
          <w:sz w:val="24"/>
          <w:szCs w:val="24"/>
        </w:rPr>
        <w:t>While legitimacy has value in this context as a concept, it</w:t>
      </w:r>
      <w:r w:rsidR="00183CB9">
        <w:rPr>
          <w:rFonts w:ascii="Times New Roman" w:hAnsi="Times New Roman" w:cs="Times New Roman"/>
          <w:sz w:val="24"/>
          <w:szCs w:val="24"/>
        </w:rPr>
        <w:t xml:space="preserve"> </w:t>
      </w:r>
      <w:r w:rsidRPr="00B36DAE">
        <w:rPr>
          <w:rFonts w:ascii="Times New Roman" w:hAnsi="Times New Roman" w:cs="Times New Roman"/>
          <w:sz w:val="24"/>
          <w:szCs w:val="24"/>
        </w:rPr>
        <w:t>bring</w:t>
      </w:r>
      <w:r w:rsidR="00183CB9">
        <w:rPr>
          <w:rFonts w:ascii="Times New Roman" w:hAnsi="Times New Roman" w:cs="Times New Roman"/>
          <w:sz w:val="24"/>
          <w:szCs w:val="24"/>
        </w:rPr>
        <w:t>s</w:t>
      </w:r>
      <w:r w:rsidRPr="00B36DAE">
        <w:rPr>
          <w:rFonts w:ascii="Times New Roman" w:hAnsi="Times New Roman" w:cs="Times New Roman"/>
          <w:sz w:val="24"/>
          <w:szCs w:val="24"/>
        </w:rPr>
        <w:t xml:space="preserve"> methodological and epistemological questions.</w:t>
      </w:r>
      <w:r>
        <w:rPr>
          <w:rStyle w:val="FootnoteReference"/>
          <w:rFonts w:ascii="Times New Roman" w:hAnsi="Times New Roman" w:cs="Times New Roman"/>
          <w:sz w:val="24"/>
          <w:szCs w:val="24"/>
        </w:rPr>
        <w:footnoteReference w:id="95"/>
      </w:r>
      <w:r w:rsidRPr="00B36DAE">
        <w:rPr>
          <w:rFonts w:ascii="Times New Roman" w:hAnsi="Times New Roman" w:cs="Times New Roman"/>
          <w:sz w:val="24"/>
          <w:szCs w:val="24"/>
        </w:rPr>
        <w:t xml:space="preserve"> Buchanan views current theories of legitimacy as ‘incomplete’ tools for making legitimacy assessments and concludes by questioning the value of assessments of international institutions based on notions of legitimacy.</w:t>
      </w:r>
      <w:r>
        <w:rPr>
          <w:rStyle w:val="FootnoteReference"/>
          <w:rFonts w:ascii="Times New Roman" w:hAnsi="Times New Roman" w:cs="Times New Roman"/>
          <w:sz w:val="24"/>
          <w:szCs w:val="24"/>
        </w:rPr>
        <w:footnoteReference w:id="96"/>
      </w:r>
      <w:r w:rsidRPr="00B36DAE">
        <w:rPr>
          <w:rFonts w:ascii="Times New Roman" w:hAnsi="Times New Roman" w:cs="Times New Roman"/>
          <w:sz w:val="24"/>
          <w:szCs w:val="24"/>
        </w:rPr>
        <w:t xml:space="preserve"> The analysis here agree</w:t>
      </w:r>
      <w:r>
        <w:rPr>
          <w:rFonts w:ascii="Times New Roman" w:hAnsi="Times New Roman" w:cs="Times New Roman"/>
          <w:sz w:val="24"/>
          <w:szCs w:val="24"/>
        </w:rPr>
        <w:t>s</w:t>
      </w:r>
      <w:r w:rsidRPr="00B36DAE">
        <w:rPr>
          <w:rFonts w:ascii="Times New Roman" w:hAnsi="Times New Roman" w:cs="Times New Roman"/>
          <w:sz w:val="24"/>
          <w:szCs w:val="24"/>
        </w:rPr>
        <w:t xml:space="preserve"> with Adams’ assessment that ‘we should abandon the idea of a single standard of political legitimacy’.</w:t>
      </w:r>
      <w:r>
        <w:rPr>
          <w:rStyle w:val="FootnoteReference"/>
          <w:rFonts w:ascii="Times New Roman" w:hAnsi="Times New Roman" w:cs="Times New Roman"/>
          <w:sz w:val="24"/>
          <w:szCs w:val="24"/>
        </w:rPr>
        <w:footnoteReference w:id="97"/>
      </w:r>
      <w:r>
        <w:rPr>
          <w:rFonts w:ascii="Times New Roman" w:hAnsi="Times New Roman" w:cs="Times New Roman"/>
          <w:sz w:val="24"/>
          <w:szCs w:val="24"/>
        </w:rPr>
        <w:t xml:space="preserve"> However, the concept of l</w:t>
      </w:r>
      <w:r w:rsidRPr="00B36DAE">
        <w:rPr>
          <w:rFonts w:ascii="Times New Roman" w:hAnsi="Times New Roman" w:cs="Times New Roman"/>
          <w:sz w:val="24"/>
          <w:szCs w:val="24"/>
        </w:rPr>
        <w:t xml:space="preserve">egitimacy can still be </w:t>
      </w:r>
      <w:r>
        <w:rPr>
          <w:rFonts w:ascii="Times New Roman" w:hAnsi="Times New Roman" w:cs="Times New Roman"/>
          <w:sz w:val="24"/>
          <w:szCs w:val="24"/>
        </w:rPr>
        <w:t xml:space="preserve">beneficial, </w:t>
      </w:r>
      <w:r w:rsidRPr="00B36DAE">
        <w:rPr>
          <w:rFonts w:ascii="Times New Roman" w:hAnsi="Times New Roman" w:cs="Times New Roman"/>
          <w:sz w:val="24"/>
          <w:szCs w:val="24"/>
        </w:rPr>
        <w:t>even where this brings methodological and epistemological uncertainty.</w:t>
      </w:r>
      <w:r w:rsidR="00F87D15">
        <w:rPr>
          <w:rFonts w:ascii="Times New Roman" w:hAnsi="Times New Roman" w:cs="Times New Roman"/>
          <w:sz w:val="24"/>
          <w:szCs w:val="24"/>
        </w:rPr>
        <w:t xml:space="preserve"> </w:t>
      </w:r>
      <w:r w:rsidRPr="00B36DAE">
        <w:rPr>
          <w:rFonts w:ascii="Times New Roman" w:hAnsi="Times New Roman" w:cs="Times New Roman"/>
          <w:sz w:val="24"/>
          <w:szCs w:val="24"/>
        </w:rPr>
        <w:t>The boundaries of any legitimacy assessment should be</w:t>
      </w:r>
      <w:r>
        <w:rPr>
          <w:rFonts w:ascii="Times New Roman" w:hAnsi="Times New Roman" w:cs="Times New Roman"/>
          <w:sz w:val="24"/>
          <w:szCs w:val="24"/>
        </w:rPr>
        <w:t xml:space="preserve"> </w:t>
      </w:r>
      <w:r w:rsidRPr="00B36DAE">
        <w:rPr>
          <w:rFonts w:ascii="Times New Roman" w:hAnsi="Times New Roman" w:cs="Times New Roman"/>
          <w:sz w:val="24"/>
          <w:szCs w:val="24"/>
        </w:rPr>
        <w:t>defined.</w:t>
      </w:r>
      <w:r>
        <w:rPr>
          <w:rStyle w:val="FootnoteReference"/>
          <w:rFonts w:ascii="Times New Roman" w:hAnsi="Times New Roman" w:cs="Times New Roman"/>
          <w:sz w:val="24"/>
          <w:szCs w:val="24"/>
        </w:rPr>
        <w:footnoteReference w:id="98"/>
      </w:r>
      <w:r w:rsidRPr="00B36DAE">
        <w:rPr>
          <w:rFonts w:ascii="Times New Roman" w:hAnsi="Times New Roman" w:cs="Times New Roman"/>
          <w:sz w:val="24"/>
          <w:szCs w:val="24"/>
        </w:rPr>
        <w:t xml:space="preserve"> It is ‘important’ to delineate the object of the assessment.</w:t>
      </w:r>
      <w:r>
        <w:rPr>
          <w:rStyle w:val="FootnoteReference"/>
          <w:rFonts w:ascii="Times New Roman" w:hAnsi="Times New Roman" w:cs="Times New Roman"/>
          <w:sz w:val="24"/>
          <w:szCs w:val="24"/>
        </w:rPr>
        <w:footnoteReference w:id="99"/>
      </w:r>
      <w:r w:rsidRPr="00B36DAE">
        <w:rPr>
          <w:rFonts w:ascii="Times New Roman" w:hAnsi="Times New Roman" w:cs="Times New Roman"/>
          <w:sz w:val="24"/>
          <w:szCs w:val="24"/>
        </w:rPr>
        <w:t xml:space="preserve"> The object here is the ICC as a legal institution in a broad sense, including its </w:t>
      </w:r>
      <w:r>
        <w:rPr>
          <w:rFonts w:ascii="Times New Roman" w:hAnsi="Times New Roman" w:cs="Times New Roman"/>
          <w:sz w:val="24"/>
          <w:szCs w:val="24"/>
        </w:rPr>
        <w:t>various</w:t>
      </w:r>
      <w:r w:rsidRPr="00B36DAE">
        <w:rPr>
          <w:rFonts w:ascii="Times New Roman" w:hAnsi="Times New Roman" w:cs="Times New Roman"/>
          <w:sz w:val="24"/>
          <w:szCs w:val="24"/>
        </w:rPr>
        <w:t xml:space="preserve"> roles and component organs. It is also beneficial to outline the subjects of the analysis; in this context, this requires delineation of the relevant stakeholders; here, all individuals that constitute humanity are considered ICC stakeholders. Under this </w:t>
      </w:r>
      <w:r>
        <w:rPr>
          <w:rFonts w:ascii="Times New Roman" w:hAnsi="Times New Roman" w:cs="Times New Roman"/>
          <w:sz w:val="24"/>
          <w:szCs w:val="24"/>
        </w:rPr>
        <w:t>framework</w:t>
      </w:r>
      <w:r w:rsidRPr="00B36DAE">
        <w:rPr>
          <w:rFonts w:ascii="Times New Roman" w:hAnsi="Times New Roman" w:cs="Times New Roman"/>
          <w:sz w:val="24"/>
          <w:szCs w:val="24"/>
        </w:rPr>
        <w:t xml:space="preserve">, evidence of any stakeholders’ perceptions can be </w:t>
      </w:r>
      <w:r>
        <w:rPr>
          <w:rFonts w:ascii="Times New Roman" w:hAnsi="Times New Roman" w:cs="Times New Roman"/>
          <w:sz w:val="24"/>
          <w:szCs w:val="24"/>
        </w:rPr>
        <w:t>relevant</w:t>
      </w:r>
      <w:r w:rsidRPr="00B36DAE">
        <w:rPr>
          <w:rFonts w:ascii="Times New Roman" w:hAnsi="Times New Roman" w:cs="Times New Roman"/>
          <w:sz w:val="24"/>
          <w:szCs w:val="24"/>
        </w:rPr>
        <w:t>.</w:t>
      </w:r>
    </w:p>
    <w:p w14:paraId="617CFADB" w14:textId="77777777" w:rsidR="00E506CA" w:rsidRPr="00B36DAE" w:rsidRDefault="00E506CA" w:rsidP="00D04965">
      <w:pPr>
        <w:spacing w:after="0" w:line="360" w:lineRule="auto"/>
        <w:jc w:val="both"/>
        <w:rPr>
          <w:rFonts w:ascii="Times New Roman" w:hAnsi="Times New Roman" w:cs="Times New Roman"/>
          <w:sz w:val="24"/>
          <w:szCs w:val="24"/>
        </w:rPr>
      </w:pPr>
    </w:p>
    <w:p w14:paraId="5C15564F" w14:textId="3ECC77BD" w:rsidR="002F59E2" w:rsidRDefault="00000000" w:rsidP="002F59E2">
      <w:pPr>
        <w:pStyle w:val="Heading2"/>
      </w:pPr>
      <w:bookmarkStart w:id="22" w:name="_Toc126345040"/>
      <w:r>
        <w:lastRenderedPageBreak/>
        <w:t>2.</w:t>
      </w:r>
      <w:r w:rsidR="00591B26">
        <w:t>5</w:t>
      </w:r>
      <w:r>
        <w:t>: External forces impact the ICC’s legitimacy</w:t>
      </w:r>
      <w:bookmarkEnd w:id="22"/>
    </w:p>
    <w:p w14:paraId="21049EE5" w14:textId="77777777" w:rsidR="008E6CB1" w:rsidRDefault="008E6CB1" w:rsidP="002F59E2">
      <w:pPr>
        <w:spacing w:after="0" w:line="360" w:lineRule="auto"/>
        <w:jc w:val="both"/>
      </w:pPr>
    </w:p>
    <w:p w14:paraId="24BD8FD9" w14:textId="107B0257" w:rsidR="005C739C" w:rsidRDefault="00000000" w:rsidP="002F59E2">
      <w:pPr>
        <w:spacing w:after="0" w:line="360" w:lineRule="auto"/>
        <w:jc w:val="both"/>
        <w:rPr>
          <w:rFonts w:ascii="Times New Roman" w:hAnsi="Times New Roman" w:cs="Times New Roman"/>
          <w:sz w:val="24"/>
          <w:szCs w:val="24"/>
        </w:rPr>
      </w:pPr>
      <w:r w:rsidRPr="00415C85">
        <w:rPr>
          <w:rFonts w:ascii="Times New Roman" w:hAnsi="Times New Roman" w:cs="Times New Roman"/>
          <w:sz w:val="24"/>
          <w:szCs w:val="24"/>
        </w:rPr>
        <w:t xml:space="preserve">The ICC relies on various external actors and institutions to function, including states (particularly </w:t>
      </w:r>
      <w:r w:rsidR="00BF6D93">
        <w:rPr>
          <w:rFonts w:ascii="Times New Roman" w:hAnsi="Times New Roman" w:cs="Times New Roman"/>
          <w:sz w:val="24"/>
          <w:szCs w:val="24"/>
        </w:rPr>
        <w:t>s</w:t>
      </w:r>
      <w:r w:rsidRPr="00415C85">
        <w:rPr>
          <w:rFonts w:ascii="Times New Roman" w:hAnsi="Times New Roman" w:cs="Times New Roman"/>
          <w:sz w:val="24"/>
          <w:szCs w:val="24"/>
        </w:rPr>
        <w:t xml:space="preserve">tate </w:t>
      </w:r>
      <w:r w:rsidR="007F2636">
        <w:rPr>
          <w:rFonts w:ascii="Times New Roman" w:hAnsi="Times New Roman" w:cs="Times New Roman"/>
          <w:sz w:val="24"/>
          <w:szCs w:val="24"/>
        </w:rPr>
        <w:t>p</w:t>
      </w:r>
      <w:r w:rsidRPr="00415C85">
        <w:rPr>
          <w:rFonts w:ascii="Times New Roman" w:hAnsi="Times New Roman" w:cs="Times New Roman"/>
          <w:sz w:val="24"/>
          <w:szCs w:val="24"/>
        </w:rPr>
        <w:t>arties), their political organisations and investigative teams, IGOs (the UNSC in particular), and NGOs.</w:t>
      </w:r>
      <w:r>
        <w:rPr>
          <w:rStyle w:val="FootnoteReference"/>
          <w:rFonts w:ascii="Times New Roman" w:hAnsi="Times New Roman" w:cs="Times New Roman"/>
          <w:sz w:val="24"/>
          <w:szCs w:val="24"/>
        </w:rPr>
        <w:footnoteReference w:id="100"/>
      </w:r>
      <w:r w:rsidRPr="00415C85">
        <w:rPr>
          <w:rFonts w:ascii="Times New Roman" w:hAnsi="Times New Roman" w:cs="Times New Roman"/>
          <w:sz w:val="24"/>
          <w:szCs w:val="24"/>
        </w:rPr>
        <w:t xml:space="preserve"> </w:t>
      </w:r>
      <w:r w:rsidR="002F59E2" w:rsidRPr="00415C85">
        <w:rPr>
          <w:rFonts w:ascii="Times New Roman" w:hAnsi="Times New Roman" w:cs="Times New Roman"/>
          <w:sz w:val="24"/>
          <w:szCs w:val="24"/>
        </w:rPr>
        <w:t>This</w:t>
      </w:r>
      <w:r w:rsidR="002F59E2">
        <w:rPr>
          <w:rFonts w:ascii="Times New Roman" w:hAnsi="Times New Roman" w:cs="Times New Roman"/>
          <w:sz w:val="24"/>
          <w:szCs w:val="24"/>
        </w:rPr>
        <w:t xml:space="preserve"> analysis</w:t>
      </w:r>
      <w:r w:rsidR="001E0B87">
        <w:rPr>
          <w:rFonts w:ascii="Times New Roman" w:hAnsi="Times New Roman" w:cs="Times New Roman"/>
          <w:sz w:val="24"/>
          <w:szCs w:val="24"/>
        </w:rPr>
        <w:t xml:space="preserve"> </w:t>
      </w:r>
      <w:r w:rsidR="002F59E2" w:rsidRPr="00415C85">
        <w:rPr>
          <w:rFonts w:ascii="Times New Roman" w:hAnsi="Times New Roman" w:cs="Times New Roman"/>
          <w:sz w:val="24"/>
          <w:szCs w:val="24"/>
        </w:rPr>
        <w:t xml:space="preserve">considers several organs within the </w:t>
      </w:r>
      <w:r w:rsidR="002F59E2">
        <w:rPr>
          <w:rFonts w:ascii="Times New Roman" w:hAnsi="Times New Roman" w:cs="Times New Roman"/>
          <w:sz w:val="24"/>
          <w:szCs w:val="24"/>
        </w:rPr>
        <w:t>ICC,</w:t>
      </w:r>
      <w:r w:rsidR="002F59E2" w:rsidRPr="00415C85">
        <w:rPr>
          <w:rFonts w:ascii="Times New Roman" w:hAnsi="Times New Roman" w:cs="Times New Roman"/>
          <w:sz w:val="24"/>
          <w:szCs w:val="24"/>
        </w:rPr>
        <w:t xml:space="preserve"> </w:t>
      </w:r>
      <w:r w:rsidR="00E506CA">
        <w:rPr>
          <w:rFonts w:ascii="Times New Roman" w:hAnsi="Times New Roman" w:cs="Times New Roman"/>
          <w:sz w:val="24"/>
          <w:szCs w:val="24"/>
        </w:rPr>
        <w:t xml:space="preserve">and its various roles, </w:t>
      </w:r>
      <w:r w:rsidR="002F59E2" w:rsidRPr="00415C85">
        <w:rPr>
          <w:rFonts w:ascii="Times New Roman" w:hAnsi="Times New Roman" w:cs="Times New Roman"/>
          <w:sz w:val="24"/>
          <w:szCs w:val="24"/>
        </w:rPr>
        <w:t xml:space="preserve">how external actors interact with the </w:t>
      </w:r>
      <w:r w:rsidR="002F59E2">
        <w:rPr>
          <w:rFonts w:ascii="Times New Roman" w:hAnsi="Times New Roman" w:cs="Times New Roman"/>
          <w:sz w:val="24"/>
          <w:szCs w:val="24"/>
        </w:rPr>
        <w:t xml:space="preserve">ICC, </w:t>
      </w:r>
      <w:r w:rsidR="002F59E2" w:rsidRPr="00415C85">
        <w:rPr>
          <w:rFonts w:ascii="Times New Roman" w:hAnsi="Times New Roman" w:cs="Times New Roman"/>
          <w:sz w:val="24"/>
          <w:szCs w:val="24"/>
        </w:rPr>
        <w:t>and</w:t>
      </w:r>
      <w:r w:rsidR="002F59E2">
        <w:rPr>
          <w:rFonts w:ascii="Times New Roman" w:hAnsi="Times New Roman" w:cs="Times New Roman"/>
          <w:sz w:val="24"/>
          <w:szCs w:val="24"/>
        </w:rPr>
        <w:t xml:space="preserve"> </w:t>
      </w:r>
      <w:r w:rsidR="002F59E2" w:rsidRPr="00415C85">
        <w:rPr>
          <w:rFonts w:ascii="Times New Roman" w:hAnsi="Times New Roman" w:cs="Times New Roman"/>
          <w:sz w:val="24"/>
          <w:szCs w:val="24"/>
        </w:rPr>
        <w:t>how internal and external forces affect perceptions of the ICC’s legitimacy.</w:t>
      </w:r>
      <w:r>
        <w:rPr>
          <w:rStyle w:val="FootnoteReference"/>
          <w:rFonts w:ascii="Times New Roman" w:hAnsi="Times New Roman" w:cs="Times New Roman"/>
          <w:sz w:val="24"/>
          <w:szCs w:val="24"/>
        </w:rPr>
        <w:footnoteReference w:id="101"/>
      </w:r>
      <w:r w:rsidR="00A00BE9">
        <w:rPr>
          <w:rFonts w:ascii="Times New Roman" w:hAnsi="Times New Roman" w:cs="Times New Roman"/>
          <w:sz w:val="24"/>
          <w:szCs w:val="24"/>
        </w:rPr>
        <w:t xml:space="preserve"> </w:t>
      </w:r>
      <w:r w:rsidR="002F59E2" w:rsidRPr="00415C85">
        <w:rPr>
          <w:rFonts w:ascii="Times New Roman" w:hAnsi="Times New Roman" w:cs="Times New Roman"/>
          <w:sz w:val="24"/>
          <w:szCs w:val="24"/>
        </w:rPr>
        <w:t>While, as discussed, this bring</w:t>
      </w:r>
      <w:r w:rsidR="001977D2">
        <w:rPr>
          <w:rFonts w:ascii="Times New Roman" w:hAnsi="Times New Roman" w:cs="Times New Roman"/>
          <w:sz w:val="24"/>
          <w:szCs w:val="24"/>
        </w:rPr>
        <w:t>s</w:t>
      </w:r>
      <w:r w:rsidR="002F59E2" w:rsidRPr="00415C85">
        <w:rPr>
          <w:rFonts w:ascii="Times New Roman" w:hAnsi="Times New Roman" w:cs="Times New Roman"/>
          <w:sz w:val="24"/>
          <w:szCs w:val="24"/>
        </w:rPr>
        <w:t xml:space="preserve"> epistemological and methodological limitations by, for example, failing to separate the parts of the institution, it could provide scope to examine the institution </w:t>
      </w:r>
      <w:r w:rsidR="000E0C15">
        <w:rPr>
          <w:rFonts w:ascii="Times New Roman" w:hAnsi="Times New Roman" w:cs="Times New Roman"/>
          <w:sz w:val="24"/>
          <w:szCs w:val="24"/>
        </w:rPr>
        <w:t>holistically</w:t>
      </w:r>
      <w:r w:rsidR="002F59E2" w:rsidRPr="00415C85">
        <w:rPr>
          <w:rFonts w:ascii="Times New Roman" w:hAnsi="Times New Roman" w:cs="Times New Roman"/>
          <w:sz w:val="24"/>
          <w:szCs w:val="24"/>
        </w:rPr>
        <w:t>.</w:t>
      </w:r>
      <w:r>
        <w:rPr>
          <w:rStyle w:val="FootnoteReference"/>
          <w:rFonts w:ascii="Times New Roman" w:hAnsi="Times New Roman" w:cs="Times New Roman"/>
          <w:sz w:val="24"/>
          <w:szCs w:val="24"/>
        </w:rPr>
        <w:footnoteReference w:id="102"/>
      </w:r>
      <w:r w:rsidR="00260010">
        <w:rPr>
          <w:rFonts w:ascii="Times New Roman" w:hAnsi="Times New Roman" w:cs="Times New Roman"/>
          <w:sz w:val="24"/>
          <w:szCs w:val="24"/>
        </w:rPr>
        <w:t xml:space="preserve"> </w:t>
      </w:r>
      <w:r w:rsidR="002F59E2" w:rsidRPr="00415C85">
        <w:rPr>
          <w:rFonts w:ascii="Times New Roman" w:hAnsi="Times New Roman" w:cs="Times New Roman"/>
          <w:sz w:val="24"/>
          <w:szCs w:val="24"/>
        </w:rPr>
        <w:t>A</w:t>
      </w:r>
      <w:r w:rsidR="00260010">
        <w:rPr>
          <w:rFonts w:ascii="Times New Roman" w:hAnsi="Times New Roman" w:cs="Times New Roman"/>
          <w:sz w:val="24"/>
          <w:szCs w:val="24"/>
        </w:rPr>
        <w:t xml:space="preserve"> </w:t>
      </w:r>
      <w:r w:rsidR="002F59E2" w:rsidRPr="00415C85">
        <w:rPr>
          <w:rFonts w:ascii="Times New Roman" w:hAnsi="Times New Roman" w:cs="Times New Roman"/>
          <w:sz w:val="24"/>
          <w:szCs w:val="24"/>
        </w:rPr>
        <w:t xml:space="preserve">broad assessment </w:t>
      </w:r>
      <w:r w:rsidR="000E0C15">
        <w:rPr>
          <w:rFonts w:ascii="Times New Roman" w:hAnsi="Times New Roman" w:cs="Times New Roman"/>
          <w:sz w:val="24"/>
          <w:szCs w:val="24"/>
        </w:rPr>
        <w:t>considers</w:t>
      </w:r>
      <w:r w:rsidR="000F53AC">
        <w:rPr>
          <w:rFonts w:ascii="Times New Roman" w:hAnsi="Times New Roman" w:cs="Times New Roman"/>
          <w:sz w:val="24"/>
          <w:szCs w:val="24"/>
        </w:rPr>
        <w:t xml:space="preserve"> </w:t>
      </w:r>
      <w:r w:rsidR="002F59E2" w:rsidRPr="00415C85">
        <w:rPr>
          <w:rFonts w:ascii="Times New Roman" w:hAnsi="Times New Roman" w:cs="Times New Roman"/>
          <w:sz w:val="24"/>
          <w:szCs w:val="24"/>
        </w:rPr>
        <w:t>the institution in a way that reflects broad US policies.</w:t>
      </w:r>
      <w:r>
        <w:rPr>
          <w:rStyle w:val="FootnoteReference"/>
          <w:rFonts w:ascii="Times New Roman" w:hAnsi="Times New Roman" w:cs="Times New Roman"/>
          <w:sz w:val="24"/>
          <w:szCs w:val="24"/>
        </w:rPr>
        <w:footnoteReference w:id="103"/>
      </w:r>
      <w:r w:rsidR="0010518D">
        <w:rPr>
          <w:rFonts w:ascii="Times New Roman" w:hAnsi="Times New Roman" w:cs="Times New Roman"/>
          <w:sz w:val="24"/>
          <w:szCs w:val="24"/>
        </w:rPr>
        <w:t xml:space="preserve"> </w:t>
      </w:r>
      <w:r w:rsidR="002F59E2" w:rsidRPr="00415C85">
        <w:rPr>
          <w:rFonts w:ascii="Times New Roman" w:hAnsi="Times New Roman" w:cs="Times New Roman"/>
          <w:sz w:val="24"/>
          <w:szCs w:val="24"/>
        </w:rPr>
        <w:t xml:space="preserve">The US attempted to influence the </w:t>
      </w:r>
      <w:r w:rsidR="002F59E2">
        <w:rPr>
          <w:rFonts w:ascii="Times New Roman" w:hAnsi="Times New Roman" w:cs="Times New Roman"/>
          <w:sz w:val="24"/>
          <w:szCs w:val="24"/>
        </w:rPr>
        <w:t xml:space="preserve">ICC </w:t>
      </w:r>
      <w:r w:rsidR="002F59E2" w:rsidRPr="00415C85">
        <w:rPr>
          <w:rFonts w:ascii="Times New Roman" w:hAnsi="Times New Roman" w:cs="Times New Roman"/>
          <w:sz w:val="24"/>
          <w:szCs w:val="24"/>
        </w:rPr>
        <w:t xml:space="preserve">by sanctioning the </w:t>
      </w:r>
      <w:r w:rsidR="002F59E2">
        <w:rPr>
          <w:rFonts w:ascii="Times New Roman" w:hAnsi="Times New Roman" w:cs="Times New Roman"/>
          <w:sz w:val="24"/>
          <w:szCs w:val="24"/>
        </w:rPr>
        <w:t>ICC</w:t>
      </w:r>
      <w:r w:rsidR="00BE510C">
        <w:rPr>
          <w:rFonts w:ascii="Times New Roman" w:hAnsi="Times New Roman" w:cs="Times New Roman"/>
          <w:sz w:val="24"/>
          <w:szCs w:val="24"/>
        </w:rPr>
        <w:t xml:space="preserve">’s </w:t>
      </w:r>
      <w:r w:rsidR="002F59E2" w:rsidRPr="00415C85">
        <w:rPr>
          <w:rFonts w:ascii="Times New Roman" w:hAnsi="Times New Roman" w:cs="Times New Roman"/>
          <w:sz w:val="24"/>
          <w:szCs w:val="24"/>
        </w:rPr>
        <w:t xml:space="preserve">actors, lobbying </w:t>
      </w:r>
      <w:r w:rsidR="00BF6D93">
        <w:rPr>
          <w:rFonts w:ascii="Times New Roman" w:hAnsi="Times New Roman" w:cs="Times New Roman"/>
          <w:sz w:val="24"/>
          <w:szCs w:val="24"/>
        </w:rPr>
        <w:t>s</w:t>
      </w:r>
      <w:r w:rsidR="002F59E2" w:rsidRPr="00415C85">
        <w:rPr>
          <w:rFonts w:ascii="Times New Roman" w:hAnsi="Times New Roman" w:cs="Times New Roman"/>
          <w:sz w:val="24"/>
          <w:szCs w:val="24"/>
        </w:rPr>
        <w:t>tate parties to enter bilateral agreements</w:t>
      </w:r>
      <w:r w:rsidR="002F59E2">
        <w:rPr>
          <w:rFonts w:ascii="Times New Roman" w:hAnsi="Times New Roman" w:cs="Times New Roman"/>
          <w:sz w:val="24"/>
          <w:szCs w:val="24"/>
        </w:rPr>
        <w:t xml:space="preserve">, </w:t>
      </w:r>
      <w:r w:rsidR="002F59E2" w:rsidRPr="00415C85">
        <w:rPr>
          <w:rFonts w:ascii="Times New Roman" w:hAnsi="Times New Roman" w:cs="Times New Roman"/>
          <w:sz w:val="24"/>
          <w:szCs w:val="24"/>
        </w:rPr>
        <w:t xml:space="preserve">and wielding its powers in the UNSC to ensure its interests </w:t>
      </w:r>
      <w:r w:rsidR="002F59E2">
        <w:rPr>
          <w:rFonts w:ascii="Times New Roman" w:hAnsi="Times New Roman" w:cs="Times New Roman"/>
          <w:sz w:val="24"/>
          <w:szCs w:val="24"/>
        </w:rPr>
        <w:t>we</w:t>
      </w:r>
      <w:r w:rsidR="002F59E2" w:rsidRPr="00415C85">
        <w:rPr>
          <w:rFonts w:ascii="Times New Roman" w:hAnsi="Times New Roman" w:cs="Times New Roman"/>
          <w:sz w:val="24"/>
          <w:szCs w:val="24"/>
        </w:rPr>
        <w:t>re well protected.</w:t>
      </w:r>
      <w:r>
        <w:rPr>
          <w:rStyle w:val="FootnoteReference"/>
          <w:rFonts w:ascii="Times New Roman" w:hAnsi="Times New Roman" w:cs="Times New Roman"/>
          <w:sz w:val="24"/>
          <w:szCs w:val="24"/>
        </w:rPr>
        <w:footnoteReference w:id="104"/>
      </w:r>
      <w:r w:rsidR="002F59E2">
        <w:rPr>
          <w:rFonts w:ascii="Times New Roman" w:hAnsi="Times New Roman" w:cs="Times New Roman"/>
          <w:sz w:val="24"/>
          <w:szCs w:val="24"/>
        </w:rPr>
        <w:t xml:space="preserve"> </w:t>
      </w:r>
      <w:r w:rsidR="00D65603">
        <w:rPr>
          <w:rFonts w:ascii="Times New Roman" w:hAnsi="Times New Roman" w:cs="Times New Roman"/>
          <w:sz w:val="24"/>
          <w:szCs w:val="24"/>
        </w:rPr>
        <w:t>T</w:t>
      </w:r>
      <w:r w:rsidR="002F59E2">
        <w:rPr>
          <w:rFonts w:ascii="Times New Roman" w:hAnsi="Times New Roman" w:cs="Times New Roman"/>
          <w:sz w:val="24"/>
          <w:szCs w:val="24"/>
        </w:rPr>
        <w:t>he US has lobbied for exclusive jurisdiction over i</w:t>
      </w:r>
      <w:r w:rsidR="005E233A">
        <w:rPr>
          <w:rFonts w:ascii="Times New Roman" w:hAnsi="Times New Roman" w:cs="Times New Roman"/>
          <w:sz w:val="24"/>
          <w:szCs w:val="24"/>
        </w:rPr>
        <w:t>t</w:t>
      </w:r>
      <w:r w:rsidR="002F59E2">
        <w:rPr>
          <w:rFonts w:ascii="Times New Roman" w:hAnsi="Times New Roman" w:cs="Times New Roman"/>
          <w:sz w:val="24"/>
          <w:szCs w:val="24"/>
        </w:rPr>
        <w:t>s nationals when acting on behalf of the UN</w:t>
      </w:r>
      <w:r w:rsidR="00D65603">
        <w:rPr>
          <w:rFonts w:ascii="Times New Roman" w:hAnsi="Times New Roman" w:cs="Times New Roman"/>
          <w:sz w:val="24"/>
          <w:szCs w:val="24"/>
        </w:rPr>
        <w:t>.</w:t>
      </w:r>
      <w:r>
        <w:rPr>
          <w:rStyle w:val="FootnoteReference"/>
          <w:rFonts w:ascii="Times New Roman" w:hAnsi="Times New Roman" w:cs="Times New Roman"/>
          <w:sz w:val="24"/>
          <w:szCs w:val="24"/>
        </w:rPr>
        <w:footnoteReference w:id="105"/>
      </w:r>
      <w:r w:rsidR="00D65603">
        <w:rPr>
          <w:rFonts w:ascii="Times New Roman" w:hAnsi="Times New Roman" w:cs="Times New Roman"/>
          <w:sz w:val="24"/>
          <w:szCs w:val="24"/>
        </w:rPr>
        <w:t xml:space="preserve"> </w:t>
      </w:r>
      <w:r w:rsidR="006B4C3D" w:rsidRPr="006B4C3D">
        <w:rPr>
          <w:rFonts w:ascii="Times New Roman" w:hAnsi="Times New Roman" w:cs="Times New Roman"/>
          <w:sz w:val="24"/>
          <w:szCs w:val="24"/>
        </w:rPr>
        <w:t>The</w:t>
      </w:r>
      <w:r w:rsidR="0096792F">
        <w:rPr>
          <w:rFonts w:ascii="Times New Roman" w:hAnsi="Times New Roman" w:cs="Times New Roman"/>
          <w:sz w:val="24"/>
          <w:szCs w:val="24"/>
        </w:rPr>
        <w:t>se</w:t>
      </w:r>
      <w:r w:rsidR="006B4C3D" w:rsidRPr="006B4C3D">
        <w:rPr>
          <w:rFonts w:ascii="Times New Roman" w:hAnsi="Times New Roman" w:cs="Times New Roman"/>
          <w:sz w:val="24"/>
          <w:szCs w:val="24"/>
        </w:rPr>
        <w:t xml:space="preserve"> clauses in the UNSC’s referrals to the ICC create a double standard where the ICC may be limited to investigating crimes of specific actors in some situations meaning some crimes in a situation </w:t>
      </w:r>
      <w:r w:rsidR="006B4C3D">
        <w:rPr>
          <w:rFonts w:ascii="Times New Roman" w:hAnsi="Times New Roman" w:cs="Times New Roman"/>
          <w:sz w:val="24"/>
          <w:szCs w:val="24"/>
        </w:rPr>
        <w:t>may be</w:t>
      </w:r>
      <w:r w:rsidR="006B4C3D" w:rsidRPr="006B4C3D">
        <w:rPr>
          <w:rFonts w:ascii="Times New Roman" w:hAnsi="Times New Roman" w:cs="Times New Roman"/>
          <w:sz w:val="24"/>
          <w:szCs w:val="24"/>
        </w:rPr>
        <w:t xml:space="preserve"> exempted from ICC jurisdiction by the UNSC based on the nationality of a suspect</w:t>
      </w:r>
      <w:r w:rsidR="002F59E2">
        <w:rPr>
          <w:rFonts w:ascii="Times New Roman" w:hAnsi="Times New Roman" w:cs="Times New Roman"/>
          <w:sz w:val="24"/>
          <w:szCs w:val="24"/>
        </w:rPr>
        <w:t>.</w:t>
      </w:r>
      <w:r>
        <w:rPr>
          <w:rStyle w:val="FootnoteReference"/>
          <w:rFonts w:ascii="Times New Roman" w:hAnsi="Times New Roman" w:cs="Times New Roman"/>
          <w:sz w:val="24"/>
          <w:szCs w:val="24"/>
        </w:rPr>
        <w:footnoteReference w:id="106"/>
      </w:r>
      <w:r w:rsidR="002F59E2">
        <w:rPr>
          <w:rFonts w:ascii="Times New Roman" w:hAnsi="Times New Roman" w:cs="Times New Roman"/>
          <w:sz w:val="24"/>
          <w:szCs w:val="24"/>
        </w:rPr>
        <w:t xml:space="preserve"> </w:t>
      </w:r>
      <w:r w:rsidR="0096792F">
        <w:rPr>
          <w:rFonts w:ascii="Times New Roman" w:hAnsi="Times New Roman" w:cs="Times New Roman"/>
          <w:sz w:val="24"/>
          <w:szCs w:val="24"/>
        </w:rPr>
        <w:t xml:space="preserve">US policies and actions </w:t>
      </w:r>
      <w:r w:rsidR="002F59E2">
        <w:rPr>
          <w:rFonts w:ascii="Times New Roman" w:hAnsi="Times New Roman" w:cs="Times New Roman"/>
          <w:sz w:val="24"/>
          <w:szCs w:val="24"/>
        </w:rPr>
        <w:t>may damage</w:t>
      </w:r>
      <w:r w:rsidR="003E43A2">
        <w:rPr>
          <w:rFonts w:ascii="Times New Roman" w:hAnsi="Times New Roman" w:cs="Times New Roman"/>
          <w:sz w:val="24"/>
          <w:szCs w:val="24"/>
        </w:rPr>
        <w:t xml:space="preserve"> perceptions of</w:t>
      </w:r>
      <w:r w:rsidR="002F59E2">
        <w:rPr>
          <w:rFonts w:ascii="Times New Roman" w:hAnsi="Times New Roman" w:cs="Times New Roman"/>
          <w:sz w:val="24"/>
          <w:szCs w:val="24"/>
        </w:rPr>
        <w:t xml:space="preserve"> </w:t>
      </w:r>
      <w:r w:rsidR="0096792F">
        <w:rPr>
          <w:rFonts w:ascii="Times New Roman" w:hAnsi="Times New Roman" w:cs="Times New Roman"/>
          <w:sz w:val="24"/>
          <w:szCs w:val="24"/>
        </w:rPr>
        <w:t>the ICC’s impartiality</w:t>
      </w:r>
      <w:r w:rsidR="00A42A6C">
        <w:rPr>
          <w:rFonts w:ascii="Times New Roman" w:hAnsi="Times New Roman" w:cs="Times New Roman"/>
          <w:sz w:val="24"/>
          <w:szCs w:val="24"/>
        </w:rPr>
        <w:t>,</w:t>
      </w:r>
      <w:r w:rsidR="002F59E2">
        <w:rPr>
          <w:rFonts w:ascii="Times New Roman" w:hAnsi="Times New Roman" w:cs="Times New Roman"/>
          <w:sz w:val="24"/>
          <w:szCs w:val="24"/>
        </w:rPr>
        <w:t xml:space="preserve"> affecting</w:t>
      </w:r>
      <w:r w:rsidR="00DA4F66">
        <w:rPr>
          <w:rFonts w:ascii="Times New Roman" w:hAnsi="Times New Roman" w:cs="Times New Roman"/>
          <w:sz w:val="24"/>
          <w:szCs w:val="24"/>
        </w:rPr>
        <w:t xml:space="preserve"> stakeholders’</w:t>
      </w:r>
      <w:r w:rsidR="002F59E2">
        <w:rPr>
          <w:rFonts w:ascii="Times New Roman" w:hAnsi="Times New Roman" w:cs="Times New Roman"/>
          <w:sz w:val="24"/>
          <w:szCs w:val="24"/>
        </w:rPr>
        <w:t xml:space="preserve"> legitimacy perceptions.</w:t>
      </w:r>
    </w:p>
    <w:p w14:paraId="695906BF" w14:textId="77777777" w:rsidR="005C739C" w:rsidRPr="00415C85" w:rsidRDefault="005C739C" w:rsidP="002F59E2">
      <w:pPr>
        <w:spacing w:after="0" w:line="360" w:lineRule="auto"/>
        <w:jc w:val="both"/>
        <w:rPr>
          <w:rFonts w:ascii="Times New Roman" w:hAnsi="Times New Roman" w:cs="Times New Roman"/>
          <w:sz w:val="24"/>
          <w:szCs w:val="24"/>
        </w:rPr>
      </w:pPr>
    </w:p>
    <w:p w14:paraId="028237AA" w14:textId="47B0C981" w:rsidR="00035D36" w:rsidRDefault="00000000" w:rsidP="002F59E2">
      <w:pPr>
        <w:spacing w:after="0" w:line="360" w:lineRule="auto"/>
        <w:jc w:val="both"/>
        <w:rPr>
          <w:rFonts w:ascii="Times New Roman" w:hAnsi="Times New Roman" w:cs="Times New Roman"/>
          <w:sz w:val="24"/>
          <w:szCs w:val="24"/>
        </w:rPr>
      </w:pPr>
      <w:r w:rsidRPr="00415C85">
        <w:rPr>
          <w:rFonts w:ascii="Times New Roman" w:hAnsi="Times New Roman" w:cs="Times New Roman"/>
          <w:sz w:val="24"/>
          <w:szCs w:val="24"/>
        </w:rPr>
        <w:t xml:space="preserve">The </w:t>
      </w:r>
      <w:r>
        <w:rPr>
          <w:rFonts w:ascii="Times New Roman" w:hAnsi="Times New Roman" w:cs="Times New Roman"/>
          <w:sz w:val="24"/>
          <w:szCs w:val="24"/>
        </w:rPr>
        <w:t>ICC</w:t>
      </w:r>
      <w:r w:rsidRPr="00415C85">
        <w:rPr>
          <w:rFonts w:ascii="Times New Roman" w:hAnsi="Times New Roman" w:cs="Times New Roman"/>
          <w:sz w:val="24"/>
          <w:szCs w:val="24"/>
        </w:rPr>
        <w:t xml:space="preserve"> does not have the authority to address issues of non-ratification or the UNSC’s role under the Rome Statute and the broader need for UNSC reform.</w:t>
      </w:r>
      <w:r>
        <w:rPr>
          <w:rStyle w:val="FootnoteReference"/>
          <w:rFonts w:ascii="Times New Roman" w:hAnsi="Times New Roman" w:cs="Times New Roman"/>
          <w:sz w:val="24"/>
          <w:szCs w:val="24"/>
        </w:rPr>
        <w:footnoteReference w:id="107"/>
      </w:r>
      <w:r w:rsidRPr="00415C85">
        <w:rPr>
          <w:rFonts w:ascii="Times New Roman" w:hAnsi="Times New Roman" w:cs="Times New Roman"/>
          <w:sz w:val="24"/>
          <w:szCs w:val="24"/>
        </w:rPr>
        <w:t xml:space="preserve"> These are issues stemming from within the international system that created the ICC.</w:t>
      </w:r>
      <w:r>
        <w:rPr>
          <w:rStyle w:val="FootnoteReference"/>
          <w:rFonts w:ascii="Times New Roman" w:hAnsi="Times New Roman" w:cs="Times New Roman"/>
          <w:sz w:val="24"/>
          <w:szCs w:val="24"/>
        </w:rPr>
        <w:footnoteReference w:id="108"/>
      </w:r>
      <w:r w:rsidRPr="00415C85">
        <w:rPr>
          <w:rFonts w:ascii="Times New Roman" w:hAnsi="Times New Roman" w:cs="Times New Roman"/>
          <w:sz w:val="24"/>
          <w:szCs w:val="24"/>
        </w:rPr>
        <w:t xml:space="preserve"> Realpolitik impacts the ICC’s work.</w:t>
      </w:r>
      <w:r>
        <w:rPr>
          <w:rStyle w:val="FootnoteReference"/>
          <w:rFonts w:ascii="Times New Roman" w:hAnsi="Times New Roman" w:cs="Times New Roman"/>
          <w:sz w:val="24"/>
          <w:szCs w:val="24"/>
        </w:rPr>
        <w:footnoteReference w:id="109"/>
      </w:r>
      <w:r w:rsidR="001027A0">
        <w:rPr>
          <w:rFonts w:ascii="Times New Roman" w:hAnsi="Times New Roman" w:cs="Times New Roman"/>
          <w:sz w:val="24"/>
          <w:szCs w:val="24"/>
        </w:rPr>
        <w:t xml:space="preserve"> </w:t>
      </w:r>
      <w:r w:rsidR="001027A0" w:rsidRPr="00415C85">
        <w:rPr>
          <w:rFonts w:ascii="Times New Roman" w:hAnsi="Times New Roman" w:cs="Times New Roman"/>
          <w:sz w:val="24"/>
          <w:szCs w:val="24"/>
        </w:rPr>
        <w:t xml:space="preserve">Issues in the broader international legal system cannot necessarily be attributed directly to the ICC, which </w:t>
      </w:r>
      <w:r w:rsidR="001027A0">
        <w:rPr>
          <w:rFonts w:ascii="Times New Roman" w:hAnsi="Times New Roman" w:cs="Times New Roman"/>
          <w:sz w:val="24"/>
          <w:szCs w:val="24"/>
        </w:rPr>
        <w:t>cannot</w:t>
      </w:r>
      <w:r w:rsidR="001027A0" w:rsidRPr="00415C85">
        <w:rPr>
          <w:rFonts w:ascii="Times New Roman" w:hAnsi="Times New Roman" w:cs="Times New Roman"/>
          <w:sz w:val="24"/>
          <w:szCs w:val="24"/>
        </w:rPr>
        <w:t xml:space="preserve"> address many of these perceived problems.</w:t>
      </w:r>
      <w:r>
        <w:rPr>
          <w:rStyle w:val="FootnoteReference"/>
          <w:rFonts w:ascii="Times New Roman" w:hAnsi="Times New Roman" w:cs="Times New Roman"/>
          <w:sz w:val="24"/>
          <w:szCs w:val="24"/>
        </w:rPr>
        <w:footnoteReference w:id="110"/>
      </w:r>
      <w:r w:rsidR="001027A0">
        <w:rPr>
          <w:rFonts w:ascii="Times New Roman" w:hAnsi="Times New Roman" w:cs="Times New Roman"/>
          <w:sz w:val="24"/>
          <w:szCs w:val="24"/>
        </w:rPr>
        <w:t xml:space="preserve"> </w:t>
      </w:r>
      <w:r w:rsidRPr="00415C85">
        <w:rPr>
          <w:rFonts w:ascii="Times New Roman" w:hAnsi="Times New Roman" w:cs="Times New Roman"/>
          <w:sz w:val="24"/>
          <w:szCs w:val="24"/>
        </w:rPr>
        <w:t>The ICC can still provide functions, even allowing for these practical political considerations.</w:t>
      </w:r>
      <w:r>
        <w:rPr>
          <w:rStyle w:val="FootnoteReference"/>
          <w:rFonts w:ascii="Times New Roman" w:hAnsi="Times New Roman" w:cs="Times New Roman"/>
          <w:sz w:val="24"/>
          <w:szCs w:val="24"/>
        </w:rPr>
        <w:footnoteReference w:id="111"/>
      </w:r>
      <w:r w:rsidRPr="00415C85">
        <w:rPr>
          <w:rFonts w:ascii="Times New Roman" w:hAnsi="Times New Roman" w:cs="Times New Roman"/>
          <w:sz w:val="24"/>
          <w:szCs w:val="24"/>
        </w:rPr>
        <w:t xml:space="preserve"> However, crucially, issues with the broader international legal</w:t>
      </w:r>
      <w:r>
        <w:rPr>
          <w:rFonts w:ascii="Times New Roman" w:hAnsi="Times New Roman" w:cs="Times New Roman"/>
          <w:sz w:val="24"/>
          <w:szCs w:val="24"/>
        </w:rPr>
        <w:t xml:space="preserve"> </w:t>
      </w:r>
      <w:r w:rsidRPr="00415C85">
        <w:rPr>
          <w:rFonts w:ascii="Times New Roman" w:hAnsi="Times New Roman" w:cs="Times New Roman"/>
          <w:sz w:val="24"/>
          <w:szCs w:val="24"/>
        </w:rPr>
        <w:t xml:space="preserve">system are relevant to stakeholders’ </w:t>
      </w:r>
      <w:r w:rsidRPr="00415C85">
        <w:rPr>
          <w:rFonts w:ascii="Times New Roman" w:hAnsi="Times New Roman" w:cs="Times New Roman"/>
          <w:sz w:val="24"/>
          <w:szCs w:val="24"/>
        </w:rPr>
        <w:lastRenderedPageBreak/>
        <w:t>perceptions of the</w:t>
      </w:r>
      <w:r>
        <w:rPr>
          <w:rFonts w:ascii="Times New Roman" w:hAnsi="Times New Roman" w:cs="Times New Roman"/>
          <w:sz w:val="24"/>
          <w:szCs w:val="24"/>
        </w:rPr>
        <w:t xml:space="preserve"> </w:t>
      </w:r>
      <w:r w:rsidRPr="00415C85">
        <w:rPr>
          <w:rFonts w:ascii="Times New Roman" w:hAnsi="Times New Roman" w:cs="Times New Roman"/>
          <w:sz w:val="24"/>
          <w:szCs w:val="24"/>
        </w:rPr>
        <w:t>legitimacy of the ICC.</w:t>
      </w:r>
      <w:r>
        <w:rPr>
          <w:rStyle w:val="FootnoteReference"/>
          <w:rFonts w:ascii="Times New Roman" w:hAnsi="Times New Roman" w:cs="Times New Roman"/>
          <w:sz w:val="24"/>
          <w:szCs w:val="24"/>
        </w:rPr>
        <w:footnoteReference w:id="112"/>
      </w:r>
      <w:r w:rsidRPr="00415C85">
        <w:rPr>
          <w:rFonts w:ascii="Times New Roman" w:hAnsi="Times New Roman" w:cs="Times New Roman"/>
          <w:sz w:val="24"/>
          <w:szCs w:val="24"/>
        </w:rPr>
        <w:t xml:space="preserve"> External actors and institutions can impact stakeholder perceptions of the ICC’s </w:t>
      </w:r>
      <w:r w:rsidRPr="008934B8">
        <w:rPr>
          <w:rFonts w:ascii="Times New Roman" w:hAnsi="Times New Roman" w:cs="Times New Roman"/>
          <w:sz w:val="24"/>
          <w:szCs w:val="24"/>
        </w:rPr>
        <w:t>legitimacy just as internal components</w:t>
      </w:r>
      <w:r>
        <w:rPr>
          <w:rFonts w:ascii="Times New Roman" w:hAnsi="Times New Roman" w:cs="Times New Roman"/>
          <w:sz w:val="24"/>
          <w:szCs w:val="24"/>
        </w:rPr>
        <w:t>/actors</w:t>
      </w:r>
      <w:r w:rsidRPr="008934B8">
        <w:rPr>
          <w:rFonts w:ascii="Times New Roman" w:hAnsi="Times New Roman" w:cs="Times New Roman"/>
          <w:sz w:val="24"/>
          <w:szCs w:val="24"/>
        </w:rPr>
        <w:t xml:space="preserve"> </w:t>
      </w:r>
      <w:r>
        <w:rPr>
          <w:rFonts w:ascii="Times New Roman" w:hAnsi="Times New Roman" w:cs="Times New Roman"/>
          <w:sz w:val="24"/>
          <w:szCs w:val="24"/>
        </w:rPr>
        <w:t>can</w:t>
      </w:r>
      <w:r w:rsidRPr="008934B8">
        <w:rPr>
          <w:rFonts w:ascii="Times New Roman" w:hAnsi="Times New Roman" w:cs="Times New Roman"/>
          <w:sz w:val="24"/>
          <w:szCs w:val="24"/>
        </w:rPr>
        <w:t>.</w:t>
      </w:r>
    </w:p>
    <w:p w14:paraId="6B6F23F7" w14:textId="77777777" w:rsidR="00035D36" w:rsidRPr="00214BA8" w:rsidRDefault="00035D36" w:rsidP="002F59E2">
      <w:pPr>
        <w:spacing w:after="0" w:line="360" w:lineRule="auto"/>
        <w:jc w:val="both"/>
        <w:rPr>
          <w:rFonts w:ascii="Times New Roman" w:hAnsi="Times New Roman" w:cs="Times New Roman"/>
          <w:sz w:val="24"/>
          <w:szCs w:val="24"/>
        </w:rPr>
      </w:pPr>
    </w:p>
    <w:p w14:paraId="13CF7A6A" w14:textId="30F753BA" w:rsidR="002F59E2" w:rsidRDefault="00000000" w:rsidP="002F59E2">
      <w:pPr>
        <w:pStyle w:val="Heading2"/>
      </w:pPr>
      <w:bookmarkStart w:id="23" w:name="_Toc126345041"/>
      <w:r>
        <w:t>2.</w:t>
      </w:r>
      <w:r w:rsidR="00591B26">
        <w:t>6</w:t>
      </w:r>
      <w:r>
        <w:t>: The scalar legitimacy assessment</w:t>
      </w:r>
      <w:bookmarkEnd w:id="23"/>
    </w:p>
    <w:p w14:paraId="51A3D67F" w14:textId="77777777" w:rsidR="00DD12B6" w:rsidRPr="00A71AC4" w:rsidRDefault="00DD12B6" w:rsidP="00874A8A">
      <w:pPr>
        <w:spacing w:after="0" w:line="360" w:lineRule="auto"/>
        <w:jc w:val="both"/>
      </w:pPr>
    </w:p>
    <w:p w14:paraId="6C5ABD38" w14:textId="60E06C24" w:rsidR="00876E15" w:rsidRDefault="00000000" w:rsidP="00874A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Allen Buchanan’s s</w:t>
      </w:r>
      <w:r w:rsidRPr="00F3220D">
        <w:rPr>
          <w:rFonts w:ascii="Times New Roman" w:hAnsi="Times New Roman" w:cs="Times New Roman"/>
          <w:sz w:val="24"/>
          <w:szCs w:val="24"/>
        </w:rPr>
        <w:t>calar legitimacy assessments can assess whether an institution is becoming (or has become) ‘more or</w:t>
      </w:r>
      <w:r w:rsidR="0013416B">
        <w:rPr>
          <w:rFonts w:ascii="Times New Roman" w:hAnsi="Times New Roman" w:cs="Times New Roman"/>
          <w:sz w:val="24"/>
          <w:szCs w:val="24"/>
        </w:rPr>
        <w:t xml:space="preserve"> </w:t>
      </w:r>
      <w:r w:rsidRPr="00F3220D">
        <w:rPr>
          <w:rFonts w:ascii="Times New Roman" w:hAnsi="Times New Roman" w:cs="Times New Roman"/>
          <w:sz w:val="24"/>
          <w:szCs w:val="24"/>
        </w:rPr>
        <w:t>less’ legitimate.</w:t>
      </w:r>
      <w:r>
        <w:rPr>
          <w:rFonts w:ascii="Times New Roman" w:hAnsi="Times New Roman" w:cs="Times New Roman"/>
          <w:sz w:val="24"/>
          <w:szCs w:val="24"/>
          <w:vertAlign w:val="superscript"/>
        </w:rPr>
        <w:footnoteReference w:id="113"/>
      </w:r>
      <w:r w:rsidRPr="00F3220D">
        <w:rPr>
          <w:rFonts w:ascii="Times New Roman" w:hAnsi="Times New Roman" w:cs="Times New Roman"/>
          <w:sz w:val="24"/>
          <w:szCs w:val="24"/>
        </w:rPr>
        <w:t xml:space="preserve"> A scalar legitimacy</w:t>
      </w:r>
      <w:r>
        <w:rPr>
          <w:rFonts w:ascii="Times New Roman" w:hAnsi="Times New Roman" w:cs="Times New Roman"/>
          <w:sz w:val="24"/>
          <w:szCs w:val="24"/>
        </w:rPr>
        <w:t xml:space="preserve"> </w:t>
      </w:r>
      <w:r w:rsidRPr="00F3220D">
        <w:rPr>
          <w:rFonts w:ascii="Times New Roman" w:hAnsi="Times New Roman" w:cs="Times New Roman"/>
          <w:sz w:val="24"/>
          <w:szCs w:val="24"/>
        </w:rPr>
        <w:t>assessment can permit analysis of whether the ICC has become more or less legitimate</w:t>
      </w:r>
      <w:r>
        <w:rPr>
          <w:rFonts w:ascii="Times New Roman" w:hAnsi="Times New Roman" w:cs="Times New Roman"/>
          <w:sz w:val="24"/>
          <w:szCs w:val="24"/>
        </w:rPr>
        <w:t xml:space="preserve"> </w:t>
      </w:r>
      <w:r w:rsidRPr="00F3220D">
        <w:rPr>
          <w:rFonts w:ascii="Times New Roman" w:hAnsi="Times New Roman" w:cs="Times New Roman"/>
          <w:sz w:val="24"/>
          <w:szCs w:val="24"/>
        </w:rPr>
        <w:t xml:space="preserve">in the eyes of its stakeholders. </w:t>
      </w:r>
      <w:r>
        <w:rPr>
          <w:rFonts w:ascii="Times New Roman" w:hAnsi="Times New Roman" w:cs="Times New Roman"/>
          <w:sz w:val="24"/>
          <w:szCs w:val="24"/>
        </w:rPr>
        <w:t xml:space="preserve">This form of legitimacy assessment </w:t>
      </w:r>
      <w:r w:rsidRPr="00F3220D">
        <w:rPr>
          <w:rFonts w:ascii="Times New Roman" w:hAnsi="Times New Roman" w:cs="Times New Roman"/>
          <w:sz w:val="24"/>
          <w:szCs w:val="24"/>
        </w:rPr>
        <w:t>can permit analysis of the ICC’s interactions with the US during th</w:t>
      </w:r>
      <w:r>
        <w:rPr>
          <w:rFonts w:ascii="Times New Roman" w:hAnsi="Times New Roman" w:cs="Times New Roman"/>
          <w:sz w:val="24"/>
          <w:szCs w:val="24"/>
        </w:rPr>
        <w:t>e relevant</w:t>
      </w:r>
      <w:r w:rsidRPr="00F3220D">
        <w:rPr>
          <w:rFonts w:ascii="Times New Roman" w:hAnsi="Times New Roman" w:cs="Times New Roman"/>
          <w:sz w:val="24"/>
          <w:szCs w:val="24"/>
        </w:rPr>
        <w:t xml:space="preserve"> time</w:t>
      </w:r>
      <w:r>
        <w:rPr>
          <w:rFonts w:ascii="Times New Roman" w:hAnsi="Times New Roman" w:cs="Times New Roman"/>
          <w:sz w:val="24"/>
          <w:szCs w:val="24"/>
        </w:rPr>
        <w:t>frame</w:t>
      </w:r>
      <w:r w:rsidRPr="00F3220D">
        <w:rPr>
          <w:rFonts w:ascii="Times New Roman" w:hAnsi="Times New Roman" w:cs="Times New Roman"/>
          <w:sz w:val="24"/>
          <w:szCs w:val="24"/>
        </w:rPr>
        <w:t xml:space="preserve"> and reactions to those interactions to gauge how </w:t>
      </w:r>
      <w:r w:rsidR="00EA7715">
        <w:rPr>
          <w:rFonts w:ascii="Times New Roman" w:hAnsi="Times New Roman" w:cs="Times New Roman"/>
          <w:sz w:val="24"/>
          <w:szCs w:val="24"/>
        </w:rPr>
        <w:t>US-ICC interactions</w:t>
      </w:r>
      <w:r w:rsidRPr="00F3220D">
        <w:rPr>
          <w:rFonts w:ascii="Times New Roman" w:hAnsi="Times New Roman" w:cs="Times New Roman"/>
          <w:sz w:val="24"/>
          <w:szCs w:val="24"/>
        </w:rPr>
        <w:t xml:space="preserve"> since the beginning of the Trump administration affected stakeholder perceptions of the legitimacy of the ICC. Given the broad categorisation of the stakeholder class, any perceptions may be relevant. While this is a subjective methodology for analysing an institution’s legitimacy, it is also a novel method for examining some of the ICC’s most significant legitimacy issues.</w:t>
      </w:r>
      <w:r>
        <w:rPr>
          <w:rFonts w:ascii="Times New Roman" w:hAnsi="Times New Roman" w:cs="Times New Roman"/>
          <w:sz w:val="24"/>
          <w:szCs w:val="24"/>
        </w:rPr>
        <w:t xml:space="preserve"> In particular, the criticism that the ICC may be incapable of exemplifying notions of fairness and equality before the law because its jurisdiction is limited, in general terms, to </w:t>
      </w:r>
      <w:r w:rsidR="00BF6D93">
        <w:rPr>
          <w:rFonts w:ascii="Times New Roman" w:hAnsi="Times New Roman" w:cs="Times New Roman"/>
          <w:sz w:val="24"/>
          <w:szCs w:val="24"/>
        </w:rPr>
        <w:t>s</w:t>
      </w:r>
      <w:r>
        <w:rPr>
          <w:rFonts w:ascii="Times New Roman" w:hAnsi="Times New Roman" w:cs="Times New Roman"/>
          <w:sz w:val="24"/>
          <w:szCs w:val="24"/>
        </w:rPr>
        <w:t xml:space="preserve">tate </w:t>
      </w:r>
      <w:r w:rsidR="007F2636">
        <w:rPr>
          <w:rFonts w:ascii="Times New Roman" w:hAnsi="Times New Roman" w:cs="Times New Roman"/>
          <w:sz w:val="24"/>
          <w:szCs w:val="24"/>
        </w:rPr>
        <w:t>p</w:t>
      </w:r>
      <w:r>
        <w:rPr>
          <w:rFonts w:ascii="Times New Roman" w:hAnsi="Times New Roman" w:cs="Times New Roman"/>
          <w:sz w:val="24"/>
          <w:szCs w:val="24"/>
        </w:rPr>
        <w:t>arties</w:t>
      </w:r>
      <w:r w:rsidR="007F2636">
        <w:rPr>
          <w:rFonts w:ascii="Times New Roman" w:hAnsi="Times New Roman" w:cs="Times New Roman"/>
          <w:sz w:val="24"/>
          <w:szCs w:val="24"/>
        </w:rPr>
        <w:t>’ territory</w:t>
      </w:r>
      <w:r>
        <w:rPr>
          <w:rFonts w:ascii="Times New Roman" w:hAnsi="Times New Roman" w:cs="Times New Roman"/>
          <w:sz w:val="24"/>
          <w:szCs w:val="24"/>
        </w:rPr>
        <w:t xml:space="preserve"> and their nationals and the disproportionate power and influence over the ICC by powerful non-party</w:t>
      </w:r>
      <w:r w:rsidR="003357C6">
        <w:rPr>
          <w:rFonts w:ascii="Times New Roman" w:hAnsi="Times New Roman" w:cs="Times New Roman"/>
          <w:sz w:val="24"/>
          <w:szCs w:val="24"/>
        </w:rPr>
        <w:t xml:space="preserve"> </w:t>
      </w:r>
      <w:r w:rsidR="00BF6D93">
        <w:rPr>
          <w:rFonts w:ascii="Times New Roman" w:hAnsi="Times New Roman" w:cs="Times New Roman"/>
          <w:sz w:val="24"/>
          <w:szCs w:val="24"/>
        </w:rPr>
        <w:t>s</w:t>
      </w:r>
      <w:r>
        <w:rPr>
          <w:rFonts w:ascii="Times New Roman" w:hAnsi="Times New Roman" w:cs="Times New Roman"/>
          <w:sz w:val="24"/>
          <w:szCs w:val="24"/>
        </w:rPr>
        <w:t xml:space="preserve">tates. </w:t>
      </w:r>
      <w:r w:rsidRPr="00F3220D">
        <w:rPr>
          <w:rFonts w:ascii="Times New Roman" w:hAnsi="Times New Roman" w:cs="Times New Roman"/>
          <w:sz w:val="24"/>
          <w:szCs w:val="24"/>
        </w:rPr>
        <w:t>A scalar assessment considering the specific impact of US policies and actions</w:t>
      </w:r>
      <w:r>
        <w:rPr>
          <w:rFonts w:ascii="Times New Roman" w:hAnsi="Times New Roman" w:cs="Times New Roman"/>
          <w:sz w:val="24"/>
          <w:szCs w:val="24"/>
        </w:rPr>
        <w:t xml:space="preserve"> towards the ICC</w:t>
      </w:r>
      <w:r w:rsidR="00E671EA">
        <w:rPr>
          <w:rFonts w:ascii="Times New Roman" w:hAnsi="Times New Roman" w:cs="Times New Roman"/>
          <w:sz w:val="24"/>
          <w:szCs w:val="24"/>
        </w:rPr>
        <w:t xml:space="preserve"> </w:t>
      </w:r>
      <w:r>
        <w:rPr>
          <w:rFonts w:ascii="Times New Roman" w:hAnsi="Times New Roman" w:cs="Times New Roman"/>
          <w:sz w:val="24"/>
          <w:szCs w:val="24"/>
        </w:rPr>
        <w:t>and US-ICC interactions</w:t>
      </w:r>
      <w:r w:rsidRPr="00F3220D">
        <w:rPr>
          <w:rFonts w:ascii="Times New Roman" w:hAnsi="Times New Roman" w:cs="Times New Roman"/>
          <w:sz w:val="24"/>
          <w:szCs w:val="24"/>
        </w:rPr>
        <w:t xml:space="preserve"> since the beginning of the Trump administration on perceptions of the legitimacy of the ICC will be included </w:t>
      </w:r>
      <w:r w:rsidR="000368E8">
        <w:rPr>
          <w:rFonts w:ascii="Times New Roman" w:hAnsi="Times New Roman" w:cs="Times New Roman"/>
          <w:sz w:val="24"/>
          <w:szCs w:val="24"/>
        </w:rPr>
        <w:t>in chapter four</w:t>
      </w:r>
      <w:r w:rsidRPr="00F3220D">
        <w:rPr>
          <w:rFonts w:ascii="Times New Roman" w:hAnsi="Times New Roman" w:cs="Times New Roman"/>
          <w:sz w:val="24"/>
          <w:szCs w:val="24"/>
        </w:rPr>
        <w:t xml:space="preserve"> and is the </w:t>
      </w:r>
      <w:r>
        <w:rPr>
          <w:rFonts w:ascii="Times New Roman" w:hAnsi="Times New Roman" w:cs="Times New Roman"/>
          <w:sz w:val="24"/>
          <w:szCs w:val="24"/>
        </w:rPr>
        <w:t>primar</w:t>
      </w:r>
      <w:r w:rsidRPr="00F3220D">
        <w:rPr>
          <w:rFonts w:ascii="Times New Roman" w:hAnsi="Times New Roman" w:cs="Times New Roman"/>
          <w:sz w:val="24"/>
          <w:szCs w:val="24"/>
        </w:rPr>
        <w:t xml:space="preserve">y enquiry of this </w:t>
      </w:r>
      <w:r w:rsidR="001972AD">
        <w:rPr>
          <w:rFonts w:ascii="Times New Roman" w:hAnsi="Times New Roman" w:cs="Times New Roman"/>
          <w:sz w:val="24"/>
          <w:szCs w:val="24"/>
        </w:rPr>
        <w:t>thesis</w:t>
      </w:r>
      <w:r w:rsidRPr="00F3220D">
        <w:rPr>
          <w:rFonts w:ascii="Times New Roman" w:hAnsi="Times New Roman" w:cs="Times New Roman"/>
          <w:sz w:val="24"/>
          <w:szCs w:val="24"/>
        </w:rPr>
        <w:t>.</w:t>
      </w:r>
    </w:p>
    <w:p w14:paraId="2A91CD1F" w14:textId="77777777" w:rsidR="00E671EA" w:rsidRDefault="00E671EA" w:rsidP="00874A8A">
      <w:pPr>
        <w:spacing w:after="0" w:line="360" w:lineRule="auto"/>
        <w:jc w:val="both"/>
        <w:rPr>
          <w:rFonts w:ascii="Times New Roman" w:hAnsi="Times New Roman" w:cs="Times New Roman"/>
          <w:sz w:val="24"/>
          <w:szCs w:val="24"/>
        </w:rPr>
      </w:pPr>
    </w:p>
    <w:p w14:paraId="1C9E73C2" w14:textId="6EE8076B" w:rsidR="002161DD" w:rsidRPr="001D12C7" w:rsidRDefault="00000000" w:rsidP="002161DD">
      <w:pPr>
        <w:pStyle w:val="Heading2"/>
        <w:rPr>
          <w:rFonts w:ascii="Times New Roman" w:hAnsi="Times New Roman" w:cs="Times New Roman"/>
          <w:sz w:val="24"/>
          <w:szCs w:val="24"/>
          <w:u w:val="single"/>
        </w:rPr>
      </w:pPr>
      <w:bookmarkStart w:id="24" w:name="_Toc126345042"/>
      <w:r w:rsidRPr="001D12C7">
        <w:rPr>
          <w:rFonts w:ascii="Times New Roman" w:hAnsi="Times New Roman" w:cs="Times New Roman"/>
          <w:sz w:val="24"/>
          <w:szCs w:val="24"/>
          <w:u w:val="single"/>
        </w:rPr>
        <w:t>Conclusion</w:t>
      </w:r>
      <w:bookmarkEnd w:id="24"/>
    </w:p>
    <w:p w14:paraId="700DC1DC" w14:textId="77777777" w:rsidR="0086559A" w:rsidRPr="002161DD" w:rsidRDefault="0086559A" w:rsidP="00D46331">
      <w:pPr>
        <w:spacing w:after="0" w:line="360" w:lineRule="auto"/>
        <w:jc w:val="both"/>
      </w:pPr>
    </w:p>
    <w:p w14:paraId="55119CDE" w14:textId="344382F8" w:rsidR="00A32F1D" w:rsidRDefault="00000000" w:rsidP="00D46331">
      <w:pPr>
        <w:pStyle w:val="NormalWeb"/>
        <w:spacing w:before="0" w:beforeAutospacing="0" w:after="0" w:afterAutospacing="0" w:line="360" w:lineRule="auto"/>
        <w:jc w:val="both"/>
      </w:pPr>
      <w:r w:rsidRPr="00B4618F">
        <w:t xml:space="preserve">Broadly, legitimacy is viewed here as the right to rule or the justification of the authority of the relevant </w:t>
      </w:r>
      <w:r w:rsidR="004900E9">
        <w:t>institution</w:t>
      </w:r>
      <w:r w:rsidRPr="00F3220D">
        <w:t>.</w:t>
      </w:r>
      <w:r>
        <w:t xml:space="preserve"> </w:t>
      </w:r>
      <w:r w:rsidRPr="00F3220D">
        <w:t>The concept of legitimacy is malleable, a preeminent criticism against applying the concept.</w:t>
      </w:r>
      <w:r>
        <w:t xml:space="preserve"> However,</w:t>
      </w:r>
      <w:r w:rsidR="00EE11DD">
        <w:t xml:space="preserve"> l</w:t>
      </w:r>
      <w:r w:rsidRPr="00F3220D">
        <w:t>egitimacy has value when considering the ICC; legitimacy can provide scope for epistemological and practical benefits for international governance, which could be</w:t>
      </w:r>
      <w:r w:rsidR="003D4037">
        <w:t xml:space="preserve"> </w:t>
      </w:r>
      <w:r w:rsidRPr="00F3220D">
        <w:t>important for</w:t>
      </w:r>
      <w:r>
        <w:t xml:space="preserve"> </w:t>
      </w:r>
      <w:r w:rsidR="003D4037">
        <w:t>promot</w:t>
      </w:r>
      <w:r>
        <w:t xml:space="preserve">ing </w:t>
      </w:r>
      <w:r w:rsidR="00CB603D">
        <w:t>glob</w:t>
      </w:r>
      <w:r w:rsidR="002161DD">
        <w:t xml:space="preserve">al expectations for </w:t>
      </w:r>
      <w:r>
        <w:t>accountability</w:t>
      </w:r>
      <w:r w:rsidR="002161DD">
        <w:t xml:space="preserve"> in</w:t>
      </w:r>
      <w:r w:rsidRPr="00F3220D">
        <w:t xml:space="preserve"> the future.</w:t>
      </w:r>
      <w:r w:rsidR="00244FB0">
        <w:t xml:space="preserve"> </w:t>
      </w:r>
      <w:r w:rsidRPr="00F3220D">
        <w:t xml:space="preserve">The main categories in the literature are normative and sociological legitimacy; the legitimacy conception applied here is sociological in a broad context-specific conception that subsumes normative legitimacy and focuses on stakeholder perceptions. Popular perceptions of </w:t>
      </w:r>
      <w:r w:rsidRPr="00F3220D">
        <w:lastRenderedPageBreak/>
        <w:t xml:space="preserve">legitimacy are relevant </w:t>
      </w:r>
      <w:r>
        <w:t>to</w:t>
      </w:r>
      <w:r w:rsidRPr="00F3220D">
        <w:t xml:space="preserve"> the institution’s effectiveness, particularly for the ICC, because it depends on external forces</w:t>
      </w:r>
      <w:r>
        <w:t xml:space="preserve"> to function</w:t>
      </w:r>
      <w:r w:rsidRPr="00F3220D">
        <w:t>.</w:t>
      </w:r>
      <w:r>
        <w:t xml:space="preserve"> Improved legitimacy could bolster this external support.</w:t>
      </w:r>
      <w:r w:rsidR="006A711B">
        <w:t xml:space="preserve"> </w:t>
      </w:r>
      <w:r w:rsidR="006A711B" w:rsidRPr="00F3220D">
        <w:t>It must also be understood and is a motivating factor for this</w:t>
      </w:r>
      <w:r w:rsidR="001972AD">
        <w:t xml:space="preserve"> thesis</w:t>
      </w:r>
      <w:r w:rsidR="006A711B" w:rsidRPr="00F3220D">
        <w:t xml:space="preserve"> that external forces can affect perceptions of the ICC.</w:t>
      </w:r>
      <w:r w:rsidR="001E0B87">
        <w:t xml:space="preserve"> </w:t>
      </w:r>
      <w:r w:rsidRPr="00F3220D">
        <w:t>Stakeholders in the ICC here are humanity en masse.</w:t>
      </w:r>
      <w:r>
        <w:t xml:space="preserve"> </w:t>
      </w:r>
      <w:r w:rsidRPr="00F3220D">
        <w:t>The complexity and subjectivity of legitimacy and the complexity of the various functions of the ICC mean</w:t>
      </w:r>
      <w:r w:rsidR="007555D6">
        <w:t xml:space="preserve"> </w:t>
      </w:r>
      <w:r w:rsidRPr="00F3220D">
        <w:t>it is beneficial to delineate the parameters of the analysis. This complexity also brings methodological and epistemological questions.</w:t>
      </w:r>
      <w:r w:rsidR="001E4E19">
        <w:t xml:space="preserve"> </w:t>
      </w:r>
      <w:r w:rsidRPr="00F3220D">
        <w:t xml:space="preserve">Delineating the parameters of analysis and taking the specificities of the context into account may </w:t>
      </w:r>
      <w:r w:rsidR="007B0649">
        <w:t xml:space="preserve">help alleviate </w:t>
      </w:r>
      <w:r w:rsidRPr="00F3220D">
        <w:t>uncertainties.</w:t>
      </w:r>
      <w:r w:rsidR="00462826">
        <w:t xml:space="preserve"> </w:t>
      </w:r>
      <w:r w:rsidRPr="00F3220D">
        <w:t>Th</w:t>
      </w:r>
      <w:r w:rsidR="009E6EA9">
        <w:t>e</w:t>
      </w:r>
      <w:r w:rsidRPr="00F3220D">
        <w:t xml:space="preserve"> </w:t>
      </w:r>
      <w:r w:rsidR="001972AD">
        <w:t>thesis</w:t>
      </w:r>
      <w:r w:rsidRPr="00F3220D">
        <w:t xml:space="preserve"> will broadly analyse perceptions of the legitimacy of the ICC, and analysis is open to considering all stages of the ICC’s processes</w:t>
      </w:r>
      <w:r>
        <w:t>, including, when relevant, preliminary examinations, the opening of investigations, decisions of organs and actors of the ICC, prosecutorial and investigative strategy, judgments, and enforcement of decisions</w:t>
      </w:r>
      <w:r w:rsidRPr="00F3220D">
        <w:t>.</w:t>
      </w:r>
      <w:r w:rsidR="00E569F1">
        <w:t xml:space="preserve"> </w:t>
      </w:r>
      <w:r w:rsidR="0086559A">
        <w:t>This framework can provide scope for considering the impact of US-ICC interactions since 2017 on stakeholders’ legitimacy perceptions of the ICC holistically</w:t>
      </w:r>
      <w:r w:rsidRPr="002A4E47">
        <w:t xml:space="preserve">. </w:t>
      </w:r>
      <w:r w:rsidR="00061AF6" w:rsidRPr="00061AF6">
        <w:t>This thesis will implement a scalar legitimacy assessment to evaluate whether its stakeholders perceive the ICC as more or less legitimate due to US-ICC interactions.</w:t>
      </w:r>
      <w:r w:rsidR="005913CF">
        <w:t xml:space="preserve"> </w:t>
      </w:r>
      <w:r w:rsidRPr="002A4E47">
        <w:t xml:space="preserve">First, </w:t>
      </w:r>
      <w:r w:rsidR="002C6B21">
        <w:t>chapter three</w:t>
      </w:r>
      <w:r w:rsidRPr="002A4E47">
        <w:t xml:space="preserve"> will set out </w:t>
      </w:r>
      <w:r>
        <w:t xml:space="preserve">a timeline of </w:t>
      </w:r>
      <w:r w:rsidRPr="002A4E47">
        <w:t>interactions, policies, actions</w:t>
      </w:r>
      <w:r w:rsidR="00A41477">
        <w:t xml:space="preserve">, </w:t>
      </w:r>
      <w:r w:rsidRPr="002A4E47">
        <w:t>and decisions of ICC organs and personnel and th</w:t>
      </w:r>
      <w:r>
        <w:t>ose of the</w:t>
      </w:r>
      <w:r w:rsidRPr="002A4E47">
        <w:t xml:space="preserve"> relevant US leaders to understand what happened</w:t>
      </w:r>
      <w:r w:rsidR="00AC4921">
        <w:t>. Then chapter four</w:t>
      </w:r>
      <w:r w:rsidRPr="002A4E47">
        <w:t xml:space="preserve"> </w:t>
      </w:r>
      <w:r w:rsidR="00AC4921">
        <w:t xml:space="preserve">will </w:t>
      </w:r>
      <w:r w:rsidRPr="002A4E47">
        <w:t>analys</w:t>
      </w:r>
      <w:r w:rsidR="00AC4921">
        <w:t>e</w:t>
      </w:r>
      <w:r w:rsidRPr="002A4E47">
        <w:t xml:space="preserve"> </w:t>
      </w:r>
      <w:r w:rsidR="006E35E5">
        <w:t>how key developments</w:t>
      </w:r>
      <w:r w:rsidRPr="002A4E47">
        <w:t xml:space="preserve"> </w:t>
      </w:r>
      <w:r w:rsidR="006E35E5">
        <w:t>affected</w:t>
      </w:r>
      <w:r w:rsidRPr="002A4E47">
        <w:t xml:space="preserve"> stakeholders’ legitimacy perceptions</w:t>
      </w:r>
      <w:r w:rsidR="00677988">
        <w:t xml:space="preserve"> </w:t>
      </w:r>
      <w:r w:rsidRPr="002A4E47">
        <w:t>of the ICC</w:t>
      </w:r>
      <w:r w:rsidR="00671C37">
        <w:t xml:space="preserve"> </w:t>
      </w:r>
      <w:r w:rsidR="00677988">
        <w:t>and evaluat</w:t>
      </w:r>
      <w:r w:rsidR="00AC4921">
        <w:t>e</w:t>
      </w:r>
      <w:r w:rsidR="00677988">
        <w:t xml:space="preserve"> what</w:t>
      </w:r>
      <w:r w:rsidR="006C1B52">
        <w:t xml:space="preserve"> </w:t>
      </w:r>
      <w:r w:rsidR="00677988">
        <w:t>responses suggest</w:t>
      </w:r>
      <w:r w:rsidR="00F41270">
        <w:t xml:space="preserve"> for </w:t>
      </w:r>
      <w:r w:rsidR="00770B79">
        <w:t xml:space="preserve">the </w:t>
      </w:r>
      <w:r w:rsidR="00F41270">
        <w:t>US credibility in ICJ</w:t>
      </w:r>
      <w:r w:rsidRPr="002A4E47">
        <w:t>.</w:t>
      </w:r>
    </w:p>
    <w:p w14:paraId="143107EA" w14:textId="4CE844A6" w:rsidR="00914F01" w:rsidRDefault="00000000">
      <w:pPr>
        <w:rPr>
          <w:rFonts w:ascii="Times New Roman" w:hAnsi="Times New Roman" w:cs="Times New Roman"/>
          <w:sz w:val="24"/>
          <w:szCs w:val="24"/>
        </w:rPr>
      </w:pPr>
      <w:r>
        <w:rPr>
          <w:rFonts w:ascii="Times New Roman" w:hAnsi="Times New Roman" w:cs="Times New Roman"/>
          <w:sz w:val="24"/>
          <w:szCs w:val="24"/>
        </w:rPr>
        <w:br w:type="page"/>
      </w:r>
    </w:p>
    <w:p w14:paraId="047DE517" w14:textId="467736AC" w:rsidR="00F258FE" w:rsidRPr="00042ECD" w:rsidRDefault="00000000" w:rsidP="00042ECD">
      <w:pPr>
        <w:pStyle w:val="Heading1"/>
        <w:jc w:val="left"/>
        <w:rPr>
          <w:color w:val="4472C4" w:themeColor="accent1"/>
        </w:rPr>
      </w:pPr>
      <w:bookmarkStart w:id="25" w:name="_Toc126345043"/>
      <w:r>
        <w:lastRenderedPageBreak/>
        <w:t>C</w:t>
      </w:r>
      <w:r w:rsidR="00AE6D87">
        <w:t xml:space="preserve">hapter </w:t>
      </w:r>
      <w:r>
        <w:t>3</w:t>
      </w:r>
      <w:r w:rsidR="00AE6D87">
        <w:t xml:space="preserve">: </w:t>
      </w:r>
      <w:r w:rsidR="00CE5D73">
        <w:t xml:space="preserve">US-ICC interactions </w:t>
      </w:r>
      <w:r w:rsidR="00AE6D87">
        <w:t>since</w:t>
      </w:r>
      <w:r w:rsidR="00CE5D73">
        <w:t xml:space="preserve"> 2017 – a Timeline</w:t>
      </w:r>
      <w:bookmarkEnd w:id="25"/>
    </w:p>
    <w:p w14:paraId="3C7CD6BA" w14:textId="56852722" w:rsidR="001F4145" w:rsidRPr="00025E1B" w:rsidRDefault="00000000" w:rsidP="001F4145">
      <w:pPr>
        <w:pStyle w:val="Heading2"/>
        <w:ind w:left="576" w:hanging="576"/>
        <w:rPr>
          <w:rFonts w:ascii="Times New Roman" w:hAnsi="Times New Roman" w:cs="Times New Roman"/>
          <w:sz w:val="24"/>
          <w:szCs w:val="24"/>
          <w:u w:val="single"/>
        </w:rPr>
      </w:pPr>
      <w:bookmarkStart w:id="26" w:name="_Toc126345044"/>
      <w:r w:rsidRPr="00025E1B">
        <w:rPr>
          <w:rFonts w:ascii="Times New Roman" w:hAnsi="Times New Roman" w:cs="Times New Roman"/>
          <w:sz w:val="24"/>
          <w:szCs w:val="24"/>
          <w:u w:val="single"/>
        </w:rPr>
        <w:t>Introduction</w:t>
      </w:r>
      <w:bookmarkEnd w:id="26"/>
    </w:p>
    <w:p w14:paraId="062E43FD" w14:textId="77777777" w:rsidR="00970E01" w:rsidRPr="001F4145" w:rsidRDefault="00970E01" w:rsidP="00D46331">
      <w:pPr>
        <w:spacing w:after="0" w:line="360" w:lineRule="auto"/>
        <w:jc w:val="both"/>
      </w:pPr>
    </w:p>
    <w:p w14:paraId="67751D42" w14:textId="490B5C9A" w:rsidR="00D87B37" w:rsidRDefault="00000000" w:rsidP="00D46331">
      <w:pPr>
        <w:spacing w:after="0" w:line="360" w:lineRule="auto"/>
        <w:jc w:val="both"/>
        <w:rPr>
          <w:rFonts w:ascii="Times New Roman" w:hAnsi="Times New Roman" w:cs="Times New Roman"/>
          <w:sz w:val="24"/>
          <w:szCs w:val="24"/>
        </w:rPr>
      </w:pPr>
      <w:r w:rsidRPr="00EF0E7C">
        <w:rPr>
          <w:rFonts w:ascii="Times New Roman" w:hAnsi="Times New Roman" w:cs="Times New Roman"/>
          <w:sz w:val="24"/>
          <w:szCs w:val="24"/>
        </w:rPr>
        <w:t>This chapter outlines a timeline covering the period since 2017 and includes relevant contextual information so key developments can be selected and analysed in chapter four. Although the timeline is simply factual, a clear understanding of what occurred during the timeframe permits a focus on the scalar assessment in the next chapter and an informed, in-depth analysis of what stakeholders’ responses suggest the developments mean for the ICC’s sociological legitimacy and US credibility in ICJ.</w:t>
      </w:r>
    </w:p>
    <w:p w14:paraId="7FEB1962" w14:textId="77777777" w:rsidR="0008637A" w:rsidRDefault="0008637A" w:rsidP="00D46331">
      <w:pPr>
        <w:spacing w:after="0" w:line="360" w:lineRule="auto"/>
        <w:jc w:val="both"/>
        <w:rPr>
          <w:rFonts w:ascii="Times New Roman" w:hAnsi="Times New Roman" w:cs="Times New Roman"/>
          <w:sz w:val="24"/>
          <w:szCs w:val="24"/>
        </w:rPr>
      </w:pPr>
    </w:p>
    <w:p w14:paraId="6FFABE8D" w14:textId="3FEDD1D6" w:rsidR="000352E8" w:rsidRDefault="00000000" w:rsidP="00D46331">
      <w:pPr>
        <w:spacing w:after="0" w:line="360" w:lineRule="auto"/>
        <w:jc w:val="both"/>
        <w:rPr>
          <w:rFonts w:ascii="Times New Roman" w:hAnsi="Times New Roman" w:cs="Times New Roman"/>
          <w:sz w:val="24"/>
          <w:szCs w:val="24"/>
        </w:rPr>
      </w:pPr>
      <w:r w:rsidRPr="00515E8E">
        <w:rPr>
          <w:rFonts w:ascii="Times New Roman" w:hAnsi="Times New Roman" w:cs="Times New Roman"/>
          <w:sz w:val="24"/>
          <w:szCs w:val="24"/>
        </w:rPr>
        <w:t xml:space="preserve">US-ICC interactions since 2017 have further exposed issues with US policy on ICJ and US-ICC interactions. </w:t>
      </w:r>
      <w:r w:rsidR="00625B75">
        <w:rPr>
          <w:rFonts w:ascii="Times New Roman" w:hAnsi="Times New Roman" w:cs="Times New Roman"/>
          <w:sz w:val="24"/>
          <w:szCs w:val="24"/>
        </w:rPr>
        <w:t xml:space="preserve">Demonstrating </w:t>
      </w:r>
      <w:r w:rsidRPr="00515E8E">
        <w:rPr>
          <w:rFonts w:ascii="Times New Roman" w:hAnsi="Times New Roman" w:cs="Times New Roman"/>
          <w:sz w:val="24"/>
          <w:szCs w:val="24"/>
        </w:rPr>
        <w:t xml:space="preserve">that the US has a consistently hypocritical position is essential for understanding why US-ICC interactions during the timeframe are significant for the ICC’s legitimacy and </w:t>
      </w:r>
      <w:r w:rsidR="00364C79">
        <w:rPr>
          <w:rFonts w:ascii="Times New Roman" w:hAnsi="Times New Roman" w:cs="Times New Roman"/>
          <w:sz w:val="24"/>
          <w:szCs w:val="24"/>
        </w:rPr>
        <w:t xml:space="preserve">the </w:t>
      </w:r>
      <w:r w:rsidRPr="00515E8E">
        <w:rPr>
          <w:rFonts w:ascii="Times New Roman" w:hAnsi="Times New Roman" w:cs="Times New Roman"/>
          <w:sz w:val="24"/>
          <w:szCs w:val="24"/>
        </w:rPr>
        <w:t>US credibility in ICJ.</w:t>
      </w:r>
      <w:r w:rsidR="004F27AC">
        <w:rPr>
          <w:rFonts w:ascii="Times New Roman" w:hAnsi="Times New Roman" w:cs="Times New Roman"/>
          <w:sz w:val="24"/>
          <w:szCs w:val="24"/>
        </w:rPr>
        <w:t xml:space="preserve"> </w:t>
      </w:r>
      <w:r w:rsidRPr="00515E8E">
        <w:rPr>
          <w:rFonts w:ascii="Times New Roman" w:hAnsi="Times New Roman" w:cs="Times New Roman"/>
          <w:sz w:val="24"/>
          <w:szCs w:val="24"/>
        </w:rPr>
        <w:t>This chapter has six sections. The first section look</w:t>
      </w:r>
      <w:r w:rsidR="00C447D9">
        <w:rPr>
          <w:rFonts w:ascii="Times New Roman" w:hAnsi="Times New Roman" w:cs="Times New Roman"/>
          <w:sz w:val="24"/>
          <w:szCs w:val="24"/>
        </w:rPr>
        <w:t>s</w:t>
      </w:r>
      <w:r w:rsidRPr="00515E8E">
        <w:rPr>
          <w:rFonts w:ascii="Times New Roman" w:hAnsi="Times New Roman" w:cs="Times New Roman"/>
          <w:sz w:val="24"/>
          <w:szCs w:val="24"/>
        </w:rPr>
        <w:t xml:space="preserve"> at the ICC inquiries into the Afghanistan situation and the Prosecutor’s request for authorisation to open an investigation in 2017. The second section outline</w:t>
      </w:r>
      <w:r w:rsidR="00C447D9">
        <w:rPr>
          <w:rFonts w:ascii="Times New Roman" w:hAnsi="Times New Roman" w:cs="Times New Roman"/>
          <w:sz w:val="24"/>
          <w:szCs w:val="24"/>
        </w:rPr>
        <w:t>s</w:t>
      </w:r>
      <w:r w:rsidRPr="00515E8E">
        <w:rPr>
          <w:rFonts w:ascii="Times New Roman" w:hAnsi="Times New Roman" w:cs="Times New Roman"/>
          <w:sz w:val="24"/>
          <w:szCs w:val="24"/>
        </w:rPr>
        <w:t xml:space="preserve"> the Trump administration’s response in 2018 to ICC involvement in situations that may implicate US or US allies’ actors. The</w:t>
      </w:r>
      <w:r w:rsidR="00692460">
        <w:rPr>
          <w:rFonts w:ascii="Times New Roman" w:hAnsi="Times New Roman" w:cs="Times New Roman"/>
          <w:sz w:val="24"/>
          <w:szCs w:val="24"/>
        </w:rPr>
        <w:t>n, the</w:t>
      </w:r>
      <w:r w:rsidRPr="00515E8E">
        <w:rPr>
          <w:rFonts w:ascii="Times New Roman" w:hAnsi="Times New Roman" w:cs="Times New Roman"/>
          <w:sz w:val="24"/>
          <w:szCs w:val="24"/>
        </w:rPr>
        <w:t xml:space="preserve"> third section look</w:t>
      </w:r>
      <w:r w:rsidR="00C447D9">
        <w:rPr>
          <w:rFonts w:ascii="Times New Roman" w:hAnsi="Times New Roman" w:cs="Times New Roman"/>
          <w:sz w:val="24"/>
          <w:szCs w:val="24"/>
        </w:rPr>
        <w:t>s</w:t>
      </w:r>
      <w:r w:rsidRPr="00515E8E">
        <w:rPr>
          <w:rFonts w:ascii="Times New Roman" w:hAnsi="Times New Roman" w:cs="Times New Roman"/>
          <w:sz w:val="24"/>
          <w:szCs w:val="24"/>
        </w:rPr>
        <w:t xml:space="preserve"> at the events </w:t>
      </w:r>
      <w:r w:rsidR="005F5AB5">
        <w:rPr>
          <w:rFonts w:ascii="Times New Roman" w:hAnsi="Times New Roman" w:cs="Times New Roman"/>
          <w:sz w:val="24"/>
          <w:szCs w:val="24"/>
        </w:rPr>
        <w:t>of</w:t>
      </w:r>
      <w:r w:rsidRPr="00515E8E">
        <w:rPr>
          <w:rFonts w:ascii="Times New Roman" w:hAnsi="Times New Roman" w:cs="Times New Roman"/>
          <w:sz w:val="24"/>
          <w:szCs w:val="24"/>
        </w:rPr>
        <w:t xml:space="preserve"> 2019</w:t>
      </w:r>
      <w:r w:rsidR="00F35749">
        <w:rPr>
          <w:rFonts w:ascii="Times New Roman" w:hAnsi="Times New Roman" w:cs="Times New Roman"/>
          <w:sz w:val="24"/>
          <w:szCs w:val="24"/>
        </w:rPr>
        <w:t>, and t</w:t>
      </w:r>
      <w:r w:rsidRPr="00515E8E">
        <w:rPr>
          <w:rFonts w:ascii="Times New Roman" w:hAnsi="Times New Roman" w:cs="Times New Roman"/>
          <w:sz w:val="24"/>
          <w:szCs w:val="24"/>
        </w:rPr>
        <w:t>he fourth section outline</w:t>
      </w:r>
      <w:r w:rsidR="00C447D9">
        <w:rPr>
          <w:rFonts w:ascii="Times New Roman" w:hAnsi="Times New Roman" w:cs="Times New Roman"/>
          <w:sz w:val="24"/>
          <w:szCs w:val="24"/>
        </w:rPr>
        <w:t>s</w:t>
      </w:r>
      <w:r w:rsidRPr="00515E8E">
        <w:rPr>
          <w:rFonts w:ascii="Times New Roman" w:hAnsi="Times New Roman" w:cs="Times New Roman"/>
          <w:sz w:val="24"/>
          <w:szCs w:val="24"/>
        </w:rPr>
        <w:t xml:space="preserve"> key moments throughout 2020.</w:t>
      </w:r>
      <w:r w:rsidR="004F5C4C">
        <w:rPr>
          <w:rFonts w:ascii="Times New Roman" w:hAnsi="Times New Roman" w:cs="Times New Roman"/>
          <w:sz w:val="24"/>
          <w:szCs w:val="24"/>
        </w:rPr>
        <w:t xml:space="preserve"> </w:t>
      </w:r>
      <w:r w:rsidRPr="00515E8E">
        <w:rPr>
          <w:rFonts w:ascii="Times New Roman" w:hAnsi="Times New Roman" w:cs="Times New Roman"/>
          <w:sz w:val="24"/>
          <w:szCs w:val="24"/>
        </w:rPr>
        <w:t>The penultimate section sets out the approach of the Biden administration in 2021. The new administration softened the approach to the ICC and repealed the Trump-era sanctions. This section also set</w:t>
      </w:r>
      <w:r w:rsidR="002A6EA4">
        <w:rPr>
          <w:rFonts w:ascii="Times New Roman" w:hAnsi="Times New Roman" w:cs="Times New Roman"/>
          <w:sz w:val="24"/>
          <w:szCs w:val="24"/>
        </w:rPr>
        <w:t xml:space="preserve">s </w:t>
      </w:r>
      <w:r w:rsidRPr="00515E8E">
        <w:rPr>
          <w:rFonts w:ascii="Times New Roman" w:hAnsi="Times New Roman" w:cs="Times New Roman"/>
          <w:sz w:val="24"/>
          <w:szCs w:val="24"/>
        </w:rPr>
        <w:t>out the approach of the new ICC Prosecutor, Karim Khan, towards the Afghanistan investigation</w:t>
      </w:r>
      <w:r w:rsidR="00112392">
        <w:rPr>
          <w:rFonts w:ascii="Times New Roman" w:hAnsi="Times New Roman" w:cs="Times New Roman"/>
          <w:sz w:val="24"/>
          <w:szCs w:val="24"/>
        </w:rPr>
        <w:t>,</w:t>
      </w:r>
      <w:r w:rsidRPr="00515E8E">
        <w:rPr>
          <w:rFonts w:ascii="Times New Roman" w:hAnsi="Times New Roman" w:cs="Times New Roman"/>
          <w:sz w:val="24"/>
          <w:szCs w:val="24"/>
        </w:rPr>
        <w:t xml:space="preserve"> as </w:t>
      </w:r>
      <w:r w:rsidR="002A6EA4">
        <w:rPr>
          <w:rFonts w:ascii="Times New Roman" w:hAnsi="Times New Roman" w:cs="Times New Roman"/>
          <w:sz w:val="24"/>
          <w:szCs w:val="24"/>
        </w:rPr>
        <w:t>communicated</w:t>
      </w:r>
      <w:r w:rsidRPr="00515E8E">
        <w:rPr>
          <w:rFonts w:ascii="Times New Roman" w:hAnsi="Times New Roman" w:cs="Times New Roman"/>
          <w:sz w:val="24"/>
          <w:szCs w:val="24"/>
        </w:rPr>
        <w:t xml:space="preserve"> in September 2021. The final section briefly </w:t>
      </w:r>
      <w:r w:rsidR="002A6EA4">
        <w:rPr>
          <w:rFonts w:ascii="Times New Roman" w:hAnsi="Times New Roman" w:cs="Times New Roman"/>
          <w:sz w:val="24"/>
          <w:szCs w:val="24"/>
        </w:rPr>
        <w:t>considers</w:t>
      </w:r>
      <w:r w:rsidRPr="00515E8E">
        <w:rPr>
          <w:rFonts w:ascii="Times New Roman" w:hAnsi="Times New Roman" w:cs="Times New Roman"/>
          <w:sz w:val="24"/>
          <w:szCs w:val="24"/>
        </w:rPr>
        <w:t xml:space="preserve"> US support f</w:t>
      </w:r>
      <w:r w:rsidR="00ED2BAC">
        <w:rPr>
          <w:rFonts w:ascii="Times New Roman" w:hAnsi="Times New Roman" w:cs="Times New Roman"/>
          <w:sz w:val="24"/>
          <w:szCs w:val="24"/>
        </w:rPr>
        <w:t>or</w:t>
      </w:r>
      <w:r w:rsidRPr="00515E8E">
        <w:rPr>
          <w:rFonts w:ascii="Times New Roman" w:hAnsi="Times New Roman" w:cs="Times New Roman"/>
          <w:sz w:val="24"/>
          <w:szCs w:val="24"/>
        </w:rPr>
        <w:t xml:space="preserve"> ICC involvement</w:t>
      </w:r>
      <w:r w:rsidR="00F56B88">
        <w:rPr>
          <w:rFonts w:ascii="Times New Roman" w:hAnsi="Times New Roman" w:cs="Times New Roman"/>
          <w:sz w:val="24"/>
          <w:szCs w:val="24"/>
        </w:rPr>
        <w:t xml:space="preserve"> </w:t>
      </w:r>
      <w:r w:rsidRPr="00515E8E">
        <w:rPr>
          <w:rFonts w:ascii="Times New Roman" w:hAnsi="Times New Roman" w:cs="Times New Roman"/>
          <w:sz w:val="24"/>
          <w:szCs w:val="24"/>
        </w:rPr>
        <w:t xml:space="preserve">in Ukraine. Then there is a summary and a consideration of the questions </w:t>
      </w:r>
      <w:r w:rsidR="008B6624">
        <w:rPr>
          <w:rFonts w:ascii="Times New Roman" w:hAnsi="Times New Roman" w:cs="Times New Roman"/>
          <w:sz w:val="24"/>
          <w:szCs w:val="24"/>
        </w:rPr>
        <w:t>raised</w:t>
      </w:r>
      <w:r w:rsidRPr="00515E8E">
        <w:rPr>
          <w:rFonts w:ascii="Times New Roman" w:hAnsi="Times New Roman" w:cs="Times New Roman"/>
          <w:sz w:val="24"/>
          <w:szCs w:val="24"/>
        </w:rPr>
        <w:t xml:space="preserve"> by the</w:t>
      </w:r>
      <w:r w:rsidR="00FB0905">
        <w:rPr>
          <w:rFonts w:ascii="Times New Roman" w:hAnsi="Times New Roman" w:cs="Times New Roman"/>
          <w:sz w:val="24"/>
          <w:szCs w:val="24"/>
        </w:rPr>
        <w:t xml:space="preserve"> events in the</w:t>
      </w:r>
      <w:r w:rsidRPr="00515E8E">
        <w:rPr>
          <w:rFonts w:ascii="Times New Roman" w:hAnsi="Times New Roman" w:cs="Times New Roman"/>
          <w:sz w:val="24"/>
          <w:szCs w:val="24"/>
        </w:rPr>
        <w:t xml:space="preserve"> timeline. These questions are examined in the scalar assessment in chapter four.</w:t>
      </w:r>
    </w:p>
    <w:p w14:paraId="7A0A46D6" w14:textId="77777777" w:rsidR="00B86BCF" w:rsidRPr="0034467E" w:rsidRDefault="00B86BCF" w:rsidP="00D46331">
      <w:pPr>
        <w:spacing w:after="0" w:line="360" w:lineRule="auto"/>
        <w:jc w:val="both"/>
        <w:rPr>
          <w:rFonts w:ascii="Times New Roman" w:hAnsi="Times New Roman" w:cs="Times New Roman"/>
          <w:sz w:val="24"/>
          <w:szCs w:val="24"/>
        </w:rPr>
      </w:pPr>
    </w:p>
    <w:p w14:paraId="69DB95C4" w14:textId="27A2575D" w:rsidR="00086A39" w:rsidRDefault="00000000" w:rsidP="00086A39">
      <w:pPr>
        <w:pStyle w:val="Heading2"/>
      </w:pPr>
      <w:bookmarkStart w:id="27" w:name="_Toc126345045"/>
      <w:r>
        <w:t>3.</w:t>
      </w:r>
      <w:r w:rsidR="00FE4811">
        <w:t>1</w:t>
      </w:r>
      <w:r>
        <w:t xml:space="preserve">: </w:t>
      </w:r>
      <w:r w:rsidR="00CE5D73">
        <w:t>The preliminary examination into the Afghanistan situation and the Prosecutor’s request to open an investigation</w:t>
      </w:r>
      <w:bookmarkEnd w:id="27"/>
    </w:p>
    <w:p w14:paraId="45CEC55B" w14:textId="77777777" w:rsidR="00F6668C" w:rsidRPr="00086A39" w:rsidRDefault="00F6668C" w:rsidP="00D46331">
      <w:pPr>
        <w:spacing w:after="0" w:line="360" w:lineRule="auto"/>
        <w:jc w:val="both"/>
      </w:pPr>
    </w:p>
    <w:p w14:paraId="16D672A8" w14:textId="09B4FEA0" w:rsidR="00C74D92" w:rsidRDefault="00000000" w:rsidP="00D46331">
      <w:pPr>
        <w:spacing w:after="0" w:line="360" w:lineRule="auto"/>
        <w:jc w:val="both"/>
        <w:rPr>
          <w:rFonts w:ascii="Times New Roman" w:hAnsi="Times New Roman" w:cs="Times New Roman"/>
          <w:sz w:val="24"/>
          <w:szCs w:val="24"/>
        </w:rPr>
      </w:pPr>
      <w:r w:rsidRPr="00773C0F">
        <w:rPr>
          <w:rFonts w:ascii="Times New Roman" w:hAnsi="Times New Roman" w:cs="Times New Roman"/>
          <w:sz w:val="24"/>
          <w:szCs w:val="24"/>
        </w:rPr>
        <w:t xml:space="preserve">The </w:t>
      </w:r>
      <w:r w:rsidR="00746D2E">
        <w:rPr>
          <w:rFonts w:ascii="Times New Roman" w:hAnsi="Times New Roman" w:cs="Times New Roman"/>
          <w:sz w:val="24"/>
          <w:szCs w:val="24"/>
        </w:rPr>
        <w:t>Office of the Prosecutor (</w:t>
      </w:r>
      <w:r w:rsidRPr="00773C0F">
        <w:rPr>
          <w:rFonts w:ascii="Times New Roman" w:hAnsi="Times New Roman" w:cs="Times New Roman"/>
          <w:sz w:val="24"/>
          <w:szCs w:val="24"/>
        </w:rPr>
        <w:t>OTP</w:t>
      </w:r>
      <w:r w:rsidR="00746D2E">
        <w:rPr>
          <w:rFonts w:ascii="Times New Roman" w:hAnsi="Times New Roman" w:cs="Times New Roman"/>
          <w:sz w:val="24"/>
          <w:szCs w:val="24"/>
        </w:rPr>
        <w:t>)</w:t>
      </w:r>
      <w:r w:rsidRPr="00773C0F">
        <w:rPr>
          <w:rFonts w:ascii="Times New Roman" w:hAnsi="Times New Roman" w:cs="Times New Roman"/>
          <w:sz w:val="24"/>
          <w:szCs w:val="24"/>
        </w:rPr>
        <w:t xml:space="preserve"> began the preliminary examination of the situation in Afghanistan in 2006.</w:t>
      </w:r>
      <w:r>
        <w:rPr>
          <w:rStyle w:val="FootnoteReference"/>
          <w:rFonts w:ascii="Times New Roman" w:hAnsi="Times New Roman" w:cs="Times New Roman"/>
          <w:sz w:val="24"/>
          <w:szCs w:val="24"/>
        </w:rPr>
        <w:footnoteReference w:id="114"/>
      </w:r>
      <w:r w:rsidR="008268BA">
        <w:rPr>
          <w:rFonts w:ascii="Times New Roman" w:hAnsi="Times New Roman" w:cs="Times New Roman"/>
          <w:sz w:val="24"/>
          <w:szCs w:val="24"/>
        </w:rPr>
        <w:t xml:space="preserve"> </w:t>
      </w:r>
      <w:r w:rsidRPr="00773C0F">
        <w:rPr>
          <w:rFonts w:ascii="Times New Roman" w:hAnsi="Times New Roman" w:cs="Times New Roman"/>
          <w:sz w:val="24"/>
          <w:szCs w:val="24"/>
        </w:rPr>
        <w:t xml:space="preserve">By 2013, the Prosecutor’s evidence-gathering process had led to ‘a </w:t>
      </w:r>
      <w:r w:rsidRPr="00773C0F">
        <w:rPr>
          <w:rFonts w:ascii="Times New Roman" w:hAnsi="Times New Roman" w:cs="Times New Roman"/>
          <w:sz w:val="24"/>
          <w:szCs w:val="24"/>
        </w:rPr>
        <w:lastRenderedPageBreak/>
        <w:t>determination that there was a reasonable basis to believe that crimes against humanity and war crimes had been committed’.</w:t>
      </w:r>
      <w:r>
        <w:rPr>
          <w:rStyle w:val="FootnoteReference"/>
          <w:rFonts w:ascii="Times New Roman" w:hAnsi="Times New Roman" w:cs="Times New Roman"/>
          <w:sz w:val="24"/>
          <w:szCs w:val="24"/>
        </w:rPr>
        <w:footnoteReference w:id="115"/>
      </w:r>
      <w:r w:rsidRPr="00773C0F">
        <w:rPr>
          <w:rFonts w:ascii="Times New Roman" w:hAnsi="Times New Roman" w:cs="Times New Roman"/>
          <w:sz w:val="24"/>
          <w:szCs w:val="24"/>
        </w:rPr>
        <w:t xml:space="preserve"> Then</w:t>
      </w:r>
      <w:r w:rsidR="00C64C87">
        <w:rPr>
          <w:rFonts w:ascii="Times New Roman" w:hAnsi="Times New Roman" w:cs="Times New Roman"/>
          <w:sz w:val="24"/>
          <w:szCs w:val="24"/>
        </w:rPr>
        <w:t>,</w:t>
      </w:r>
      <w:r w:rsidRPr="00773C0F">
        <w:rPr>
          <w:rFonts w:ascii="Times New Roman" w:hAnsi="Times New Roman" w:cs="Times New Roman"/>
          <w:sz w:val="24"/>
          <w:szCs w:val="24"/>
        </w:rPr>
        <w:t xml:space="preserve"> in December 2014, the Senate Select Committee on Intelligence’s Report on the</w:t>
      </w:r>
      <w:r w:rsidR="00D90E25">
        <w:rPr>
          <w:rFonts w:ascii="Times New Roman" w:hAnsi="Times New Roman" w:cs="Times New Roman"/>
          <w:sz w:val="24"/>
          <w:szCs w:val="24"/>
        </w:rPr>
        <w:t xml:space="preserve"> </w:t>
      </w:r>
      <w:r w:rsidR="00D90E25" w:rsidRPr="00D90E25">
        <w:rPr>
          <w:rFonts w:ascii="Times New Roman" w:hAnsi="Times New Roman" w:cs="Times New Roman"/>
          <w:sz w:val="24"/>
          <w:szCs w:val="24"/>
        </w:rPr>
        <w:t>Central Intelligence Agency</w:t>
      </w:r>
      <w:r w:rsidR="00D90E25">
        <w:rPr>
          <w:rFonts w:ascii="Times New Roman" w:hAnsi="Times New Roman" w:cs="Times New Roman"/>
          <w:sz w:val="24"/>
          <w:szCs w:val="24"/>
        </w:rPr>
        <w:t>’s (</w:t>
      </w:r>
      <w:r w:rsidRPr="00773C0F">
        <w:rPr>
          <w:rFonts w:ascii="Times New Roman" w:hAnsi="Times New Roman" w:cs="Times New Roman"/>
          <w:sz w:val="24"/>
          <w:szCs w:val="24"/>
        </w:rPr>
        <w:t>CIA</w:t>
      </w:r>
      <w:r w:rsidR="00D90E25">
        <w:rPr>
          <w:rFonts w:ascii="Times New Roman" w:hAnsi="Times New Roman" w:cs="Times New Roman"/>
          <w:sz w:val="24"/>
          <w:szCs w:val="24"/>
        </w:rPr>
        <w:t>)</w:t>
      </w:r>
      <w:r w:rsidRPr="00773C0F">
        <w:rPr>
          <w:rFonts w:ascii="Times New Roman" w:hAnsi="Times New Roman" w:cs="Times New Roman"/>
          <w:sz w:val="24"/>
          <w:szCs w:val="24"/>
        </w:rPr>
        <w:t xml:space="preserve"> detention and interrogation program was published.</w:t>
      </w:r>
      <w:r>
        <w:rPr>
          <w:rStyle w:val="FootnoteReference"/>
          <w:rFonts w:ascii="Times New Roman" w:hAnsi="Times New Roman" w:cs="Times New Roman"/>
          <w:sz w:val="24"/>
          <w:szCs w:val="24"/>
        </w:rPr>
        <w:footnoteReference w:id="116"/>
      </w:r>
      <w:r w:rsidRPr="00773C0F">
        <w:rPr>
          <w:rFonts w:ascii="Times New Roman" w:hAnsi="Times New Roman" w:cs="Times New Roman"/>
          <w:sz w:val="24"/>
          <w:szCs w:val="24"/>
        </w:rPr>
        <w:t xml:space="preserve"> This report relayed ‘significant’ information on the CIA’s interrogation methods.</w:t>
      </w:r>
      <w:r>
        <w:rPr>
          <w:rStyle w:val="FootnoteReference"/>
          <w:rFonts w:ascii="Times New Roman" w:hAnsi="Times New Roman" w:cs="Times New Roman"/>
          <w:sz w:val="24"/>
          <w:szCs w:val="24"/>
        </w:rPr>
        <w:footnoteReference w:id="117"/>
      </w:r>
      <w:r w:rsidR="00633736">
        <w:rPr>
          <w:rFonts w:ascii="Times New Roman" w:hAnsi="Times New Roman" w:cs="Times New Roman"/>
          <w:sz w:val="24"/>
          <w:szCs w:val="24"/>
        </w:rPr>
        <w:t xml:space="preserve"> </w:t>
      </w:r>
      <w:r w:rsidRPr="00773C0F">
        <w:rPr>
          <w:rFonts w:ascii="Times New Roman" w:hAnsi="Times New Roman" w:cs="Times New Roman"/>
          <w:sz w:val="24"/>
          <w:szCs w:val="24"/>
        </w:rPr>
        <w:t>On the 20</w:t>
      </w:r>
      <w:r w:rsidRPr="00773C0F">
        <w:rPr>
          <w:rFonts w:ascii="Times New Roman" w:hAnsi="Times New Roman" w:cs="Times New Roman"/>
          <w:sz w:val="24"/>
          <w:szCs w:val="24"/>
          <w:vertAlign w:val="superscript"/>
        </w:rPr>
        <w:t>th</w:t>
      </w:r>
      <w:r w:rsidRPr="00773C0F">
        <w:rPr>
          <w:rFonts w:ascii="Times New Roman" w:hAnsi="Times New Roman" w:cs="Times New Roman"/>
          <w:sz w:val="24"/>
          <w:szCs w:val="24"/>
        </w:rPr>
        <w:t xml:space="preserve"> of November 2017, the ICC </w:t>
      </w:r>
      <w:r w:rsidR="0085029E">
        <w:rPr>
          <w:rFonts w:ascii="Times New Roman" w:hAnsi="Times New Roman" w:cs="Times New Roman"/>
          <w:sz w:val="24"/>
          <w:szCs w:val="24"/>
        </w:rPr>
        <w:t>P</w:t>
      </w:r>
      <w:r w:rsidRPr="00773C0F">
        <w:rPr>
          <w:rFonts w:ascii="Times New Roman" w:hAnsi="Times New Roman" w:cs="Times New Roman"/>
          <w:sz w:val="24"/>
          <w:szCs w:val="24"/>
        </w:rPr>
        <w:t xml:space="preserve">rosecutor submitted a request for authorisation to </w:t>
      </w:r>
      <w:r w:rsidR="00255AE5">
        <w:rPr>
          <w:rFonts w:ascii="Times New Roman" w:hAnsi="Times New Roman" w:cs="Times New Roman"/>
          <w:sz w:val="24"/>
          <w:szCs w:val="24"/>
        </w:rPr>
        <w:t>investigate</w:t>
      </w:r>
      <w:r w:rsidRPr="00773C0F">
        <w:rPr>
          <w:rFonts w:ascii="Times New Roman" w:hAnsi="Times New Roman" w:cs="Times New Roman"/>
          <w:sz w:val="24"/>
          <w:szCs w:val="24"/>
        </w:rPr>
        <w:t xml:space="preserve"> alleged crimes related to the armed conflict in Afghanistan.</w:t>
      </w:r>
      <w:r>
        <w:rPr>
          <w:rStyle w:val="FootnoteReference"/>
          <w:rFonts w:ascii="Times New Roman" w:hAnsi="Times New Roman" w:cs="Times New Roman"/>
          <w:sz w:val="24"/>
          <w:szCs w:val="24"/>
        </w:rPr>
        <w:footnoteReference w:id="118"/>
      </w:r>
      <w:r w:rsidR="00DC5AEF">
        <w:rPr>
          <w:rFonts w:ascii="Times New Roman" w:hAnsi="Times New Roman" w:cs="Times New Roman"/>
          <w:sz w:val="24"/>
          <w:szCs w:val="24"/>
        </w:rPr>
        <w:t xml:space="preserve"> </w:t>
      </w:r>
      <w:r w:rsidRPr="00773C0F">
        <w:rPr>
          <w:rFonts w:ascii="Times New Roman" w:hAnsi="Times New Roman" w:cs="Times New Roman"/>
          <w:sz w:val="24"/>
          <w:szCs w:val="24"/>
        </w:rPr>
        <w:t>The ICC Prosecutor contend</w:t>
      </w:r>
      <w:r w:rsidR="00DA383A">
        <w:rPr>
          <w:rFonts w:ascii="Times New Roman" w:hAnsi="Times New Roman" w:cs="Times New Roman"/>
          <w:sz w:val="24"/>
          <w:szCs w:val="24"/>
        </w:rPr>
        <w:t>ed</w:t>
      </w:r>
      <w:r w:rsidRPr="00773C0F">
        <w:rPr>
          <w:rFonts w:ascii="Times New Roman" w:hAnsi="Times New Roman" w:cs="Times New Roman"/>
          <w:sz w:val="24"/>
          <w:szCs w:val="24"/>
        </w:rPr>
        <w:t xml:space="preserve"> in her request that the preliminary examination into the </w:t>
      </w:r>
      <w:r w:rsidR="0012008A">
        <w:rPr>
          <w:rFonts w:ascii="Times New Roman" w:hAnsi="Times New Roman" w:cs="Times New Roman"/>
          <w:sz w:val="24"/>
          <w:szCs w:val="24"/>
        </w:rPr>
        <w:t>s</w:t>
      </w:r>
      <w:r w:rsidRPr="00773C0F">
        <w:rPr>
          <w:rFonts w:ascii="Times New Roman" w:hAnsi="Times New Roman" w:cs="Times New Roman"/>
          <w:sz w:val="24"/>
          <w:szCs w:val="24"/>
        </w:rPr>
        <w:t>ituation in Afghanistan faced several challenges, including ‘limited or reluctant cooperation from many stakeholders’.</w:t>
      </w:r>
      <w:r>
        <w:rPr>
          <w:rStyle w:val="FootnoteReference"/>
          <w:rFonts w:ascii="Times New Roman" w:hAnsi="Times New Roman" w:cs="Times New Roman"/>
          <w:sz w:val="24"/>
          <w:szCs w:val="24"/>
        </w:rPr>
        <w:footnoteReference w:id="119"/>
      </w:r>
      <w:r w:rsidR="00724B42">
        <w:rPr>
          <w:rFonts w:ascii="Times New Roman" w:hAnsi="Times New Roman" w:cs="Times New Roman"/>
          <w:sz w:val="24"/>
          <w:szCs w:val="24"/>
        </w:rPr>
        <w:t xml:space="preserve"> </w:t>
      </w:r>
      <w:r w:rsidRPr="00773C0F">
        <w:rPr>
          <w:rFonts w:ascii="Times New Roman" w:hAnsi="Times New Roman" w:cs="Times New Roman"/>
          <w:sz w:val="24"/>
          <w:szCs w:val="24"/>
        </w:rPr>
        <w:t xml:space="preserve">Despite these limitations, the Prosecutor put forward that there was a reasonable basis </w:t>
      </w:r>
      <w:r w:rsidR="005A4810">
        <w:rPr>
          <w:rFonts w:ascii="Times New Roman" w:hAnsi="Times New Roman" w:cs="Times New Roman"/>
          <w:sz w:val="24"/>
          <w:szCs w:val="24"/>
        </w:rPr>
        <w:t>to believe</w:t>
      </w:r>
      <w:r w:rsidRPr="00773C0F">
        <w:rPr>
          <w:rFonts w:ascii="Times New Roman" w:hAnsi="Times New Roman" w:cs="Times New Roman"/>
          <w:sz w:val="24"/>
          <w:szCs w:val="24"/>
        </w:rPr>
        <w:t xml:space="preserve"> that crimes under the </w:t>
      </w:r>
      <w:r w:rsidR="005A4810">
        <w:rPr>
          <w:rFonts w:ascii="Times New Roman" w:hAnsi="Times New Roman" w:cs="Times New Roman"/>
          <w:sz w:val="24"/>
          <w:szCs w:val="24"/>
        </w:rPr>
        <w:t>ICC’s jurisdiction</w:t>
      </w:r>
      <w:r>
        <w:rPr>
          <w:rFonts w:ascii="Times New Roman" w:hAnsi="Times New Roman" w:cs="Times New Roman"/>
          <w:sz w:val="24"/>
          <w:szCs w:val="24"/>
        </w:rPr>
        <w:t xml:space="preserve"> </w:t>
      </w:r>
      <w:r w:rsidRPr="00773C0F">
        <w:rPr>
          <w:rFonts w:ascii="Times New Roman" w:hAnsi="Times New Roman" w:cs="Times New Roman"/>
          <w:sz w:val="24"/>
          <w:szCs w:val="24"/>
        </w:rPr>
        <w:t>had been committed in Afghanistan.</w:t>
      </w:r>
      <w:r>
        <w:rPr>
          <w:rStyle w:val="FootnoteReference"/>
          <w:rFonts w:ascii="Times New Roman" w:hAnsi="Times New Roman" w:cs="Times New Roman"/>
          <w:sz w:val="24"/>
          <w:szCs w:val="24"/>
        </w:rPr>
        <w:footnoteReference w:id="120"/>
      </w:r>
      <w:r w:rsidRPr="00773C0F">
        <w:rPr>
          <w:rFonts w:ascii="Times New Roman" w:hAnsi="Times New Roman" w:cs="Times New Roman"/>
          <w:sz w:val="24"/>
          <w:szCs w:val="24"/>
        </w:rPr>
        <w:t xml:space="preserve"> The Prosecutor put forward three</w:t>
      </w:r>
      <w:r w:rsidR="00282ABB">
        <w:rPr>
          <w:rFonts w:ascii="Times New Roman" w:hAnsi="Times New Roman" w:cs="Times New Roman"/>
          <w:sz w:val="24"/>
          <w:szCs w:val="24"/>
        </w:rPr>
        <w:t xml:space="preserve"> </w:t>
      </w:r>
      <w:r w:rsidRPr="00773C0F">
        <w:rPr>
          <w:rFonts w:ascii="Times New Roman" w:hAnsi="Times New Roman" w:cs="Times New Roman"/>
          <w:sz w:val="24"/>
          <w:szCs w:val="24"/>
        </w:rPr>
        <w:t>groups alleged to be responsible for the relevant crimes in</w:t>
      </w:r>
      <w:r>
        <w:rPr>
          <w:rFonts w:ascii="Times New Roman" w:hAnsi="Times New Roman" w:cs="Times New Roman"/>
          <w:sz w:val="24"/>
          <w:szCs w:val="24"/>
        </w:rPr>
        <w:t xml:space="preserve"> the</w:t>
      </w:r>
      <w:r w:rsidRPr="00773C0F">
        <w:rPr>
          <w:rFonts w:ascii="Times New Roman" w:hAnsi="Times New Roman" w:cs="Times New Roman"/>
          <w:sz w:val="24"/>
          <w:szCs w:val="24"/>
        </w:rPr>
        <w:t xml:space="preserve"> Afghanistan</w:t>
      </w:r>
      <w:r>
        <w:rPr>
          <w:rFonts w:ascii="Times New Roman" w:hAnsi="Times New Roman" w:cs="Times New Roman"/>
          <w:sz w:val="24"/>
          <w:szCs w:val="24"/>
        </w:rPr>
        <w:t xml:space="preserve"> situation</w:t>
      </w:r>
      <w:r w:rsidRPr="00773C0F">
        <w:rPr>
          <w:rFonts w:ascii="Times New Roman" w:hAnsi="Times New Roman" w:cs="Times New Roman"/>
          <w:sz w:val="24"/>
          <w:szCs w:val="24"/>
        </w:rPr>
        <w:t>.</w:t>
      </w:r>
      <w:r>
        <w:rPr>
          <w:rStyle w:val="FootnoteReference"/>
          <w:rFonts w:ascii="Times New Roman" w:hAnsi="Times New Roman" w:cs="Times New Roman"/>
          <w:sz w:val="24"/>
          <w:szCs w:val="24"/>
        </w:rPr>
        <w:footnoteReference w:id="121"/>
      </w:r>
      <w:r w:rsidRPr="00773C0F">
        <w:rPr>
          <w:rFonts w:ascii="Times New Roman" w:hAnsi="Times New Roman" w:cs="Times New Roman"/>
          <w:sz w:val="24"/>
          <w:szCs w:val="24"/>
        </w:rPr>
        <w:t xml:space="preserve"> These three categories are the Taliban and other armed groups, the Afghan Forces, and US Forces and the CIA.</w:t>
      </w:r>
      <w:r>
        <w:rPr>
          <w:rStyle w:val="FootnoteReference"/>
          <w:rFonts w:ascii="Times New Roman" w:hAnsi="Times New Roman" w:cs="Times New Roman"/>
          <w:sz w:val="24"/>
          <w:szCs w:val="24"/>
        </w:rPr>
        <w:footnoteReference w:id="122"/>
      </w:r>
      <w:r w:rsidR="002D16EC">
        <w:rPr>
          <w:rFonts w:ascii="Times New Roman" w:hAnsi="Times New Roman" w:cs="Times New Roman"/>
          <w:sz w:val="24"/>
          <w:szCs w:val="24"/>
        </w:rPr>
        <w:t xml:space="preserve"> </w:t>
      </w:r>
      <w:r w:rsidR="00C63DA2">
        <w:rPr>
          <w:rFonts w:ascii="Times New Roman" w:hAnsi="Times New Roman" w:cs="Times New Roman"/>
          <w:sz w:val="24"/>
          <w:szCs w:val="24"/>
        </w:rPr>
        <w:t xml:space="preserve">The </w:t>
      </w:r>
      <w:r w:rsidR="000223B4">
        <w:rPr>
          <w:rFonts w:ascii="Times New Roman" w:hAnsi="Times New Roman" w:cs="Times New Roman"/>
          <w:sz w:val="24"/>
          <w:szCs w:val="24"/>
        </w:rPr>
        <w:t xml:space="preserve">subsequent </w:t>
      </w:r>
      <w:r w:rsidR="00C63DA2">
        <w:rPr>
          <w:rFonts w:ascii="Times New Roman" w:hAnsi="Times New Roman" w:cs="Times New Roman"/>
          <w:sz w:val="24"/>
          <w:szCs w:val="24"/>
        </w:rPr>
        <w:t xml:space="preserve">development </w:t>
      </w:r>
      <w:r w:rsidR="00694D9D">
        <w:rPr>
          <w:rFonts w:ascii="Times New Roman" w:hAnsi="Times New Roman" w:cs="Times New Roman"/>
          <w:sz w:val="24"/>
          <w:szCs w:val="24"/>
        </w:rPr>
        <w:t>outlines</w:t>
      </w:r>
      <w:r w:rsidR="00C63DA2">
        <w:rPr>
          <w:rFonts w:ascii="Times New Roman" w:hAnsi="Times New Roman" w:cs="Times New Roman"/>
          <w:sz w:val="24"/>
          <w:szCs w:val="24"/>
        </w:rPr>
        <w:t xml:space="preserve"> the US response to these activities.</w:t>
      </w:r>
    </w:p>
    <w:p w14:paraId="72907EA3" w14:textId="77777777" w:rsidR="00095794" w:rsidRDefault="00095794" w:rsidP="00D46331">
      <w:pPr>
        <w:spacing w:after="0" w:line="360" w:lineRule="auto"/>
        <w:jc w:val="both"/>
        <w:rPr>
          <w:rFonts w:ascii="Times New Roman" w:hAnsi="Times New Roman" w:cs="Times New Roman"/>
          <w:sz w:val="24"/>
          <w:szCs w:val="24"/>
        </w:rPr>
      </w:pPr>
    </w:p>
    <w:p w14:paraId="2818BF6B" w14:textId="7B39929D" w:rsidR="00E44363" w:rsidRDefault="00000000" w:rsidP="00E44363">
      <w:pPr>
        <w:pStyle w:val="Heading2"/>
      </w:pPr>
      <w:bookmarkStart w:id="29" w:name="_Toc126345046"/>
      <w:r>
        <w:t>3.</w:t>
      </w:r>
      <w:r w:rsidR="00FE4811">
        <w:t>2</w:t>
      </w:r>
      <w:r>
        <w:t xml:space="preserve">: </w:t>
      </w:r>
      <w:r w:rsidR="00CE5D73">
        <w:t>2018: The Trump administration’s response to the Prosecutor’s request for authorisation to open an investigation into the situation in Afghanistan</w:t>
      </w:r>
      <w:bookmarkEnd w:id="29"/>
    </w:p>
    <w:p w14:paraId="1C50BCAA" w14:textId="77777777" w:rsidR="00E166D3" w:rsidRPr="00E44363" w:rsidRDefault="00E166D3" w:rsidP="00D46331">
      <w:pPr>
        <w:spacing w:after="0" w:line="360" w:lineRule="auto"/>
        <w:jc w:val="both"/>
      </w:pPr>
    </w:p>
    <w:p w14:paraId="01998B82" w14:textId="683A974F" w:rsidR="00CE5D73" w:rsidRDefault="00000000" w:rsidP="00D463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036D20">
        <w:rPr>
          <w:rFonts w:ascii="Times New Roman" w:hAnsi="Times New Roman" w:cs="Times New Roman"/>
          <w:sz w:val="24"/>
          <w:szCs w:val="24"/>
        </w:rPr>
        <w:t>n March 2018, Trump appointed John Bolton as National Security Adviser.</w:t>
      </w:r>
      <w:r>
        <w:rPr>
          <w:rStyle w:val="FootnoteReference"/>
          <w:rFonts w:ascii="Times New Roman" w:hAnsi="Times New Roman" w:cs="Times New Roman"/>
          <w:sz w:val="24"/>
          <w:szCs w:val="24"/>
        </w:rPr>
        <w:footnoteReference w:id="123"/>
      </w:r>
      <w:r w:rsidR="00E51739">
        <w:rPr>
          <w:rFonts w:ascii="Times New Roman" w:hAnsi="Times New Roman" w:cs="Times New Roman"/>
          <w:sz w:val="24"/>
          <w:szCs w:val="24"/>
        </w:rPr>
        <w:t xml:space="preserve"> </w:t>
      </w:r>
      <w:r w:rsidRPr="00036D20">
        <w:rPr>
          <w:rFonts w:ascii="Times New Roman" w:hAnsi="Times New Roman" w:cs="Times New Roman"/>
          <w:sz w:val="24"/>
          <w:szCs w:val="24"/>
        </w:rPr>
        <w:t>Shortly after</w:t>
      </w:r>
      <w:r w:rsidR="00B43675">
        <w:rPr>
          <w:rFonts w:ascii="Times New Roman" w:hAnsi="Times New Roman" w:cs="Times New Roman"/>
          <w:sz w:val="24"/>
          <w:szCs w:val="24"/>
        </w:rPr>
        <w:t xml:space="preserve"> that</w:t>
      </w:r>
      <w:r w:rsidRPr="00036D20">
        <w:rPr>
          <w:rFonts w:ascii="Times New Roman" w:hAnsi="Times New Roman" w:cs="Times New Roman"/>
          <w:sz w:val="24"/>
          <w:szCs w:val="24"/>
        </w:rPr>
        <w:t xml:space="preserve">, Mike Pompeo, former CIA </w:t>
      </w:r>
      <w:r w:rsidR="00637561">
        <w:rPr>
          <w:rFonts w:ascii="Times New Roman" w:hAnsi="Times New Roman" w:cs="Times New Roman"/>
          <w:sz w:val="24"/>
          <w:szCs w:val="24"/>
        </w:rPr>
        <w:t>D</w:t>
      </w:r>
      <w:r w:rsidRPr="00036D20">
        <w:rPr>
          <w:rFonts w:ascii="Times New Roman" w:hAnsi="Times New Roman" w:cs="Times New Roman"/>
          <w:sz w:val="24"/>
          <w:szCs w:val="24"/>
        </w:rPr>
        <w:t xml:space="preserve">irector, assumed </w:t>
      </w:r>
      <w:r>
        <w:rPr>
          <w:rFonts w:ascii="Times New Roman" w:hAnsi="Times New Roman" w:cs="Times New Roman"/>
          <w:sz w:val="24"/>
          <w:szCs w:val="24"/>
        </w:rPr>
        <w:t>the</w:t>
      </w:r>
      <w:r w:rsidRPr="00036D20">
        <w:rPr>
          <w:rFonts w:ascii="Times New Roman" w:hAnsi="Times New Roman" w:cs="Times New Roman"/>
          <w:sz w:val="24"/>
          <w:szCs w:val="24"/>
        </w:rPr>
        <w:t xml:space="preserve"> role </w:t>
      </w:r>
      <w:r>
        <w:rPr>
          <w:rFonts w:ascii="Times New Roman" w:hAnsi="Times New Roman" w:cs="Times New Roman"/>
          <w:sz w:val="24"/>
          <w:szCs w:val="24"/>
        </w:rPr>
        <w:t xml:space="preserve">of </w:t>
      </w:r>
      <w:r w:rsidRPr="00036D20">
        <w:rPr>
          <w:rFonts w:ascii="Times New Roman" w:hAnsi="Times New Roman" w:cs="Times New Roman"/>
          <w:sz w:val="24"/>
          <w:szCs w:val="24"/>
        </w:rPr>
        <w:t>Secretary of State.</w:t>
      </w:r>
      <w:r>
        <w:rPr>
          <w:rStyle w:val="FootnoteReference"/>
          <w:rFonts w:ascii="Times New Roman" w:hAnsi="Times New Roman" w:cs="Times New Roman"/>
          <w:sz w:val="24"/>
          <w:szCs w:val="24"/>
        </w:rPr>
        <w:footnoteReference w:id="124"/>
      </w:r>
      <w:r w:rsidR="00BE4A96">
        <w:rPr>
          <w:rFonts w:ascii="Times New Roman" w:hAnsi="Times New Roman" w:cs="Times New Roman"/>
          <w:sz w:val="24"/>
          <w:szCs w:val="24"/>
        </w:rPr>
        <w:t xml:space="preserve"> </w:t>
      </w:r>
      <w:r w:rsidRPr="00036D20">
        <w:rPr>
          <w:rFonts w:ascii="Times New Roman" w:hAnsi="Times New Roman" w:cs="Times New Roman"/>
          <w:sz w:val="24"/>
          <w:szCs w:val="24"/>
        </w:rPr>
        <w:t xml:space="preserve">US interactions with the ICC from this point to the end of the Trump administration were outwardly hostile towards the ICC and openly aimed to prevent the ICC from investigating alleged US </w:t>
      </w:r>
      <w:r w:rsidRPr="00036D20">
        <w:rPr>
          <w:rFonts w:ascii="Times New Roman" w:hAnsi="Times New Roman" w:cs="Times New Roman"/>
          <w:sz w:val="24"/>
          <w:szCs w:val="24"/>
        </w:rPr>
        <w:lastRenderedPageBreak/>
        <w:t xml:space="preserve">nationals’ crimes in </w:t>
      </w:r>
      <w:r>
        <w:rPr>
          <w:rFonts w:ascii="Times New Roman" w:hAnsi="Times New Roman" w:cs="Times New Roman"/>
          <w:sz w:val="24"/>
          <w:szCs w:val="24"/>
        </w:rPr>
        <w:t xml:space="preserve">connection with </w:t>
      </w:r>
      <w:r w:rsidRPr="00036D20">
        <w:rPr>
          <w:rFonts w:ascii="Times New Roman" w:hAnsi="Times New Roman" w:cs="Times New Roman"/>
          <w:sz w:val="24"/>
          <w:szCs w:val="24"/>
        </w:rPr>
        <w:t>the Afghanistan conflict.</w:t>
      </w:r>
      <w:r>
        <w:rPr>
          <w:rStyle w:val="FootnoteReference"/>
          <w:rFonts w:ascii="Times New Roman" w:hAnsi="Times New Roman" w:cs="Times New Roman"/>
          <w:sz w:val="24"/>
          <w:szCs w:val="24"/>
        </w:rPr>
        <w:footnoteReference w:id="125"/>
      </w:r>
      <w:r w:rsidR="009D70D2">
        <w:rPr>
          <w:rFonts w:ascii="Times New Roman" w:hAnsi="Times New Roman" w:cs="Times New Roman"/>
          <w:sz w:val="24"/>
          <w:szCs w:val="24"/>
        </w:rPr>
        <w:t xml:space="preserve"> </w:t>
      </w:r>
      <w:r w:rsidRPr="00036D20">
        <w:rPr>
          <w:rFonts w:ascii="Times New Roman" w:hAnsi="Times New Roman" w:cs="Times New Roman"/>
          <w:sz w:val="24"/>
          <w:szCs w:val="24"/>
        </w:rPr>
        <w:t xml:space="preserve">The </w:t>
      </w:r>
      <w:r>
        <w:rPr>
          <w:rFonts w:ascii="Times New Roman" w:hAnsi="Times New Roman" w:cs="Times New Roman"/>
          <w:sz w:val="24"/>
          <w:szCs w:val="24"/>
        </w:rPr>
        <w:t xml:space="preserve">leading </w:t>
      </w:r>
      <w:r w:rsidRPr="00036D20">
        <w:rPr>
          <w:rFonts w:ascii="Times New Roman" w:hAnsi="Times New Roman" w:cs="Times New Roman"/>
          <w:sz w:val="24"/>
          <w:szCs w:val="24"/>
        </w:rPr>
        <w:t>public voices of this response were Bolton and Pompeo.</w:t>
      </w:r>
      <w:r>
        <w:rPr>
          <w:rStyle w:val="FootnoteReference"/>
          <w:rFonts w:ascii="Times New Roman" w:hAnsi="Times New Roman" w:cs="Times New Roman"/>
          <w:sz w:val="24"/>
          <w:szCs w:val="24"/>
        </w:rPr>
        <w:footnoteReference w:id="126"/>
      </w:r>
    </w:p>
    <w:p w14:paraId="091650DD" w14:textId="77777777" w:rsidR="00C02D23" w:rsidRPr="000C7187" w:rsidRDefault="00C02D23" w:rsidP="00D46331">
      <w:pPr>
        <w:spacing w:after="0" w:line="360" w:lineRule="auto"/>
        <w:jc w:val="both"/>
        <w:rPr>
          <w:rFonts w:ascii="Times New Roman" w:hAnsi="Times New Roman" w:cs="Times New Roman"/>
          <w:color w:val="FF0000"/>
          <w:sz w:val="24"/>
          <w:szCs w:val="24"/>
        </w:rPr>
      </w:pPr>
    </w:p>
    <w:p w14:paraId="112CA94C" w14:textId="06705909" w:rsidR="00CE5D73" w:rsidRDefault="00000000" w:rsidP="00D46331">
      <w:pPr>
        <w:spacing w:after="0" w:line="360" w:lineRule="auto"/>
        <w:jc w:val="both"/>
        <w:rPr>
          <w:rFonts w:ascii="Times New Roman" w:hAnsi="Times New Roman" w:cs="Times New Roman"/>
          <w:sz w:val="24"/>
          <w:szCs w:val="24"/>
        </w:rPr>
      </w:pPr>
      <w:r w:rsidRPr="00036D20">
        <w:rPr>
          <w:rFonts w:ascii="Times New Roman" w:hAnsi="Times New Roman" w:cs="Times New Roman"/>
          <w:sz w:val="24"/>
          <w:szCs w:val="24"/>
        </w:rPr>
        <w:t>Bolton, a ‘conservative firebrand’, is a hawkish Republican figure.</w:t>
      </w:r>
      <w:r>
        <w:rPr>
          <w:rStyle w:val="FootnoteReference"/>
          <w:rFonts w:ascii="Times New Roman" w:hAnsi="Times New Roman" w:cs="Times New Roman"/>
          <w:sz w:val="24"/>
          <w:szCs w:val="24"/>
        </w:rPr>
        <w:footnoteReference w:id="127"/>
      </w:r>
      <w:r w:rsidRPr="00036D20">
        <w:rPr>
          <w:rFonts w:ascii="Times New Roman" w:hAnsi="Times New Roman" w:cs="Times New Roman"/>
          <w:sz w:val="24"/>
          <w:szCs w:val="24"/>
        </w:rPr>
        <w:t xml:space="preserve"> Bolton’s speech on the 10</w:t>
      </w:r>
      <w:r w:rsidRPr="00036D20">
        <w:rPr>
          <w:rFonts w:ascii="Times New Roman" w:hAnsi="Times New Roman" w:cs="Times New Roman"/>
          <w:sz w:val="24"/>
          <w:szCs w:val="24"/>
          <w:vertAlign w:val="superscript"/>
        </w:rPr>
        <w:t>th</w:t>
      </w:r>
      <w:r w:rsidRPr="00036D20">
        <w:rPr>
          <w:rFonts w:ascii="Times New Roman" w:hAnsi="Times New Roman" w:cs="Times New Roman"/>
          <w:sz w:val="24"/>
          <w:szCs w:val="24"/>
        </w:rPr>
        <w:t xml:space="preserve"> of September 2018 to the Federalist Society responded to the ICC Prosecutor’s request to investigate alleged crimes relating to the Afghanistan conflict</w:t>
      </w:r>
      <w:r>
        <w:rPr>
          <w:rFonts w:ascii="Times New Roman" w:hAnsi="Times New Roman" w:cs="Times New Roman"/>
          <w:sz w:val="24"/>
          <w:szCs w:val="24"/>
        </w:rPr>
        <w:t xml:space="preserve"> and set out US policy for the ICC under the Trump administration</w:t>
      </w:r>
      <w:r w:rsidRPr="00036D20">
        <w:rPr>
          <w:rFonts w:ascii="Times New Roman" w:hAnsi="Times New Roman" w:cs="Times New Roman"/>
          <w:sz w:val="24"/>
          <w:szCs w:val="24"/>
        </w:rPr>
        <w:t>.</w:t>
      </w:r>
      <w:r>
        <w:rPr>
          <w:rStyle w:val="FootnoteReference"/>
          <w:rFonts w:ascii="Times New Roman" w:hAnsi="Times New Roman" w:cs="Times New Roman"/>
          <w:sz w:val="24"/>
          <w:szCs w:val="24"/>
        </w:rPr>
        <w:footnoteReference w:id="128"/>
      </w:r>
      <w:r w:rsidRPr="00036D20">
        <w:rPr>
          <w:rFonts w:ascii="Times New Roman" w:hAnsi="Times New Roman" w:cs="Times New Roman"/>
          <w:sz w:val="24"/>
          <w:szCs w:val="24"/>
        </w:rPr>
        <w:t xml:space="preserve"> </w:t>
      </w:r>
      <w:r w:rsidR="007C62C8">
        <w:rPr>
          <w:rFonts w:ascii="Times New Roman" w:hAnsi="Times New Roman" w:cs="Times New Roman"/>
          <w:sz w:val="24"/>
          <w:szCs w:val="24"/>
        </w:rPr>
        <w:t>He</w:t>
      </w:r>
      <w:r w:rsidRPr="00036D20">
        <w:rPr>
          <w:rFonts w:ascii="Times New Roman" w:hAnsi="Times New Roman" w:cs="Times New Roman"/>
          <w:sz w:val="24"/>
          <w:szCs w:val="24"/>
        </w:rPr>
        <w:t xml:space="preserve"> labelled the </w:t>
      </w:r>
      <w:r>
        <w:rPr>
          <w:rFonts w:ascii="Times New Roman" w:hAnsi="Times New Roman" w:cs="Times New Roman"/>
          <w:sz w:val="24"/>
          <w:szCs w:val="24"/>
        </w:rPr>
        <w:t xml:space="preserve">ICC </w:t>
      </w:r>
      <w:r w:rsidRPr="00036D20">
        <w:rPr>
          <w:rFonts w:ascii="Times New Roman" w:hAnsi="Times New Roman" w:cs="Times New Roman"/>
          <w:sz w:val="24"/>
          <w:szCs w:val="24"/>
        </w:rPr>
        <w:t>‘dangerous’ and framed the ICC as a threat to the US Constitution and sovereignty.</w:t>
      </w:r>
      <w:r>
        <w:rPr>
          <w:rStyle w:val="FootnoteReference"/>
          <w:rFonts w:ascii="Times New Roman" w:hAnsi="Times New Roman" w:cs="Times New Roman"/>
          <w:sz w:val="24"/>
          <w:szCs w:val="24"/>
        </w:rPr>
        <w:footnoteReference w:id="129"/>
      </w:r>
      <w:r w:rsidRPr="00036D20">
        <w:rPr>
          <w:rFonts w:ascii="Times New Roman" w:hAnsi="Times New Roman" w:cs="Times New Roman"/>
          <w:sz w:val="24"/>
          <w:szCs w:val="24"/>
        </w:rPr>
        <w:t xml:space="preserve"> </w:t>
      </w:r>
      <w:r>
        <w:rPr>
          <w:rFonts w:ascii="Times New Roman" w:hAnsi="Times New Roman" w:cs="Times New Roman"/>
          <w:sz w:val="24"/>
          <w:szCs w:val="24"/>
        </w:rPr>
        <w:t xml:space="preserve">He invoked </w:t>
      </w:r>
      <w:r w:rsidRPr="00036D20">
        <w:rPr>
          <w:rFonts w:ascii="Times New Roman" w:hAnsi="Times New Roman" w:cs="Times New Roman"/>
          <w:sz w:val="24"/>
          <w:szCs w:val="24"/>
        </w:rPr>
        <w:t>patriotic language in his attack on this ‘illegitimate’</w:t>
      </w:r>
      <w:r w:rsidR="00714642">
        <w:rPr>
          <w:rFonts w:ascii="Times New Roman" w:hAnsi="Times New Roman" w:cs="Times New Roman"/>
          <w:sz w:val="24"/>
          <w:szCs w:val="24"/>
        </w:rPr>
        <w:t xml:space="preserve"> </w:t>
      </w:r>
      <w:r w:rsidR="00AC3DAA">
        <w:rPr>
          <w:rFonts w:ascii="Times New Roman" w:hAnsi="Times New Roman" w:cs="Times New Roman"/>
          <w:sz w:val="24"/>
          <w:szCs w:val="24"/>
        </w:rPr>
        <w:t>C</w:t>
      </w:r>
      <w:r w:rsidRPr="00036D20">
        <w:rPr>
          <w:rFonts w:ascii="Times New Roman" w:hAnsi="Times New Roman" w:cs="Times New Roman"/>
          <w:sz w:val="24"/>
          <w:szCs w:val="24"/>
        </w:rPr>
        <w:t>ourt and</w:t>
      </w:r>
      <w:r>
        <w:rPr>
          <w:rFonts w:ascii="Times New Roman" w:hAnsi="Times New Roman" w:cs="Times New Roman"/>
          <w:sz w:val="24"/>
          <w:szCs w:val="24"/>
        </w:rPr>
        <w:t xml:space="preserve"> </w:t>
      </w:r>
      <w:r w:rsidRPr="00036D20">
        <w:rPr>
          <w:rFonts w:ascii="Times New Roman" w:hAnsi="Times New Roman" w:cs="Times New Roman"/>
          <w:sz w:val="24"/>
          <w:szCs w:val="24"/>
        </w:rPr>
        <w:t>defence of US military and intelligence personnel</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0"/>
      </w:r>
      <w:r w:rsidR="007F2B16">
        <w:rPr>
          <w:rFonts w:ascii="Times New Roman" w:hAnsi="Times New Roman" w:cs="Times New Roman"/>
          <w:sz w:val="24"/>
          <w:szCs w:val="24"/>
        </w:rPr>
        <w:t xml:space="preserve"> </w:t>
      </w:r>
      <w:r w:rsidRPr="00036D20">
        <w:rPr>
          <w:rFonts w:ascii="Times New Roman" w:hAnsi="Times New Roman" w:cs="Times New Roman"/>
          <w:sz w:val="24"/>
          <w:szCs w:val="24"/>
        </w:rPr>
        <w:t>Bolton reaffirmed what ASPA had initially enshrined, that the US would use ‘any means necessary’ to prevent the ICC from prosecuting US citizens.</w:t>
      </w:r>
      <w:r>
        <w:rPr>
          <w:rStyle w:val="FootnoteReference"/>
          <w:rFonts w:ascii="Times New Roman" w:hAnsi="Times New Roman" w:cs="Times New Roman"/>
          <w:sz w:val="24"/>
          <w:szCs w:val="24"/>
        </w:rPr>
        <w:footnoteReference w:id="131"/>
      </w:r>
      <w:r w:rsidRPr="00036D20">
        <w:rPr>
          <w:rFonts w:ascii="Times New Roman" w:hAnsi="Times New Roman" w:cs="Times New Roman"/>
          <w:sz w:val="24"/>
          <w:szCs w:val="24"/>
        </w:rPr>
        <w:t xml:space="preserve"> Bolton </w:t>
      </w:r>
      <w:r w:rsidR="004D64E6">
        <w:rPr>
          <w:rFonts w:ascii="Times New Roman" w:hAnsi="Times New Roman" w:cs="Times New Roman"/>
          <w:sz w:val="24"/>
          <w:szCs w:val="24"/>
        </w:rPr>
        <w:t>believed</w:t>
      </w:r>
      <w:r w:rsidRPr="00036D20">
        <w:rPr>
          <w:rFonts w:ascii="Times New Roman" w:hAnsi="Times New Roman" w:cs="Times New Roman"/>
          <w:sz w:val="24"/>
          <w:szCs w:val="24"/>
        </w:rPr>
        <w:t xml:space="preserve"> that ‘“the righteous might” of the </w:t>
      </w:r>
      <w:r w:rsidR="009C5713">
        <w:rPr>
          <w:rFonts w:ascii="Times New Roman" w:hAnsi="Times New Roman" w:cs="Times New Roman"/>
          <w:sz w:val="24"/>
          <w:szCs w:val="24"/>
        </w:rPr>
        <w:t>US</w:t>
      </w:r>
      <w:r w:rsidRPr="00036D20">
        <w:rPr>
          <w:rFonts w:ascii="Times New Roman" w:hAnsi="Times New Roman" w:cs="Times New Roman"/>
          <w:sz w:val="24"/>
          <w:szCs w:val="24"/>
        </w:rPr>
        <w:t xml:space="preserve"> and its allies’ is ‘the only deterrent to evil and atrocity’.</w:t>
      </w:r>
      <w:r>
        <w:rPr>
          <w:rStyle w:val="FootnoteReference"/>
          <w:rFonts w:ascii="Times New Roman" w:hAnsi="Times New Roman" w:cs="Times New Roman"/>
          <w:sz w:val="24"/>
          <w:szCs w:val="24"/>
        </w:rPr>
        <w:footnoteReference w:id="132"/>
      </w:r>
      <w:r w:rsidRPr="00036D20">
        <w:rPr>
          <w:rFonts w:ascii="Times New Roman" w:hAnsi="Times New Roman" w:cs="Times New Roman"/>
          <w:sz w:val="24"/>
          <w:szCs w:val="24"/>
        </w:rPr>
        <w:t xml:space="preserve"> </w:t>
      </w:r>
      <w:r>
        <w:rPr>
          <w:rFonts w:ascii="Times New Roman" w:hAnsi="Times New Roman" w:cs="Times New Roman"/>
          <w:sz w:val="24"/>
          <w:szCs w:val="24"/>
        </w:rPr>
        <w:t>He framed</w:t>
      </w:r>
      <w:r w:rsidRPr="00036D20">
        <w:rPr>
          <w:rFonts w:ascii="Times New Roman" w:hAnsi="Times New Roman" w:cs="Times New Roman"/>
          <w:sz w:val="24"/>
          <w:szCs w:val="24"/>
        </w:rPr>
        <w:t xml:space="preserve"> the ICC as a se</w:t>
      </w:r>
      <w:r>
        <w:rPr>
          <w:rFonts w:ascii="Times New Roman" w:hAnsi="Times New Roman" w:cs="Times New Roman"/>
          <w:sz w:val="24"/>
          <w:szCs w:val="24"/>
        </w:rPr>
        <w:t>vere</w:t>
      </w:r>
      <w:r w:rsidRPr="00036D20">
        <w:rPr>
          <w:rFonts w:ascii="Times New Roman" w:hAnsi="Times New Roman" w:cs="Times New Roman"/>
          <w:sz w:val="24"/>
          <w:szCs w:val="24"/>
        </w:rPr>
        <w:t xml:space="preserve"> threat to his envisioned US morality lead world order.</w:t>
      </w:r>
      <w:r>
        <w:rPr>
          <w:rStyle w:val="FootnoteReference"/>
          <w:rFonts w:ascii="Times New Roman" w:hAnsi="Times New Roman" w:cs="Times New Roman"/>
          <w:sz w:val="24"/>
          <w:szCs w:val="24"/>
        </w:rPr>
        <w:footnoteReference w:id="133"/>
      </w:r>
      <w:r w:rsidRPr="00036D20">
        <w:rPr>
          <w:rFonts w:ascii="Times New Roman" w:hAnsi="Times New Roman" w:cs="Times New Roman"/>
          <w:sz w:val="24"/>
          <w:szCs w:val="24"/>
        </w:rPr>
        <w:t xml:space="preserve"> Bolton also made it clear that the US stood shoulder to shoulder with its ally Israel and criticised the ICC for considering an investigation into </w:t>
      </w:r>
      <w:r>
        <w:rPr>
          <w:rFonts w:ascii="Times New Roman" w:hAnsi="Times New Roman" w:cs="Times New Roman"/>
          <w:sz w:val="24"/>
          <w:szCs w:val="24"/>
        </w:rPr>
        <w:t xml:space="preserve">alleged </w:t>
      </w:r>
      <w:r w:rsidRPr="00036D20">
        <w:rPr>
          <w:rFonts w:ascii="Times New Roman" w:hAnsi="Times New Roman" w:cs="Times New Roman"/>
          <w:sz w:val="24"/>
          <w:szCs w:val="24"/>
        </w:rPr>
        <w:t>crimes in Palestine.</w:t>
      </w:r>
      <w:r>
        <w:rPr>
          <w:rStyle w:val="FootnoteReference"/>
          <w:rFonts w:ascii="Times New Roman" w:hAnsi="Times New Roman" w:cs="Times New Roman"/>
          <w:sz w:val="24"/>
          <w:szCs w:val="24"/>
        </w:rPr>
        <w:footnoteReference w:id="134"/>
      </w:r>
      <w:r w:rsidR="00933D55">
        <w:rPr>
          <w:rFonts w:ascii="Times New Roman" w:hAnsi="Times New Roman" w:cs="Times New Roman"/>
          <w:sz w:val="24"/>
          <w:szCs w:val="24"/>
        </w:rPr>
        <w:t xml:space="preserve"> </w:t>
      </w:r>
      <w:r w:rsidRPr="00036D20">
        <w:rPr>
          <w:rFonts w:ascii="Times New Roman" w:hAnsi="Times New Roman" w:cs="Times New Roman"/>
          <w:sz w:val="24"/>
          <w:szCs w:val="24"/>
        </w:rPr>
        <w:t>Bolton concluded by setting out measures the US had in place or would implement to</w:t>
      </w:r>
      <w:r>
        <w:rPr>
          <w:rFonts w:ascii="Times New Roman" w:hAnsi="Times New Roman" w:cs="Times New Roman"/>
          <w:sz w:val="24"/>
          <w:szCs w:val="24"/>
        </w:rPr>
        <w:t xml:space="preserve"> </w:t>
      </w:r>
      <w:r w:rsidRPr="00036D20">
        <w:rPr>
          <w:rFonts w:ascii="Times New Roman" w:hAnsi="Times New Roman" w:cs="Times New Roman"/>
          <w:sz w:val="24"/>
          <w:szCs w:val="24"/>
        </w:rPr>
        <w:t>deter the ICC</w:t>
      </w:r>
      <w:r>
        <w:rPr>
          <w:rFonts w:ascii="Times New Roman" w:hAnsi="Times New Roman" w:cs="Times New Roman"/>
          <w:sz w:val="24"/>
          <w:szCs w:val="24"/>
        </w:rPr>
        <w:t xml:space="preserve"> from</w:t>
      </w:r>
      <w:r w:rsidRPr="00036D20">
        <w:rPr>
          <w:rFonts w:ascii="Times New Roman" w:hAnsi="Times New Roman" w:cs="Times New Roman"/>
          <w:sz w:val="24"/>
          <w:szCs w:val="24"/>
        </w:rPr>
        <w:t xml:space="preserve"> prosecuting US or allie</w:t>
      </w:r>
      <w:r w:rsidR="00B64EA5">
        <w:rPr>
          <w:rFonts w:ascii="Times New Roman" w:hAnsi="Times New Roman" w:cs="Times New Roman"/>
          <w:sz w:val="24"/>
          <w:szCs w:val="24"/>
        </w:rPr>
        <w:t>s’</w:t>
      </w:r>
      <w:r w:rsidRPr="00036D20">
        <w:rPr>
          <w:rFonts w:ascii="Times New Roman" w:hAnsi="Times New Roman" w:cs="Times New Roman"/>
          <w:sz w:val="24"/>
          <w:szCs w:val="24"/>
        </w:rPr>
        <w:t xml:space="preserve"> personnel</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5"/>
      </w:r>
      <w:r w:rsidR="00334E46">
        <w:rPr>
          <w:rFonts w:ascii="Times New Roman" w:hAnsi="Times New Roman" w:cs="Times New Roman"/>
          <w:sz w:val="24"/>
          <w:szCs w:val="24"/>
        </w:rPr>
        <w:t xml:space="preserve"> </w:t>
      </w:r>
      <w:r>
        <w:rPr>
          <w:rFonts w:ascii="Times New Roman" w:hAnsi="Times New Roman" w:cs="Times New Roman"/>
          <w:sz w:val="24"/>
          <w:szCs w:val="24"/>
        </w:rPr>
        <w:t xml:space="preserve">These measures </w:t>
      </w:r>
      <w:r w:rsidRPr="00036D20">
        <w:rPr>
          <w:rFonts w:ascii="Times New Roman" w:hAnsi="Times New Roman" w:cs="Times New Roman"/>
          <w:sz w:val="24"/>
          <w:szCs w:val="24"/>
        </w:rPr>
        <w:t>includ</w:t>
      </w:r>
      <w:r>
        <w:rPr>
          <w:rFonts w:ascii="Times New Roman" w:hAnsi="Times New Roman" w:cs="Times New Roman"/>
          <w:sz w:val="24"/>
          <w:szCs w:val="24"/>
        </w:rPr>
        <w:t>ed</w:t>
      </w:r>
      <w:r w:rsidRPr="00036D20">
        <w:rPr>
          <w:rFonts w:ascii="Times New Roman" w:hAnsi="Times New Roman" w:cs="Times New Roman"/>
          <w:sz w:val="24"/>
          <w:szCs w:val="24"/>
        </w:rPr>
        <w:t xml:space="preserve"> sanctioning ICC officials</w:t>
      </w:r>
      <w:r>
        <w:rPr>
          <w:rFonts w:ascii="Times New Roman" w:hAnsi="Times New Roman" w:cs="Times New Roman"/>
          <w:sz w:val="24"/>
          <w:szCs w:val="24"/>
        </w:rPr>
        <w:t>,</w:t>
      </w:r>
      <w:r w:rsidRPr="00036D20">
        <w:rPr>
          <w:rFonts w:ascii="Times New Roman" w:hAnsi="Times New Roman" w:cs="Times New Roman"/>
          <w:sz w:val="24"/>
          <w:szCs w:val="24"/>
        </w:rPr>
        <w:t xml:space="preserve"> and </w:t>
      </w:r>
      <w:r>
        <w:rPr>
          <w:rFonts w:ascii="Times New Roman" w:hAnsi="Times New Roman" w:cs="Times New Roman"/>
          <w:sz w:val="24"/>
          <w:szCs w:val="24"/>
        </w:rPr>
        <w:t xml:space="preserve">he </w:t>
      </w:r>
      <w:r w:rsidRPr="00036D20">
        <w:rPr>
          <w:rFonts w:ascii="Times New Roman" w:hAnsi="Times New Roman" w:cs="Times New Roman"/>
          <w:sz w:val="24"/>
          <w:szCs w:val="24"/>
        </w:rPr>
        <w:t>threatened the US would consider other states</w:t>
      </w:r>
      <w:r>
        <w:rPr>
          <w:rFonts w:ascii="Times New Roman" w:hAnsi="Times New Roman" w:cs="Times New Roman"/>
          <w:sz w:val="24"/>
          <w:szCs w:val="24"/>
        </w:rPr>
        <w:t>’</w:t>
      </w:r>
      <w:r w:rsidRPr="00036D20">
        <w:rPr>
          <w:rFonts w:ascii="Times New Roman" w:hAnsi="Times New Roman" w:cs="Times New Roman"/>
          <w:sz w:val="24"/>
          <w:szCs w:val="24"/>
        </w:rPr>
        <w:t xml:space="preserve"> cooperation with the ICC when considering ‘foreign assistance, military assistance, and intelligence sharing levels’.</w:t>
      </w:r>
      <w:r>
        <w:rPr>
          <w:rStyle w:val="FootnoteReference"/>
          <w:rFonts w:ascii="Times New Roman" w:hAnsi="Times New Roman" w:cs="Times New Roman"/>
          <w:sz w:val="24"/>
          <w:szCs w:val="24"/>
        </w:rPr>
        <w:footnoteReference w:id="136"/>
      </w:r>
    </w:p>
    <w:p w14:paraId="7AD0811C" w14:textId="77777777" w:rsidR="00096FE0" w:rsidRDefault="00096FE0" w:rsidP="00D46331">
      <w:pPr>
        <w:spacing w:after="0" w:line="360" w:lineRule="auto"/>
        <w:jc w:val="both"/>
        <w:rPr>
          <w:rFonts w:ascii="Times New Roman" w:hAnsi="Times New Roman" w:cs="Times New Roman"/>
          <w:sz w:val="24"/>
          <w:szCs w:val="24"/>
        </w:rPr>
      </w:pPr>
    </w:p>
    <w:p w14:paraId="6CBB7B80" w14:textId="08F27364" w:rsidR="00BB218A" w:rsidRDefault="00000000" w:rsidP="00CE5D73">
      <w:pPr>
        <w:spacing w:after="0" w:line="360" w:lineRule="auto"/>
        <w:jc w:val="both"/>
        <w:rPr>
          <w:rFonts w:ascii="Times New Roman" w:hAnsi="Times New Roman" w:cs="Times New Roman"/>
          <w:sz w:val="24"/>
          <w:szCs w:val="24"/>
        </w:rPr>
      </w:pPr>
      <w:r w:rsidRPr="00036D20">
        <w:rPr>
          <w:rFonts w:ascii="Times New Roman" w:hAnsi="Times New Roman" w:cs="Times New Roman"/>
          <w:sz w:val="24"/>
          <w:szCs w:val="24"/>
        </w:rPr>
        <w:lastRenderedPageBreak/>
        <w:t>On the 12</w:t>
      </w:r>
      <w:r w:rsidRPr="00036D20">
        <w:rPr>
          <w:rFonts w:ascii="Times New Roman" w:hAnsi="Times New Roman" w:cs="Times New Roman"/>
          <w:sz w:val="24"/>
          <w:szCs w:val="24"/>
          <w:vertAlign w:val="superscript"/>
        </w:rPr>
        <w:t>th</w:t>
      </w:r>
      <w:r w:rsidRPr="00036D20">
        <w:rPr>
          <w:rFonts w:ascii="Times New Roman" w:hAnsi="Times New Roman" w:cs="Times New Roman"/>
          <w:sz w:val="24"/>
          <w:szCs w:val="24"/>
        </w:rPr>
        <w:t xml:space="preserve"> of September 2018, the ICC responded to John Bolton’s speech to the Federalist Society.</w:t>
      </w:r>
      <w:r>
        <w:rPr>
          <w:rStyle w:val="FootnoteReference"/>
          <w:rFonts w:ascii="Times New Roman" w:hAnsi="Times New Roman" w:cs="Times New Roman"/>
          <w:sz w:val="24"/>
          <w:szCs w:val="24"/>
        </w:rPr>
        <w:footnoteReference w:id="137"/>
      </w:r>
      <w:r w:rsidRPr="00036D20">
        <w:rPr>
          <w:rFonts w:ascii="Times New Roman" w:hAnsi="Times New Roman" w:cs="Times New Roman"/>
          <w:sz w:val="24"/>
          <w:szCs w:val="24"/>
        </w:rPr>
        <w:t xml:space="preserve"> The ICC reaffirmed its independence and impartiality,</w:t>
      </w:r>
      <w:r>
        <w:rPr>
          <w:rFonts w:ascii="Times New Roman" w:hAnsi="Times New Roman" w:cs="Times New Roman"/>
          <w:sz w:val="24"/>
          <w:szCs w:val="24"/>
        </w:rPr>
        <w:t xml:space="preserve"> </w:t>
      </w:r>
      <w:r w:rsidRPr="00036D20">
        <w:rPr>
          <w:rFonts w:ascii="Times New Roman" w:hAnsi="Times New Roman" w:cs="Times New Roman"/>
          <w:sz w:val="24"/>
          <w:szCs w:val="24"/>
        </w:rPr>
        <w:t xml:space="preserve">stating that </w:t>
      </w:r>
      <w:r>
        <w:rPr>
          <w:rFonts w:ascii="Times New Roman" w:hAnsi="Times New Roman" w:cs="Times New Roman"/>
          <w:sz w:val="24"/>
          <w:szCs w:val="24"/>
        </w:rPr>
        <w:t>its</w:t>
      </w:r>
      <w:r w:rsidRPr="00036D20">
        <w:rPr>
          <w:rFonts w:ascii="Times New Roman" w:hAnsi="Times New Roman" w:cs="Times New Roman"/>
          <w:sz w:val="24"/>
          <w:szCs w:val="24"/>
        </w:rPr>
        <w:t xml:space="preserve"> subsidiary role places ‘primary jurisdiction’ on states.</w:t>
      </w:r>
      <w:r>
        <w:rPr>
          <w:rStyle w:val="FootnoteReference"/>
          <w:rFonts w:ascii="Times New Roman" w:hAnsi="Times New Roman" w:cs="Times New Roman"/>
          <w:sz w:val="24"/>
          <w:szCs w:val="24"/>
        </w:rPr>
        <w:footnoteReference w:id="138"/>
      </w:r>
      <w:r w:rsidRPr="00036D20">
        <w:rPr>
          <w:rFonts w:ascii="Times New Roman" w:hAnsi="Times New Roman" w:cs="Times New Roman"/>
          <w:sz w:val="24"/>
          <w:szCs w:val="24"/>
        </w:rPr>
        <w:t xml:space="preserve"> The statement concluded that the ICC would continue fulfilling its mandate ‘undeterred’.</w:t>
      </w:r>
      <w:r>
        <w:rPr>
          <w:rStyle w:val="FootnoteReference"/>
          <w:rFonts w:ascii="Times New Roman" w:hAnsi="Times New Roman" w:cs="Times New Roman"/>
          <w:sz w:val="24"/>
          <w:szCs w:val="24"/>
        </w:rPr>
        <w:footnoteReference w:id="139"/>
      </w:r>
      <w:r w:rsidR="00241A67">
        <w:rPr>
          <w:rFonts w:ascii="Times New Roman" w:hAnsi="Times New Roman" w:cs="Times New Roman"/>
          <w:sz w:val="24"/>
          <w:szCs w:val="24"/>
        </w:rPr>
        <w:t xml:space="preserve"> </w:t>
      </w:r>
      <w:r w:rsidR="00241A67" w:rsidRPr="00241A67">
        <w:rPr>
          <w:rFonts w:ascii="Times New Roman" w:hAnsi="Times New Roman" w:cs="Times New Roman"/>
          <w:sz w:val="24"/>
          <w:szCs w:val="24"/>
        </w:rPr>
        <w:t>President Trump</w:t>
      </w:r>
      <w:r w:rsidR="00241A67">
        <w:rPr>
          <w:rFonts w:ascii="Times New Roman" w:hAnsi="Times New Roman" w:cs="Times New Roman"/>
          <w:sz w:val="24"/>
          <w:szCs w:val="24"/>
        </w:rPr>
        <w:t>’</w:t>
      </w:r>
      <w:r w:rsidR="00241A67" w:rsidRPr="00241A67">
        <w:rPr>
          <w:rFonts w:ascii="Times New Roman" w:hAnsi="Times New Roman" w:cs="Times New Roman"/>
          <w:sz w:val="24"/>
          <w:szCs w:val="24"/>
        </w:rPr>
        <w:t>s speech to the United Nations General Assembly on the 25th of September 2018 echoed Bolton in framing the ICC as a threat to US sovereignty</w:t>
      </w:r>
      <w:r w:rsidR="00D620DD" w:rsidRPr="00D620DD">
        <w:rPr>
          <w:rFonts w:ascii="Times New Roman" w:hAnsi="Times New Roman" w:cs="Times New Roman"/>
          <w:sz w:val="24"/>
          <w:szCs w:val="24"/>
        </w:rPr>
        <w:t>.</w:t>
      </w:r>
      <w:r>
        <w:rPr>
          <w:rStyle w:val="FootnoteReference"/>
          <w:rFonts w:ascii="Times New Roman" w:hAnsi="Times New Roman" w:cs="Times New Roman"/>
          <w:sz w:val="24"/>
          <w:szCs w:val="24"/>
        </w:rPr>
        <w:footnoteReference w:id="140"/>
      </w:r>
      <w:r w:rsidR="00C800DF">
        <w:rPr>
          <w:rFonts w:ascii="Times New Roman" w:hAnsi="Times New Roman" w:cs="Times New Roman"/>
          <w:sz w:val="24"/>
          <w:szCs w:val="24"/>
        </w:rPr>
        <w:t xml:space="preserve"> </w:t>
      </w:r>
      <w:r w:rsidRPr="00036D20">
        <w:rPr>
          <w:rFonts w:ascii="Times New Roman" w:hAnsi="Times New Roman" w:cs="Times New Roman"/>
          <w:sz w:val="24"/>
          <w:szCs w:val="24"/>
        </w:rPr>
        <w:t>Trump stated, ‘</w:t>
      </w:r>
      <w:r w:rsidR="00A6021C">
        <w:rPr>
          <w:rFonts w:ascii="Times New Roman" w:hAnsi="Times New Roman" w:cs="Times New Roman"/>
          <w:sz w:val="24"/>
          <w:szCs w:val="24"/>
        </w:rPr>
        <w:t>[a]</w:t>
      </w:r>
      <w:r w:rsidRPr="00036D20">
        <w:rPr>
          <w:rFonts w:ascii="Times New Roman" w:hAnsi="Times New Roman" w:cs="Times New Roman"/>
          <w:sz w:val="24"/>
          <w:szCs w:val="24"/>
        </w:rPr>
        <w:t>s far as America is concerned, the ICC has no jurisdiction, no legitimacy, and no authority’.</w:t>
      </w:r>
      <w:r>
        <w:rPr>
          <w:rStyle w:val="FootnoteReference"/>
          <w:rFonts w:ascii="Times New Roman" w:hAnsi="Times New Roman" w:cs="Times New Roman"/>
          <w:sz w:val="24"/>
          <w:szCs w:val="24"/>
        </w:rPr>
        <w:footnoteReference w:id="141"/>
      </w:r>
      <w:r>
        <w:rPr>
          <w:rFonts w:ascii="Times New Roman" w:hAnsi="Times New Roman" w:cs="Times New Roman"/>
          <w:sz w:val="24"/>
          <w:szCs w:val="24"/>
        </w:rPr>
        <w:t xml:space="preserve"> Both Trump and Bolton denied the ICC’s legitimacy, at least for US nationals</w:t>
      </w:r>
      <w:r w:rsidR="00335FE1">
        <w:rPr>
          <w:rFonts w:ascii="Times New Roman" w:hAnsi="Times New Roman" w:cs="Times New Roman"/>
          <w:sz w:val="24"/>
          <w:szCs w:val="24"/>
        </w:rPr>
        <w:t>.</w:t>
      </w:r>
      <w:r w:rsidR="005836C6">
        <w:rPr>
          <w:rFonts w:ascii="Times New Roman" w:hAnsi="Times New Roman" w:cs="Times New Roman"/>
          <w:sz w:val="24"/>
          <w:szCs w:val="24"/>
        </w:rPr>
        <w:t xml:space="preserve"> The subsequent section sets out further US steps and the controversial decision and reasoning of </w:t>
      </w:r>
      <w:r w:rsidR="002048AE">
        <w:rPr>
          <w:rFonts w:ascii="Times New Roman" w:hAnsi="Times New Roman" w:cs="Times New Roman"/>
          <w:sz w:val="24"/>
          <w:szCs w:val="24"/>
        </w:rPr>
        <w:t>Pre-Trial Chamber (</w:t>
      </w:r>
      <w:r w:rsidR="005836C6">
        <w:rPr>
          <w:rFonts w:ascii="Times New Roman" w:hAnsi="Times New Roman" w:cs="Times New Roman"/>
          <w:sz w:val="24"/>
          <w:szCs w:val="24"/>
        </w:rPr>
        <w:t>PTC</w:t>
      </w:r>
      <w:r w:rsidR="002048AE">
        <w:rPr>
          <w:rFonts w:ascii="Times New Roman" w:hAnsi="Times New Roman" w:cs="Times New Roman"/>
          <w:sz w:val="24"/>
          <w:szCs w:val="24"/>
        </w:rPr>
        <w:t>)</w:t>
      </w:r>
      <w:r w:rsidR="005836C6">
        <w:rPr>
          <w:rFonts w:ascii="Times New Roman" w:hAnsi="Times New Roman" w:cs="Times New Roman"/>
          <w:sz w:val="24"/>
          <w:szCs w:val="24"/>
        </w:rPr>
        <w:t xml:space="preserve"> II to deny the Prosecutor’s request.</w:t>
      </w:r>
    </w:p>
    <w:p w14:paraId="58418916" w14:textId="77777777" w:rsidR="00BB218A" w:rsidRPr="00B134D7" w:rsidRDefault="00BB218A" w:rsidP="00CE5D73">
      <w:pPr>
        <w:spacing w:after="0" w:line="360" w:lineRule="auto"/>
        <w:jc w:val="both"/>
        <w:rPr>
          <w:rFonts w:ascii="Times New Roman" w:hAnsi="Times New Roman" w:cs="Times New Roman"/>
          <w:sz w:val="24"/>
          <w:szCs w:val="24"/>
        </w:rPr>
      </w:pPr>
    </w:p>
    <w:p w14:paraId="38A45D73" w14:textId="14CD3BFF" w:rsidR="00CE5D73" w:rsidRDefault="00000000" w:rsidP="00CE5D73">
      <w:pPr>
        <w:pStyle w:val="Heading2"/>
      </w:pPr>
      <w:bookmarkStart w:id="30" w:name="_Toc126345047"/>
      <w:r>
        <w:t>3.</w:t>
      </w:r>
      <w:r w:rsidR="00FE4811">
        <w:t>3</w:t>
      </w:r>
      <w:r>
        <w:t>: 2019: continuing US pressure and the PTC II decision of the 12th of April 2019</w:t>
      </w:r>
      <w:bookmarkEnd w:id="30"/>
    </w:p>
    <w:p w14:paraId="31237A14" w14:textId="77777777" w:rsidR="00E75AEC" w:rsidRDefault="00E75AEC" w:rsidP="00CE5D73">
      <w:pPr>
        <w:spacing w:after="0" w:line="360" w:lineRule="auto"/>
        <w:jc w:val="both"/>
        <w:rPr>
          <w:rFonts w:ascii="Times New Roman" w:hAnsi="Times New Roman" w:cs="Times New Roman"/>
          <w:sz w:val="24"/>
          <w:szCs w:val="24"/>
        </w:rPr>
      </w:pPr>
    </w:p>
    <w:p w14:paraId="2005EF29" w14:textId="6058C501" w:rsidR="00CE5D73" w:rsidRDefault="00000000" w:rsidP="00CE5D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Pr="000208D6">
        <w:rPr>
          <w:rFonts w:ascii="Times New Roman" w:hAnsi="Times New Roman" w:cs="Times New Roman"/>
          <w:sz w:val="24"/>
          <w:szCs w:val="24"/>
        </w:rPr>
        <w:t>n</w:t>
      </w:r>
      <w:r>
        <w:rPr>
          <w:rFonts w:ascii="Times New Roman" w:hAnsi="Times New Roman" w:cs="Times New Roman"/>
          <w:sz w:val="24"/>
          <w:szCs w:val="24"/>
        </w:rPr>
        <w:t xml:space="preserve"> the 15</w:t>
      </w:r>
      <w:r w:rsidRPr="00063D18">
        <w:rPr>
          <w:rFonts w:ascii="Times New Roman" w:hAnsi="Times New Roman" w:cs="Times New Roman"/>
          <w:sz w:val="24"/>
          <w:szCs w:val="24"/>
          <w:vertAlign w:val="superscript"/>
        </w:rPr>
        <w:t>th</w:t>
      </w:r>
      <w:r>
        <w:rPr>
          <w:rFonts w:ascii="Times New Roman" w:hAnsi="Times New Roman" w:cs="Times New Roman"/>
          <w:sz w:val="24"/>
          <w:szCs w:val="24"/>
        </w:rPr>
        <w:t xml:space="preserve"> of</w:t>
      </w:r>
      <w:r w:rsidRPr="000208D6">
        <w:rPr>
          <w:rFonts w:ascii="Times New Roman" w:hAnsi="Times New Roman" w:cs="Times New Roman"/>
          <w:sz w:val="24"/>
          <w:szCs w:val="24"/>
        </w:rPr>
        <w:t xml:space="preserve"> March 2019, Secretary of State Pompeo announced</w:t>
      </w:r>
      <w:r w:rsidR="008B676A">
        <w:rPr>
          <w:rFonts w:ascii="Times New Roman" w:hAnsi="Times New Roman" w:cs="Times New Roman"/>
          <w:sz w:val="24"/>
          <w:szCs w:val="24"/>
        </w:rPr>
        <w:t xml:space="preserve"> </w:t>
      </w:r>
      <w:r w:rsidRPr="000208D6">
        <w:rPr>
          <w:rFonts w:ascii="Times New Roman" w:hAnsi="Times New Roman" w:cs="Times New Roman"/>
          <w:sz w:val="24"/>
          <w:szCs w:val="24"/>
        </w:rPr>
        <w:t>the US would revoke or deny visas to</w:t>
      </w:r>
      <w:r>
        <w:rPr>
          <w:rFonts w:ascii="Times New Roman" w:hAnsi="Times New Roman" w:cs="Times New Roman"/>
          <w:sz w:val="24"/>
          <w:szCs w:val="24"/>
        </w:rPr>
        <w:t xml:space="preserve"> </w:t>
      </w:r>
      <w:r w:rsidRPr="000208D6">
        <w:rPr>
          <w:rFonts w:ascii="Times New Roman" w:hAnsi="Times New Roman" w:cs="Times New Roman"/>
          <w:sz w:val="24"/>
          <w:szCs w:val="24"/>
        </w:rPr>
        <w:t>ICC staff ‘involved in investigating the actions of US troops’.</w:t>
      </w:r>
      <w:r>
        <w:rPr>
          <w:rStyle w:val="FootnoteReference"/>
          <w:rFonts w:ascii="Times New Roman" w:hAnsi="Times New Roman" w:cs="Times New Roman"/>
          <w:sz w:val="24"/>
          <w:szCs w:val="24"/>
        </w:rPr>
        <w:footnoteReference w:id="142"/>
      </w:r>
      <w:r w:rsidR="00287F18">
        <w:rPr>
          <w:rFonts w:ascii="Times New Roman" w:hAnsi="Times New Roman" w:cs="Times New Roman"/>
          <w:sz w:val="24"/>
          <w:szCs w:val="24"/>
        </w:rPr>
        <w:t xml:space="preserve"> </w:t>
      </w:r>
      <w:r w:rsidRPr="000208D6">
        <w:rPr>
          <w:rFonts w:ascii="Times New Roman" w:hAnsi="Times New Roman" w:cs="Times New Roman"/>
          <w:sz w:val="24"/>
          <w:szCs w:val="24"/>
        </w:rPr>
        <w:t>Pompeo also threatened further measures</w:t>
      </w:r>
      <w:r>
        <w:rPr>
          <w:rFonts w:ascii="Times New Roman" w:hAnsi="Times New Roman" w:cs="Times New Roman"/>
          <w:sz w:val="24"/>
          <w:szCs w:val="24"/>
        </w:rPr>
        <w:t>,</w:t>
      </w:r>
      <w:r w:rsidRPr="000208D6">
        <w:rPr>
          <w:rFonts w:ascii="Times New Roman" w:hAnsi="Times New Roman" w:cs="Times New Roman"/>
          <w:sz w:val="24"/>
          <w:szCs w:val="24"/>
        </w:rPr>
        <w:t xml:space="preserve"> including</w:t>
      </w:r>
      <w:r w:rsidR="00FF0978">
        <w:rPr>
          <w:rFonts w:ascii="Times New Roman" w:hAnsi="Times New Roman" w:cs="Times New Roman"/>
          <w:sz w:val="24"/>
          <w:szCs w:val="24"/>
        </w:rPr>
        <w:t xml:space="preserve"> </w:t>
      </w:r>
      <w:r w:rsidRPr="000208D6">
        <w:rPr>
          <w:rFonts w:ascii="Times New Roman" w:hAnsi="Times New Roman" w:cs="Times New Roman"/>
          <w:sz w:val="24"/>
          <w:szCs w:val="24"/>
        </w:rPr>
        <w:t>economic sanctions,</w:t>
      </w:r>
      <w:r>
        <w:rPr>
          <w:rFonts w:ascii="Times New Roman" w:hAnsi="Times New Roman" w:cs="Times New Roman"/>
          <w:sz w:val="24"/>
          <w:szCs w:val="24"/>
        </w:rPr>
        <w:t xml:space="preserve"> </w:t>
      </w:r>
      <w:r w:rsidRPr="000208D6">
        <w:rPr>
          <w:rFonts w:ascii="Times New Roman" w:hAnsi="Times New Roman" w:cs="Times New Roman"/>
          <w:sz w:val="24"/>
          <w:szCs w:val="24"/>
        </w:rPr>
        <w:t>where the ICC to proceed with investigations into alleged crimes of US or allie</w:t>
      </w:r>
      <w:r w:rsidR="00B64EA5">
        <w:rPr>
          <w:rFonts w:ascii="Times New Roman" w:hAnsi="Times New Roman" w:cs="Times New Roman"/>
          <w:sz w:val="24"/>
          <w:szCs w:val="24"/>
        </w:rPr>
        <w:t>s</w:t>
      </w:r>
      <w:r w:rsidR="00C02D23">
        <w:rPr>
          <w:rFonts w:ascii="Times New Roman" w:hAnsi="Times New Roman" w:cs="Times New Roman"/>
          <w:sz w:val="24"/>
          <w:szCs w:val="24"/>
        </w:rPr>
        <w:t xml:space="preserve"> </w:t>
      </w:r>
      <w:r w:rsidRPr="000208D6">
        <w:rPr>
          <w:rFonts w:ascii="Times New Roman" w:hAnsi="Times New Roman" w:cs="Times New Roman"/>
          <w:sz w:val="24"/>
          <w:szCs w:val="24"/>
        </w:rPr>
        <w:t>actors.</w:t>
      </w:r>
      <w:r>
        <w:rPr>
          <w:rStyle w:val="FootnoteReference"/>
          <w:rFonts w:ascii="Times New Roman" w:hAnsi="Times New Roman" w:cs="Times New Roman"/>
          <w:sz w:val="24"/>
          <w:szCs w:val="24"/>
        </w:rPr>
        <w:footnoteReference w:id="143"/>
      </w:r>
      <w:r w:rsidR="00445091">
        <w:rPr>
          <w:rFonts w:ascii="Times New Roman" w:hAnsi="Times New Roman" w:cs="Times New Roman"/>
          <w:sz w:val="24"/>
          <w:szCs w:val="24"/>
        </w:rPr>
        <w:t xml:space="preserve"> </w:t>
      </w:r>
      <w:r>
        <w:rPr>
          <w:rFonts w:ascii="Times New Roman" w:hAnsi="Times New Roman" w:cs="Times New Roman"/>
          <w:sz w:val="24"/>
          <w:szCs w:val="24"/>
        </w:rPr>
        <w:t>T</w:t>
      </w:r>
      <w:r w:rsidRPr="000208D6">
        <w:rPr>
          <w:rFonts w:ascii="Times New Roman" w:hAnsi="Times New Roman" w:cs="Times New Roman"/>
          <w:sz w:val="24"/>
          <w:szCs w:val="24"/>
        </w:rPr>
        <w:t>h</w:t>
      </w:r>
      <w:r w:rsidR="00643F92">
        <w:rPr>
          <w:rFonts w:ascii="Times New Roman" w:hAnsi="Times New Roman" w:cs="Times New Roman"/>
          <w:sz w:val="24"/>
          <w:szCs w:val="24"/>
        </w:rPr>
        <w:t>e</w:t>
      </w:r>
      <w:r w:rsidRPr="000208D6">
        <w:rPr>
          <w:rFonts w:ascii="Times New Roman" w:hAnsi="Times New Roman" w:cs="Times New Roman"/>
          <w:sz w:val="24"/>
          <w:szCs w:val="24"/>
        </w:rPr>
        <w:t>s</w:t>
      </w:r>
      <w:r w:rsidR="00643F92">
        <w:rPr>
          <w:rFonts w:ascii="Times New Roman" w:hAnsi="Times New Roman" w:cs="Times New Roman"/>
          <w:sz w:val="24"/>
          <w:szCs w:val="24"/>
        </w:rPr>
        <w:t>e</w:t>
      </w:r>
      <w:r w:rsidRPr="000208D6">
        <w:rPr>
          <w:rFonts w:ascii="Times New Roman" w:hAnsi="Times New Roman" w:cs="Times New Roman"/>
          <w:sz w:val="24"/>
          <w:szCs w:val="24"/>
        </w:rPr>
        <w:t xml:space="preserve"> response</w:t>
      </w:r>
      <w:r w:rsidR="00643F92">
        <w:rPr>
          <w:rFonts w:ascii="Times New Roman" w:hAnsi="Times New Roman" w:cs="Times New Roman"/>
          <w:sz w:val="24"/>
          <w:szCs w:val="24"/>
        </w:rPr>
        <w:t>s</w:t>
      </w:r>
      <w:r>
        <w:rPr>
          <w:rFonts w:ascii="Times New Roman" w:hAnsi="Times New Roman" w:cs="Times New Roman"/>
          <w:sz w:val="24"/>
          <w:szCs w:val="24"/>
        </w:rPr>
        <w:t xml:space="preserve"> made it</w:t>
      </w:r>
      <w:r w:rsidRPr="000208D6">
        <w:rPr>
          <w:rFonts w:ascii="Times New Roman" w:hAnsi="Times New Roman" w:cs="Times New Roman"/>
          <w:sz w:val="24"/>
          <w:szCs w:val="24"/>
        </w:rPr>
        <w:t xml:space="preserve"> clear that the Trump administration intended to openly and vehemently oppose ICC investigations into US or US allies’ nationals</w:t>
      </w:r>
      <w:r>
        <w:rPr>
          <w:rFonts w:ascii="Times New Roman" w:hAnsi="Times New Roman" w:cs="Times New Roman"/>
          <w:sz w:val="24"/>
          <w:szCs w:val="24"/>
        </w:rPr>
        <w:t>’</w:t>
      </w:r>
      <w:r w:rsidRPr="000208D6">
        <w:rPr>
          <w:rFonts w:ascii="Times New Roman" w:hAnsi="Times New Roman" w:cs="Times New Roman"/>
          <w:sz w:val="24"/>
          <w:szCs w:val="24"/>
        </w:rPr>
        <w:t xml:space="preserve"> alleged crimes.</w:t>
      </w:r>
      <w:r>
        <w:rPr>
          <w:rStyle w:val="FootnoteReference"/>
          <w:rFonts w:ascii="Times New Roman" w:hAnsi="Times New Roman" w:cs="Times New Roman"/>
          <w:sz w:val="24"/>
          <w:szCs w:val="24"/>
        </w:rPr>
        <w:footnoteReference w:id="144"/>
      </w:r>
      <w:r w:rsidR="003E028C">
        <w:rPr>
          <w:rFonts w:ascii="Times New Roman" w:hAnsi="Times New Roman" w:cs="Times New Roman"/>
          <w:sz w:val="24"/>
          <w:szCs w:val="24"/>
        </w:rPr>
        <w:t xml:space="preserve"> </w:t>
      </w:r>
      <w:r w:rsidRPr="000208D6">
        <w:rPr>
          <w:rFonts w:ascii="Times New Roman" w:hAnsi="Times New Roman" w:cs="Times New Roman"/>
          <w:sz w:val="24"/>
          <w:szCs w:val="24"/>
        </w:rPr>
        <w:t xml:space="preserve">Pompeo openly stated that US </w:t>
      </w:r>
      <w:r w:rsidR="00442605">
        <w:rPr>
          <w:rFonts w:ascii="Times New Roman" w:hAnsi="Times New Roman" w:cs="Times New Roman"/>
          <w:sz w:val="24"/>
          <w:szCs w:val="24"/>
        </w:rPr>
        <w:t>measure</w:t>
      </w:r>
      <w:r w:rsidRPr="000208D6">
        <w:rPr>
          <w:rFonts w:ascii="Times New Roman" w:hAnsi="Times New Roman" w:cs="Times New Roman"/>
          <w:sz w:val="24"/>
          <w:szCs w:val="24"/>
        </w:rPr>
        <w:t xml:space="preserve">s were </w:t>
      </w:r>
      <w:r>
        <w:rPr>
          <w:rFonts w:ascii="Times New Roman" w:hAnsi="Times New Roman" w:cs="Times New Roman"/>
          <w:sz w:val="24"/>
          <w:szCs w:val="24"/>
        </w:rPr>
        <w:t>attempts</w:t>
      </w:r>
      <w:r w:rsidRPr="000208D6">
        <w:rPr>
          <w:rFonts w:ascii="Times New Roman" w:hAnsi="Times New Roman" w:cs="Times New Roman"/>
          <w:sz w:val="24"/>
          <w:szCs w:val="24"/>
        </w:rPr>
        <w:t xml:space="preserve"> to coerce the ICC to drop any inquiries into US and allie</w:t>
      </w:r>
      <w:r w:rsidR="00B64EA5">
        <w:rPr>
          <w:rFonts w:ascii="Times New Roman" w:hAnsi="Times New Roman" w:cs="Times New Roman"/>
          <w:sz w:val="24"/>
          <w:szCs w:val="24"/>
        </w:rPr>
        <w:t>s’</w:t>
      </w:r>
      <w:r w:rsidRPr="000208D6">
        <w:rPr>
          <w:rFonts w:ascii="Times New Roman" w:hAnsi="Times New Roman" w:cs="Times New Roman"/>
          <w:sz w:val="24"/>
          <w:szCs w:val="24"/>
        </w:rPr>
        <w:t xml:space="preserve"> personnel</w:t>
      </w:r>
      <w:r>
        <w:rPr>
          <w:rFonts w:ascii="Times New Roman" w:hAnsi="Times New Roman" w:cs="Times New Roman"/>
          <w:sz w:val="24"/>
          <w:szCs w:val="24"/>
        </w:rPr>
        <w:t>’s alleged crimes</w:t>
      </w:r>
      <w:r w:rsidRPr="000208D6">
        <w:rPr>
          <w:rFonts w:ascii="Times New Roman" w:hAnsi="Times New Roman" w:cs="Times New Roman"/>
          <w:sz w:val="24"/>
          <w:szCs w:val="24"/>
        </w:rPr>
        <w:t>.</w:t>
      </w:r>
      <w:r>
        <w:rPr>
          <w:rStyle w:val="FootnoteReference"/>
          <w:rFonts w:ascii="Times New Roman" w:hAnsi="Times New Roman" w:cs="Times New Roman"/>
          <w:sz w:val="24"/>
          <w:szCs w:val="24"/>
        </w:rPr>
        <w:footnoteReference w:id="145"/>
      </w:r>
      <w:r>
        <w:rPr>
          <w:rFonts w:ascii="Times New Roman" w:hAnsi="Times New Roman" w:cs="Times New Roman"/>
          <w:sz w:val="24"/>
          <w:szCs w:val="24"/>
        </w:rPr>
        <w:t xml:space="preserve"> </w:t>
      </w:r>
      <w:r w:rsidRPr="000208D6">
        <w:rPr>
          <w:rFonts w:ascii="Times New Roman" w:hAnsi="Times New Roman" w:cs="Times New Roman"/>
          <w:sz w:val="24"/>
          <w:szCs w:val="24"/>
        </w:rPr>
        <w:t>Then</w:t>
      </w:r>
      <w:r w:rsidR="00E74725">
        <w:rPr>
          <w:rFonts w:ascii="Times New Roman" w:hAnsi="Times New Roman" w:cs="Times New Roman"/>
          <w:sz w:val="24"/>
          <w:szCs w:val="24"/>
        </w:rPr>
        <w:t>,</w:t>
      </w:r>
      <w:r w:rsidRPr="000208D6">
        <w:rPr>
          <w:rFonts w:ascii="Times New Roman" w:hAnsi="Times New Roman" w:cs="Times New Roman"/>
          <w:sz w:val="24"/>
          <w:szCs w:val="24"/>
        </w:rPr>
        <w:t xml:space="preserve"> in early April 2019, the administration followed through on Secretary </w:t>
      </w:r>
      <w:r w:rsidRPr="000208D6">
        <w:rPr>
          <w:rFonts w:ascii="Times New Roman" w:hAnsi="Times New Roman" w:cs="Times New Roman"/>
          <w:sz w:val="24"/>
          <w:szCs w:val="24"/>
        </w:rPr>
        <w:lastRenderedPageBreak/>
        <w:t>Pompeo’s announcement and revoked the visa of Prosecutor</w:t>
      </w:r>
      <w:r w:rsidR="00A2397A">
        <w:rPr>
          <w:rFonts w:ascii="Times New Roman" w:hAnsi="Times New Roman" w:cs="Times New Roman"/>
          <w:sz w:val="24"/>
          <w:szCs w:val="24"/>
        </w:rPr>
        <w:t xml:space="preserve"> </w:t>
      </w:r>
      <w:r w:rsidRPr="000208D6">
        <w:rPr>
          <w:rFonts w:ascii="Times New Roman" w:hAnsi="Times New Roman" w:cs="Times New Roman"/>
          <w:sz w:val="24"/>
          <w:szCs w:val="24"/>
        </w:rPr>
        <w:t>Bensouda.</w:t>
      </w:r>
      <w:r>
        <w:rPr>
          <w:rStyle w:val="FootnoteReference"/>
          <w:rFonts w:ascii="Times New Roman" w:hAnsi="Times New Roman" w:cs="Times New Roman"/>
          <w:sz w:val="24"/>
          <w:szCs w:val="24"/>
        </w:rPr>
        <w:footnoteReference w:id="146"/>
      </w:r>
      <w:r w:rsidRPr="000208D6">
        <w:rPr>
          <w:rFonts w:ascii="Times New Roman" w:hAnsi="Times New Roman" w:cs="Times New Roman"/>
          <w:sz w:val="24"/>
          <w:szCs w:val="24"/>
        </w:rPr>
        <w:t xml:space="preserve"> In response to the visa restrictions</w:t>
      </w:r>
      <w:r>
        <w:rPr>
          <w:rFonts w:ascii="Times New Roman" w:hAnsi="Times New Roman" w:cs="Times New Roman"/>
          <w:sz w:val="24"/>
          <w:szCs w:val="24"/>
        </w:rPr>
        <w:t>,</w:t>
      </w:r>
      <w:r w:rsidRPr="000208D6">
        <w:rPr>
          <w:rFonts w:ascii="Times New Roman" w:hAnsi="Times New Roman" w:cs="Times New Roman"/>
          <w:sz w:val="24"/>
          <w:szCs w:val="24"/>
        </w:rPr>
        <w:t xml:space="preserve"> the ICC reiterated its commitment to ‘continue … its work undeterred’ and its commitment to the rule of law.</w:t>
      </w:r>
      <w:r>
        <w:rPr>
          <w:rStyle w:val="FootnoteReference"/>
          <w:rFonts w:ascii="Times New Roman" w:hAnsi="Times New Roman" w:cs="Times New Roman"/>
          <w:sz w:val="24"/>
          <w:szCs w:val="24"/>
        </w:rPr>
        <w:footnoteReference w:id="147"/>
      </w:r>
      <w:r>
        <w:rPr>
          <w:rFonts w:ascii="Times New Roman" w:hAnsi="Times New Roman" w:cs="Times New Roman"/>
          <w:sz w:val="24"/>
          <w:szCs w:val="24"/>
        </w:rPr>
        <w:t xml:space="preserve"> </w:t>
      </w:r>
      <w:r w:rsidRPr="000208D6">
        <w:rPr>
          <w:rFonts w:ascii="Times New Roman" w:hAnsi="Times New Roman" w:cs="Times New Roman"/>
          <w:sz w:val="24"/>
          <w:szCs w:val="24"/>
        </w:rPr>
        <w:t>On</w:t>
      </w:r>
      <w:r>
        <w:rPr>
          <w:rFonts w:ascii="Times New Roman" w:hAnsi="Times New Roman" w:cs="Times New Roman"/>
          <w:sz w:val="24"/>
          <w:szCs w:val="24"/>
        </w:rPr>
        <w:t>e week later,</w:t>
      </w:r>
      <w:r w:rsidRPr="000208D6">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0208D6">
        <w:rPr>
          <w:rFonts w:ascii="Times New Roman" w:hAnsi="Times New Roman" w:cs="Times New Roman"/>
          <w:sz w:val="24"/>
          <w:szCs w:val="24"/>
        </w:rPr>
        <w:t>the 12</w:t>
      </w:r>
      <w:r w:rsidRPr="000208D6">
        <w:rPr>
          <w:rFonts w:ascii="Times New Roman" w:hAnsi="Times New Roman" w:cs="Times New Roman"/>
          <w:sz w:val="24"/>
          <w:szCs w:val="24"/>
          <w:vertAlign w:val="superscript"/>
        </w:rPr>
        <w:t>th</w:t>
      </w:r>
      <w:r w:rsidRPr="000208D6">
        <w:rPr>
          <w:rFonts w:ascii="Times New Roman" w:hAnsi="Times New Roman" w:cs="Times New Roman"/>
          <w:sz w:val="24"/>
          <w:szCs w:val="24"/>
        </w:rPr>
        <w:t xml:space="preserve"> of April 2019, PTC II</w:t>
      </w:r>
      <w:r>
        <w:rPr>
          <w:rFonts w:ascii="Times New Roman" w:hAnsi="Times New Roman" w:cs="Times New Roman"/>
          <w:sz w:val="24"/>
          <w:szCs w:val="24"/>
        </w:rPr>
        <w:t xml:space="preserve"> unanimously</w:t>
      </w:r>
      <w:r w:rsidRPr="000208D6">
        <w:rPr>
          <w:rFonts w:ascii="Times New Roman" w:hAnsi="Times New Roman" w:cs="Times New Roman"/>
          <w:sz w:val="24"/>
          <w:szCs w:val="24"/>
        </w:rPr>
        <w:t xml:space="preserve"> rejected the </w:t>
      </w:r>
      <w:r>
        <w:rPr>
          <w:rFonts w:ascii="Times New Roman" w:hAnsi="Times New Roman" w:cs="Times New Roman"/>
          <w:sz w:val="24"/>
          <w:szCs w:val="24"/>
        </w:rPr>
        <w:t>P</w:t>
      </w:r>
      <w:r w:rsidRPr="000208D6">
        <w:rPr>
          <w:rFonts w:ascii="Times New Roman" w:hAnsi="Times New Roman" w:cs="Times New Roman"/>
          <w:sz w:val="24"/>
          <w:szCs w:val="24"/>
        </w:rPr>
        <w:t>rosecutor’s article 15 request to open an investigation into alleged crimes relat</w:t>
      </w:r>
      <w:r>
        <w:rPr>
          <w:rFonts w:ascii="Times New Roman" w:hAnsi="Times New Roman" w:cs="Times New Roman"/>
          <w:sz w:val="24"/>
          <w:szCs w:val="24"/>
        </w:rPr>
        <w:t>ed</w:t>
      </w:r>
      <w:r w:rsidRPr="000208D6">
        <w:rPr>
          <w:rFonts w:ascii="Times New Roman" w:hAnsi="Times New Roman" w:cs="Times New Roman"/>
          <w:sz w:val="24"/>
          <w:szCs w:val="24"/>
        </w:rPr>
        <w:t xml:space="preserve"> to the Afghanistan situation, stating ‘that an investigation into the situation in Afghanistan at this stage would not serve the interests of justice’.</w:t>
      </w:r>
      <w:r>
        <w:rPr>
          <w:rStyle w:val="FootnoteReference"/>
          <w:rFonts w:ascii="Times New Roman" w:hAnsi="Times New Roman" w:cs="Times New Roman"/>
          <w:sz w:val="24"/>
          <w:szCs w:val="24"/>
        </w:rPr>
        <w:footnoteReference w:id="148"/>
      </w:r>
    </w:p>
    <w:p w14:paraId="19F50841" w14:textId="77777777" w:rsidR="009175D4" w:rsidRPr="000208D6" w:rsidRDefault="009175D4" w:rsidP="00CE5D73">
      <w:pPr>
        <w:spacing w:after="0" w:line="360" w:lineRule="auto"/>
        <w:jc w:val="both"/>
        <w:rPr>
          <w:rFonts w:ascii="Times New Roman" w:hAnsi="Times New Roman" w:cs="Times New Roman"/>
          <w:sz w:val="24"/>
          <w:szCs w:val="24"/>
        </w:rPr>
      </w:pPr>
    </w:p>
    <w:p w14:paraId="200DE26D" w14:textId="06805BF8" w:rsidR="006B0783" w:rsidRDefault="00000000" w:rsidP="00CE5D73">
      <w:pPr>
        <w:spacing w:after="0" w:line="360" w:lineRule="auto"/>
        <w:jc w:val="both"/>
        <w:rPr>
          <w:rFonts w:ascii="Times New Roman" w:hAnsi="Times New Roman" w:cs="Times New Roman"/>
          <w:color w:val="8EAADB" w:themeColor="accent1" w:themeTint="99"/>
          <w:sz w:val="24"/>
          <w:szCs w:val="24"/>
        </w:rPr>
      </w:pPr>
      <w:r w:rsidRPr="000208D6">
        <w:rPr>
          <w:rFonts w:ascii="Times New Roman" w:hAnsi="Times New Roman" w:cs="Times New Roman"/>
          <w:sz w:val="24"/>
          <w:szCs w:val="24"/>
        </w:rPr>
        <w:t xml:space="preserve">In the concurring and separate opinion of </w:t>
      </w:r>
      <w:r w:rsidR="00346052">
        <w:rPr>
          <w:rFonts w:ascii="Times New Roman" w:hAnsi="Times New Roman" w:cs="Times New Roman"/>
          <w:sz w:val="24"/>
          <w:szCs w:val="24"/>
        </w:rPr>
        <w:t>j</w:t>
      </w:r>
      <w:r w:rsidRPr="000208D6">
        <w:rPr>
          <w:rFonts w:ascii="Times New Roman" w:hAnsi="Times New Roman" w:cs="Times New Roman"/>
          <w:sz w:val="24"/>
          <w:szCs w:val="24"/>
        </w:rPr>
        <w:t xml:space="preserve">udge Antoine Kesia‐Mbe Mindua, the </w:t>
      </w:r>
      <w:r w:rsidR="00346052">
        <w:rPr>
          <w:rFonts w:ascii="Times New Roman" w:hAnsi="Times New Roman" w:cs="Times New Roman"/>
          <w:sz w:val="24"/>
          <w:szCs w:val="24"/>
        </w:rPr>
        <w:t>j</w:t>
      </w:r>
      <w:r w:rsidRPr="000208D6">
        <w:rPr>
          <w:rFonts w:ascii="Times New Roman" w:hAnsi="Times New Roman" w:cs="Times New Roman"/>
          <w:sz w:val="24"/>
          <w:szCs w:val="24"/>
        </w:rPr>
        <w:t>udge concurred that the specific context of the Afghanistan situation made ‘the prospects of a successful investigation and prosecution extremely limited’.</w:t>
      </w:r>
      <w:r>
        <w:rPr>
          <w:rStyle w:val="FootnoteReference"/>
          <w:rFonts w:ascii="Times New Roman" w:hAnsi="Times New Roman" w:cs="Times New Roman"/>
          <w:sz w:val="24"/>
          <w:szCs w:val="24"/>
        </w:rPr>
        <w:footnoteReference w:id="149"/>
      </w:r>
      <w:r w:rsidRPr="000208D6">
        <w:rPr>
          <w:rFonts w:ascii="Times New Roman" w:hAnsi="Times New Roman" w:cs="Times New Roman"/>
          <w:sz w:val="24"/>
          <w:szCs w:val="24"/>
        </w:rPr>
        <w:t xml:space="preserve"> In his opinion</w:t>
      </w:r>
      <w:r>
        <w:rPr>
          <w:rFonts w:ascii="Times New Roman" w:hAnsi="Times New Roman" w:cs="Times New Roman"/>
          <w:sz w:val="24"/>
          <w:szCs w:val="24"/>
        </w:rPr>
        <w:t>,</w:t>
      </w:r>
      <w:r w:rsidRPr="000208D6">
        <w:rPr>
          <w:rFonts w:ascii="Times New Roman" w:hAnsi="Times New Roman" w:cs="Times New Roman"/>
          <w:sz w:val="24"/>
          <w:szCs w:val="24"/>
        </w:rPr>
        <w:t xml:space="preserve"> </w:t>
      </w:r>
      <w:r w:rsidR="00346052">
        <w:rPr>
          <w:rFonts w:ascii="Times New Roman" w:hAnsi="Times New Roman" w:cs="Times New Roman"/>
          <w:sz w:val="24"/>
          <w:szCs w:val="24"/>
        </w:rPr>
        <w:t>j</w:t>
      </w:r>
      <w:r w:rsidRPr="000208D6">
        <w:rPr>
          <w:rFonts w:ascii="Times New Roman" w:hAnsi="Times New Roman" w:cs="Times New Roman"/>
          <w:sz w:val="24"/>
          <w:szCs w:val="24"/>
        </w:rPr>
        <w:t>udge Antoine Kesia-Mbe Mindua recognised a need for further clarity of the ‘scope’ and application of the ‘interests of justice’ criterion.</w:t>
      </w:r>
      <w:r>
        <w:rPr>
          <w:rStyle w:val="FootnoteReference"/>
          <w:rFonts w:ascii="Times New Roman" w:hAnsi="Times New Roman" w:cs="Times New Roman"/>
          <w:sz w:val="24"/>
          <w:szCs w:val="24"/>
        </w:rPr>
        <w:footnoteReference w:id="150"/>
      </w:r>
      <w:r w:rsidRPr="000208D6">
        <w:rPr>
          <w:rFonts w:ascii="Times New Roman" w:hAnsi="Times New Roman" w:cs="Times New Roman"/>
          <w:sz w:val="24"/>
          <w:szCs w:val="24"/>
        </w:rPr>
        <w:t xml:space="preserve"> The opinion continues to argue that an investigation which is ‘doomed to failure’ would not serve the interests of justice for the purposes of the Rome Statute</w:t>
      </w:r>
      <w:r>
        <w:rPr>
          <w:rFonts w:ascii="Times New Roman" w:hAnsi="Times New Roman" w:cs="Times New Roman"/>
          <w:sz w:val="24"/>
          <w:szCs w:val="24"/>
        </w:rPr>
        <w:t>—l</w:t>
      </w:r>
      <w:r w:rsidRPr="000208D6">
        <w:rPr>
          <w:rFonts w:ascii="Times New Roman" w:hAnsi="Times New Roman" w:cs="Times New Roman"/>
          <w:sz w:val="24"/>
          <w:szCs w:val="24"/>
        </w:rPr>
        <w:t>abelling the potential Afghanistan investigation ‘stillborn’ and thus an unnecessary and undesirable burden on the ICC’s limited resources.</w:t>
      </w:r>
      <w:r>
        <w:rPr>
          <w:rStyle w:val="FootnoteReference"/>
          <w:rFonts w:ascii="Times New Roman" w:hAnsi="Times New Roman" w:cs="Times New Roman"/>
          <w:sz w:val="24"/>
          <w:szCs w:val="24"/>
        </w:rPr>
        <w:footnoteReference w:id="151"/>
      </w:r>
      <w:r w:rsidRPr="000208D6">
        <w:rPr>
          <w:rFonts w:ascii="Times New Roman" w:hAnsi="Times New Roman" w:cs="Times New Roman"/>
          <w:sz w:val="24"/>
          <w:szCs w:val="24"/>
        </w:rPr>
        <w:t xml:space="preserve"> Judge Mindua recognised how this determination</w:t>
      </w:r>
      <w:r>
        <w:rPr>
          <w:rFonts w:ascii="Times New Roman" w:hAnsi="Times New Roman" w:cs="Times New Roman"/>
          <w:sz w:val="24"/>
          <w:szCs w:val="24"/>
        </w:rPr>
        <w:t xml:space="preserve"> </w:t>
      </w:r>
      <w:r w:rsidRPr="000208D6">
        <w:rPr>
          <w:rFonts w:ascii="Times New Roman" w:hAnsi="Times New Roman" w:cs="Times New Roman"/>
          <w:sz w:val="24"/>
          <w:szCs w:val="24"/>
        </w:rPr>
        <w:t>could appear biased and politically motivated.</w:t>
      </w:r>
      <w:r>
        <w:rPr>
          <w:rStyle w:val="FootnoteReference"/>
          <w:rFonts w:ascii="Times New Roman" w:hAnsi="Times New Roman" w:cs="Times New Roman"/>
          <w:sz w:val="24"/>
          <w:szCs w:val="24"/>
        </w:rPr>
        <w:footnoteReference w:id="152"/>
      </w:r>
      <w:r w:rsidRPr="000208D6">
        <w:rPr>
          <w:rFonts w:ascii="Times New Roman" w:hAnsi="Times New Roman" w:cs="Times New Roman"/>
          <w:sz w:val="24"/>
          <w:szCs w:val="24"/>
        </w:rPr>
        <w:t xml:space="preserve"> It is </w:t>
      </w:r>
      <w:r w:rsidR="00310E84">
        <w:rPr>
          <w:rFonts w:ascii="Times New Roman" w:hAnsi="Times New Roman" w:cs="Times New Roman"/>
          <w:sz w:val="24"/>
          <w:szCs w:val="24"/>
        </w:rPr>
        <w:t>clear</w:t>
      </w:r>
      <w:r>
        <w:rPr>
          <w:rFonts w:ascii="Times New Roman" w:hAnsi="Times New Roman" w:cs="Times New Roman"/>
          <w:sz w:val="24"/>
          <w:szCs w:val="24"/>
        </w:rPr>
        <w:t xml:space="preserve"> </w:t>
      </w:r>
      <w:r w:rsidRPr="000208D6">
        <w:rPr>
          <w:rFonts w:ascii="Times New Roman" w:hAnsi="Times New Roman" w:cs="Times New Roman"/>
          <w:sz w:val="24"/>
          <w:szCs w:val="24"/>
        </w:rPr>
        <w:t>in this concurring opinion that the judges considered the defensive US response and the likely impact this would have on a potential investigation before rejecting the Prosecutor’s request to open an investigation into the situation in Afghanistan.</w:t>
      </w:r>
      <w:r>
        <w:rPr>
          <w:rStyle w:val="FootnoteReference"/>
          <w:rFonts w:ascii="Times New Roman" w:hAnsi="Times New Roman" w:cs="Times New Roman"/>
          <w:sz w:val="24"/>
          <w:szCs w:val="24"/>
        </w:rPr>
        <w:footnoteReference w:id="153"/>
      </w:r>
      <w:r>
        <w:rPr>
          <w:rFonts w:ascii="Times New Roman" w:hAnsi="Times New Roman" w:cs="Times New Roman"/>
          <w:sz w:val="24"/>
          <w:szCs w:val="24"/>
        </w:rPr>
        <w:t xml:space="preserve"> </w:t>
      </w:r>
      <w:r w:rsidRPr="000208D6">
        <w:rPr>
          <w:rFonts w:ascii="Times New Roman" w:hAnsi="Times New Roman" w:cs="Times New Roman"/>
          <w:sz w:val="24"/>
          <w:szCs w:val="24"/>
        </w:rPr>
        <w:t xml:space="preserve">On </w:t>
      </w:r>
      <w:r>
        <w:rPr>
          <w:rFonts w:ascii="Times New Roman" w:hAnsi="Times New Roman" w:cs="Times New Roman"/>
          <w:sz w:val="24"/>
          <w:szCs w:val="24"/>
        </w:rPr>
        <w:t>the 7</w:t>
      </w:r>
      <w:r w:rsidRPr="00766C6C">
        <w:rPr>
          <w:rFonts w:ascii="Times New Roman" w:hAnsi="Times New Roman" w:cs="Times New Roman"/>
          <w:sz w:val="24"/>
          <w:szCs w:val="24"/>
          <w:vertAlign w:val="superscript"/>
        </w:rPr>
        <w:t>th</w:t>
      </w:r>
      <w:r>
        <w:rPr>
          <w:rFonts w:ascii="Times New Roman" w:hAnsi="Times New Roman" w:cs="Times New Roman"/>
          <w:sz w:val="24"/>
          <w:szCs w:val="24"/>
        </w:rPr>
        <w:t xml:space="preserve"> of </w:t>
      </w:r>
      <w:r w:rsidRPr="000208D6">
        <w:rPr>
          <w:rFonts w:ascii="Times New Roman" w:hAnsi="Times New Roman" w:cs="Times New Roman"/>
          <w:sz w:val="24"/>
          <w:szCs w:val="24"/>
        </w:rPr>
        <w:t xml:space="preserve">June </w:t>
      </w:r>
      <w:r>
        <w:rPr>
          <w:rFonts w:ascii="Times New Roman" w:hAnsi="Times New Roman" w:cs="Times New Roman"/>
          <w:sz w:val="24"/>
          <w:szCs w:val="24"/>
        </w:rPr>
        <w:t>201</w:t>
      </w:r>
      <w:r w:rsidRPr="000208D6">
        <w:rPr>
          <w:rFonts w:ascii="Times New Roman" w:hAnsi="Times New Roman" w:cs="Times New Roman"/>
          <w:sz w:val="24"/>
          <w:szCs w:val="24"/>
        </w:rPr>
        <w:t>9, the Prosecutor submitted a request for leave to appeal.</w:t>
      </w:r>
      <w:r>
        <w:rPr>
          <w:rStyle w:val="FootnoteReference"/>
          <w:rFonts w:ascii="Times New Roman" w:hAnsi="Times New Roman" w:cs="Times New Roman"/>
          <w:sz w:val="24"/>
          <w:szCs w:val="24"/>
        </w:rPr>
        <w:footnoteReference w:id="154"/>
      </w:r>
      <w:r w:rsidRPr="000208D6">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Pr="000208D6">
        <w:rPr>
          <w:rFonts w:ascii="Times New Roman" w:hAnsi="Times New Roman" w:cs="Times New Roman"/>
          <w:sz w:val="24"/>
          <w:szCs w:val="24"/>
        </w:rPr>
        <w:t>17</w:t>
      </w:r>
      <w:r w:rsidRPr="000208D6">
        <w:rPr>
          <w:rFonts w:ascii="Times New Roman" w:hAnsi="Times New Roman" w:cs="Times New Roman"/>
          <w:sz w:val="24"/>
          <w:szCs w:val="24"/>
          <w:vertAlign w:val="superscript"/>
        </w:rPr>
        <w:t>th</w:t>
      </w:r>
      <w:r w:rsidRPr="000208D6">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0208D6">
        <w:rPr>
          <w:rFonts w:ascii="Times New Roman" w:hAnsi="Times New Roman" w:cs="Times New Roman"/>
          <w:sz w:val="24"/>
          <w:szCs w:val="24"/>
        </w:rPr>
        <w:t>September 2019, PTC II ‘granted in part’ the Prosecutor’s leave to appeal the decision.</w:t>
      </w:r>
      <w:r>
        <w:rPr>
          <w:rStyle w:val="FootnoteReference"/>
          <w:rFonts w:ascii="Times New Roman" w:hAnsi="Times New Roman" w:cs="Times New Roman"/>
          <w:sz w:val="24"/>
          <w:szCs w:val="24"/>
        </w:rPr>
        <w:footnoteReference w:id="155"/>
      </w:r>
      <w:r w:rsidR="002C4066">
        <w:rPr>
          <w:rFonts w:ascii="Times New Roman" w:hAnsi="Times New Roman" w:cs="Times New Roman"/>
          <w:sz w:val="24"/>
          <w:szCs w:val="24"/>
        </w:rPr>
        <w:t xml:space="preserve"> </w:t>
      </w:r>
      <w:r w:rsidR="00D45EE2">
        <w:rPr>
          <w:rFonts w:ascii="Times New Roman" w:hAnsi="Times New Roman" w:cs="Times New Roman"/>
          <w:sz w:val="24"/>
          <w:szCs w:val="24"/>
        </w:rPr>
        <w:t xml:space="preserve">The </w:t>
      </w:r>
      <w:r w:rsidR="00253A87">
        <w:rPr>
          <w:rFonts w:ascii="Times New Roman" w:hAnsi="Times New Roman" w:cs="Times New Roman"/>
          <w:sz w:val="24"/>
          <w:szCs w:val="24"/>
        </w:rPr>
        <w:t>following</w:t>
      </w:r>
      <w:r w:rsidR="00D45EE2">
        <w:rPr>
          <w:rFonts w:ascii="Times New Roman" w:hAnsi="Times New Roman" w:cs="Times New Roman"/>
          <w:sz w:val="24"/>
          <w:szCs w:val="24"/>
        </w:rPr>
        <w:t xml:space="preserve"> section will set out the progressing ICC processes involving Palestine</w:t>
      </w:r>
      <w:r w:rsidR="00E021AF">
        <w:rPr>
          <w:rFonts w:ascii="Times New Roman" w:hAnsi="Times New Roman" w:cs="Times New Roman"/>
          <w:sz w:val="24"/>
          <w:szCs w:val="24"/>
        </w:rPr>
        <w:t xml:space="preserve">, </w:t>
      </w:r>
      <w:r w:rsidR="00D45EE2">
        <w:rPr>
          <w:rFonts w:ascii="Times New Roman" w:hAnsi="Times New Roman" w:cs="Times New Roman"/>
          <w:sz w:val="24"/>
          <w:szCs w:val="24"/>
        </w:rPr>
        <w:t>the Appeals Chamber decision on the Afghanistan situation</w:t>
      </w:r>
      <w:r w:rsidR="00E021AF">
        <w:rPr>
          <w:rFonts w:ascii="Times New Roman" w:hAnsi="Times New Roman" w:cs="Times New Roman"/>
          <w:sz w:val="24"/>
          <w:szCs w:val="24"/>
        </w:rPr>
        <w:t xml:space="preserve">, and the US response </w:t>
      </w:r>
      <w:r w:rsidR="002C4066">
        <w:rPr>
          <w:rFonts w:ascii="Times New Roman" w:hAnsi="Times New Roman" w:cs="Times New Roman"/>
          <w:sz w:val="24"/>
          <w:szCs w:val="24"/>
        </w:rPr>
        <w:t>to these developments</w:t>
      </w:r>
      <w:r w:rsidR="00D45EE2">
        <w:rPr>
          <w:rFonts w:ascii="Times New Roman" w:hAnsi="Times New Roman" w:cs="Times New Roman"/>
          <w:sz w:val="24"/>
          <w:szCs w:val="24"/>
        </w:rPr>
        <w:t>.</w:t>
      </w:r>
    </w:p>
    <w:p w14:paraId="34EEB294" w14:textId="6AD8F560" w:rsidR="00CE5D73" w:rsidRDefault="00000000" w:rsidP="00CE5D73">
      <w:pPr>
        <w:pStyle w:val="Heading2"/>
      </w:pPr>
      <w:bookmarkStart w:id="32" w:name="_Toc126345048"/>
      <w:r>
        <w:lastRenderedPageBreak/>
        <w:t>3.</w:t>
      </w:r>
      <w:r w:rsidR="00FE4811">
        <w:t>4</w:t>
      </w:r>
      <w:r>
        <w:t>: 2020: ICC inquiries into Palestine, the decision of the Appeals Chamber on the Afghanistan situation, and Executive Order 13928</w:t>
      </w:r>
      <w:bookmarkEnd w:id="32"/>
    </w:p>
    <w:p w14:paraId="450B6A06" w14:textId="77777777" w:rsidR="009B6F29" w:rsidRPr="00236811" w:rsidRDefault="009B6F29" w:rsidP="00761E13">
      <w:pPr>
        <w:spacing w:after="0" w:line="360" w:lineRule="auto"/>
        <w:jc w:val="both"/>
      </w:pPr>
    </w:p>
    <w:p w14:paraId="3D23825D" w14:textId="4E1ABEE9" w:rsidR="00CE5D73" w:rsidRPr="003F5973" w:rsidRDefault="00000000" w:rsidP="00761E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CB125F">
        <w:rPr>
          <w:rFonts w:ascii="Times New Roman" w:hAnsi="Times New Roman" w:cs="Times New Roman"/>
          <w:sz w:val="24"/>
          <w:szCs w:val="24"/>
        </w:rPr>
        <w:t xml:space="preserve">he preliminary examination </w:t>
      </w:r>
      <w:r>
        <w:rPr>
          <w:rFonts w:ascii="Times New Roman" w:hAnsi="Times New Roman" w:cs="Times New Roman"/>
          <w:sz w:val="24"/>
          <w:szCs w:val="24"/>
        </w:rPr>
        <w:t>of</w:t>
      </w:r>
      <w:r w:rsidRPr="00CB125F">
        <w:rPr>
          <w:rFonts w:ascii="Times New Roman" w:hAnsi="Times New Roman" w:cs="Times New Roman"/>
          <w:sz w:val="24"/>
          <w:szCs w:val="24"/>
        </w:rPr>
        <w:t xml:space="preserve"> the situation in the State of Palestine began in 2015.</w:t>
      </w:r>
      <w:r>
        <w:rPr>
          <w:rStyle w:val="FootnoteReference"/>
          <w:rFonts w:ascii="Times New Roman" w:hAnsi="Times New Roman" w:cs="Times New Roman"/>
          <w:sz w:val="24"/>
          <w:szCs w:val="24"/>
        </w:rPr>
        <w:footnoteReference w:id="156"/>
      </w:r>
      <w:r w:rsidRPr="00CB125F">
        <w:rPr>
          <w:rFonts w:ascii="Times New Roman" w:hAnsi="Times New Roman" w:cs="Times New Roman"/>
          <w:sz w:val="24"/>
          <w:szCs w:val="24"/>
        </w:rPr>
        <w:t xml:space="preserve"> In January 2020, the Prosecutor made a ‘request to Pre-Trial Chamber I for a ruling to clarify the territorial scope of the Court’s jurisdiction in this situation’.</w:t>
      </w:r>
      <w:r>
        <w:rPr>
          <w:rStyle w:val="FootnoteReference"/>
          <w:rFonts w:ascii="Times New Roman" w:hAnsi="Times New Roman" w:cs="Times New Roman"/>
          <w:sz w:val="24"/>
          <w:szCs w:val="24"/>
        </w:rPr>
        <w:footnoteReference w:id="157"/>
      </w:r>
      <w:r>
        <w:rPr>
          <w:rFonts w:ascii="Times New Roman" w:hAnsi="Times New Roman" w:cs="Times New Roman"/>
          <w:sz w:val="24"/>
          <w:szCs w:val="24"/>
        </w:rPr>
        <w:t xml:space="preserve"> </w:t>
      </w:r>
      <w:r w:rsidRPr="00CB125F">
        <w:rPr>
          <w:rFonts w:ascii="Times New Roman" w:hAnsi="Times New Roman" w:cs="Times New Roman"/>
          <w:sz w:val="24"/>
          <w:szCs w:val="24"/>
        </w:rPr>
        <w:t>On the 5</w:t>
      </w:r>
      <w:r w:rsidRPr="00CB125F">
        <w:rPr>
          <w:rFonts w:ascii="Times New Roman" w:hAnsi="Times New Roman" w:cs="Times New Roman"/>
          <w:sz w:val="24"/>
          <w:szCs w:val="24"/>
          <w:vertAlign w:val="superscript"/>
        </w:rPr>
        <w:t>th</w:t>
      </w:r>
      <w:r w:rsidRPr="00CB125F">
        <w:rPr>
          <w:rFonts w:ascii="Times New Roman" w:hAnsi="Times New Roman" w:cs="Times New Roman"/>
          <w:sz w:val="24"/>
          <w:szCs w:val="24"/>
        </w:rPr>
        <w:t xml:space="preserve"> of March 2020, the ICC</w:t>
      </w:r>
      <w:r>
        <w:rPr>
          <w:rFonts w:ascii="Times New Roman" w:hAnsi="Times New Roman" w:cs="Times New Roman"/>
          <w:sz w:val="24"/>
          <w:szCs w:val="24"/>
        </w:rPr>
        <w:t>’s</w:t>
      </w:r>
      <w:r w:rsidRPr="00CB125F">
        <w:rPr>
          <w:rFonts w:ascii="Times New Roman" w:hAnsi="Times New Roman" w:cs="Times New Roman"/>
          <w:sz w:val="24"/>
          <w:szCs w:val="24"/>
        </w:rPr>
        <w:t xml:space="preserve"> Appeals Chamber unanimously decided to amend the PTC II decision of the 12</w:t>
      </w:r>
      <w:r w:rsidRPr="00CB125F">
        <w:rPr>
          <w:rFonts w:ascii="Times New Roman" w:hAnsi="Times New Roman" w:cs="Times New Roman"/>
          <w:sz w:val="24"/>
          <w:szCs w:val="24"/>
          <w:vertAlign w:val="superscript"/>
        </w:rPr>
        <w:t>th</w:t>
      </w:r>
      <w:r w:rsidRPr="00CB125F">
        <w:rPr>
          <w:rFonts w:ascii="Times New Roman" w:hAnsi="Times New Roman" w:cs="Times New Roman"/>
          <w:sz w:val="24"/>
          <w:szCs w:val="24"/>
        </w:rPr>
        <w:t xml:space="preserve"> of April 2019</w:t>
      </w:r>
      <w:r>
        <w:rPr>
          <w:rFonts w:ascii="Times New Roman" w:hAnsi="Times New Roman" w:cs="Times New Roman"/>
          <w:sz w:val="24"/>
          <w:szCs w:val="24"/>
        </w:rPr>
        <w:t xml:space="preserve"> concerning</w:t>
      </w:r>
      <w:r w:rsidRPr="00B45E70">
        <w:rPr>
          <w:rFonts w:ascii="Times New Roman" w:hAnsi="Times New Roman" w:cs="Times New Roman"/>
          <w:sz w:val="24"/>
          <w:szCs w:val="24"/>
        </w:rPr>
        <w:t xml:space="preserve"> the Prosecutor</w:t>
      </w:r>
      <w:r>
        <w:rPr>
          <w:rFonts w:ascii="Times New Roman" w:hAnsi="Times New Roman" w:cs="Times New Roman"/>
          <w:sz w:val="24"/>
          <w:szCs w:val="24"/>
        </w:rPr>
        <w:t>’</w:t>
      </w:r>
      <w:r w:rsidRPr="00B45E70">
        <w:rPr>
          <w:rFonts w:ascii="Times New Roman" w:hAnsi="Times New Roman" w:cs="Times New Roman"/>
          <w:sz w:val="24"/>
          <w:szCs w:val="24"/>
        </w:rPr>
        <w:t>s request for authorisation for an investigation into the situation in Afghanistan</w:t>
      </w:r>
      <w:r w:rsidRPr="00CB125F">
        <w:rPr>
          <w:rFonts w:ascii="Times New Roman" w:hAnsi="Times New Roman" w:cs="Times New Roman"/>
          <w:sz w:val="24"/>
          <w:szCs w:val="24"/>
        </w:rPr>
        <w:t>.</w:t>
      </w:r>
      <w:r>
        <w:rPr>
          <w:rStyle w:val="FootnoteReference"/>
          <w:rFonts w:ascii="Times New Roman" w:hAnsi="Times New Roman" w:cs="Times New Roman"/>
          <w:sz w:val="24"/>
          <w:szCs w:val="24"/>
        </w:rPr>
        <w:footnoteReference w:id="158"/>
      </w:r>
      <w:r w:rsidRPr="00CB125F">
        <w:rPr>
          <w:rFonts w:ascii="Times New Roman" w:hAnsi="Times New Roman" w:cs="Times New Roman"/>
          <w:sz w:val="24"/>
          <w:szCs w:val="24"/>
        </w:rPr>
        <w:t xml:space="preserve"> It permitted the Prosecutor to open </w:t>
      </w:r>
      <w:r>
        <w:rPr>
          <w:rFonts w:ascii="Times New Roman" w:hAnsi="Times New Roman" w:cs="Times New Roman"/>
          <w:sz w:val="24"/>
          <w:szCs w:val="24"/>
        </w:rPr>
        <w:t>an</w:t>
      </w:r>
      <w:r w:rsidRPr="00CB125F">
        <w:rPr>
          <w:rFonts w:ascii="Times New Roman" w:hAnsi="Times New Roman" w:cs="Times New Roman"/>
          <w:sz w:val="24"/>
          <w:szCs w:val="24"/>
        </w:rPr>
        <w:t xml:space="preserve"> investigation into the situation in Afghanistan.</w:t>
      </w:r>
      <w:r>
        <w:rPr>
          <w:rStyle w:val="FootnoteReference"/>
          <w:rFonts w:ascii="Times New Roman" w:hAnsi="Times New Roman" w:cs="Times New Roman"/>
          <w:sz w:val="24"/>
          <w:szCs w:val="24"/>
        </w:rPr>
        <w:footnoteReference w:id="159"/>
      </w:r>
      <w:r w:rsidRPr="00CB125F">
        <w:rPr>
          <w:rFonts w:ascii="Times New Roman" w:hAnsi="Times New Roman" w:cs="Times New Roman"/>
          <w:sz w:val="24"/>
          <w:szCs w:val="24"/>
        </w:rPr>
        <w:t xml:space="preserve"> The Appeals Chamber decided that PTC II had ‘erred’ in its decision and that the ‘interests of justice’ criterion ‘is not part of the pre-trial chamber’s decision under article 15(4)’.</w:t>
      </w:r>
      <w:r>
        <w:rPr>
          <w:rStyle w:val="FootnoteReference"/>
          <w:rFonts w:ascii="Times New Roman" w:hAnsi="Times New Roman" w:cs="Times New Roman"/>
          <w:sz w:val="24"/>
          <w:szCs w:val="24"/>
        </w:rPr>
        <w:footnoteReference w:id="160"/>
      </w:r>
      <w:r w:rsidRPr="00CB125F">
        <w:rPr>
          <w:rFonts w:ascii="Times New Roman" w:hAnsi="Times New Roman" w:cs="Times New Roman"/>
          <w:sz w:val="24"/>
          <w:szCs w:val="24"/>
        </w:rPr>
        <w:t xml:space="preserve"> The Appeals Chamber determined ‘that the factors under Article 53(1)(a) to (c) are </w:t>
      </w:r>
      <w:r w:rsidRPr="00CB125F">
        <w:rPr>
          <w:rFonts w:ascii="Times New Roman" w:hAnsi="Times New Roman" w:cs="Times New Roman"/>
          <w:i/>
          <w:iCs/>
          <w:sz w:val="24"/>
          <w:szCs w:val="24"/>
        </w:rPr>
        <w:t>not</w:t>
      </w:r>
      <w:r w:rsidRPr="00CB125F">
        <w:rPr>
          <w:rFonts w:ascii="Times New Roman" w:hAnsi="Times New Roman" w:cs="Times New Roman"/>
          <w:sz w:val="24"/>
          <w:szCs w:val="24"/>
        </w:rPr>
        <w:t xml:space="preserve"> relevant for the purposes of the pre-trial chamber’s decision’.</w:t>
      </w:r>
      <w:r>
        <w:rPr>
          <w:rStyle w:val="FootnoteReference"/>
          <w:rFonts w:ascii="Times New Roman" w:hAnsi="Times New Roman" w:cs="Times New Roman"/>
          <w:sz w:val="24"/>
          <w:szCs w:val="24"/>
        </w:rPr>
        <w:footnoteReference w:id="161"/>
      </w:r>
      <w:r w:rsidR="00922BA5">
        <w:rPr>
          <w:rFonts w:ascii="Times New Roman" w:hAnsi="Times New Roman" w:cs="Times New Roman"/>
          <w:sz w:val="24"/>
          <w:szCs w:val="24"/>
        </w:rPr>
        <w:t xml:space="preserve"> </w:t>
      </w:r>
      <w:r w:rsidRPr="00CB125F">
        <w:rPr>
          <w:rFonts w:ascii="Times New Roman" w:hAnsi="Times New Roman" w:cs="Times New Roman"/>
          <w:sz w:val="24"/>
          <w:szCs w:val="24"/>
        </w:rPr>
        <w:t>Mike Pompeo, unsurprisingly, condemned this decision.</w:t>
      </w:r>
      <w:r>
        <w:rPr>
          <w:rStyle w:val="FootnoteReference"/>
          <w:rFonts w:ascii="Times New Roman" w:hAnsi="Times New Roman" w:cs="Times New Roman"/>
          <w:sz w:val="24"/>
          <w:szCs w:val="24"/>
        </w:rPr>
        <w:footnoteReference w:id="162"/>
      </w:r>
    </w:p>
    <w:p w14:paraId="78EC361A" w14:textId="77777777" w:rsidR="007F53D8" w:rsidRDefault="007F53D8" w:rsidP="00761E13">
      <w:pPr>
        <w:spacing w:after="0" w:line="360" w:lineRule="auto"/>
        <w:jc w:val="both"/>
        <w:rPr>
          <w:rFonts w:ascii="Times New Roman" w:hAnsi="Times New Roman" w:cs="Times New Roman"/>
          <w:sz w:val="24"/>
          <w:szCs w:val="24"/>
        </w:rPr>
      </w:pPr>
    </w:p>
    <w:p w14:paraId="25A78ABF" w14:textId="77777777" w:rsidR="00CE5D73" w:rsidRDefault="00000000" w:rsidP="00761E13">
      <w:pPr>
        <w:spacing w:after="0" w:line="360" w:lineRule="auto"/>
        <w:jc w:val="both"/>
        <w:rPr>
          <w:rFonts w:ascii="Times New Roman" w:hAnsi="Times New Roman" w:cs="Times New Roman"/>
          <w:sz w:val="24"/>
          <w:szCs w:val="24"/>
        </w:rPr>
      </w:pPr>
      <w:r w:rsidRPr="00CB125F">
        <w:rPr>
          <w:rFonts w:ascii="Times New Roman" w:hAnsi="Times New Roman" w:cs="Times New Roman"/>
          <w:sz w:val="24"/>
          <w:szCs w:val="24"/>
        </w:rPr>
        <w:t xml:space="preserve">Pompeo denied the </w:t>
      </w:r>
      <w:r>
        <w:rPr>
          <w:rFonts w:ascii="Times New Roman" w:hAnsi="Times New Roman" w:cs="Times New Roman"/>
          <w:sz w:val="24"/>
          <w:szCs w:val="24"/>
        </w:rPr>
        <w:t>ICC</w:t>
      </w:r>
      <w:r w:rsidRPr="00CB125F">
        <w:rPr>
          <w:rFonts w:ascii="Times New Roman" w:hAnsi="Times New Roman" w:cs="Times New Roman"/>
          <w:sz w:val="24"/>
          <w:szCs w:val="24"/>
        </w:rPr>
        <w:t>’s legitimacy and reaffirmed the US commitment to using any means to prevent the ICC from prosecuting US citizens.</w:t>
      </w:r>
      <w:r>
        <w:rPr>
          <w:rStyle w:val="FootnoteReference"/>
          <w:rFonts w:ascii="Times New Roman" w:hAnsi="Times New Roman" w:cs="Times New Roman"/>
          <w:sz w:val="24"/>
          <w:szCs w:val="24"/>
        </w:rPr>
        <w:footnoteReference w:id="163"/>
      </w:r>
      <w:r w:rsidRPr="00CB125F">
        <w:rPr>
          <w:rFonts w:ascii="Times New Roman" w:hAnsi="Times New Roman" w:cs="Times New Roman"/>
          <w:sz w:val="24"/>
          <w:szCs w:val="24"/>
        </w:rPr>
        <w:t xml:space="preserve"> On the 17</w:t>
      </w:r>
      <w:r w:rsidRPr="00CB125F">
        <w:rPr>
          <w:rFonts w:ascii="Times New Roman" w:hAnsi="Times New Roman" w:cs="Times New Roman"/>
          <w:sz w:val="24"/>
          <w:szCs w:val="24"/>
          <w:vertAlign w:val="superscript"/>
        </w:rPr>
        <w:t>th</w:t>
      </w:r>
      <w:r w:rsidRPr="00CB125F">
        <w:rPr>
          <w:rFonts w:ascii="Times New Roman" w:hAnsi="Times New Roman" w:cs="Times New Roman"/>
          <w:sz w:val="24"/>
          <w:szCs w:val="24"/>
        </w:rPr>
        <w:t xml:space="preserve"> of March 2020, Pompeo named two ICC personnel, Sam Shoamanesh, a staff member of the OTP and the head of the Jurisdiction, Complementarity and Cooperation Division Phakiso Mochochoko, as individuals under consideration for coercive measures, essentially threaten</w:t>
      </w:r>
      <w:r>
        <w:rPr>
          <w:rFonts w:ascii="Times New Roman" w:hAnsi="Times New Roman" w:cs="Times New Roman"/>
          <w:sz w:val="24"/>
          <w:szCs w:val="24"/>
        </w:rPr>
        <w:t>ing</w:t>
      </w:r>
      <w:r w:rsidRPr="00CB125F">
        <w:rPr>
          <w:rFonts w:ascii="Times New Roman" w:hAnsi="Times New Roman" w:cs="Times New Roman"/>
          <w:sz w:val="24"/>
          <w:szCs w:val="24"/>
        </w:rPr>
        <w:t xml:space="preserve"> ICC personnel and their </w:t>
      </w:r>
      <w:r w:rsidRPr="00CB125F">
        <w:rPr>
          <w:rFonts w:ascii="Times New Roman" w:hAnsi="Times New Roman" w:cs="Times New Roman"/>
          <w:sz w:val="24"/>
          <w:szCs w:val="24"/>
        </w:rPr>
        <w:lastRenderedPageBreak/>
        <w:t>families with sanctions.</w:t>
      </w:r>
      <w:r>
        <w:rPr>
          <w:rStyle w:val="FootnoteReference"/>
          <w:rFonts w:ascii="Times New Roman" w:hAnsi="Times New Roman" w:cs="Times New Roman"/>
          <w:sz w:val="24"/>
          <w:szCs w:val="24"/>
        </w:rPr>
        <w:footnoteReference w:id="164"/>
      </w:r>
      <w:r w:rsidRPr="00CB125F">
        <w:rPr>
          <w:rFonts w:ascii="Times New Roman" w:hAnsi="Times New Roman" w:cs="Times New Roman"/>
          <w:sz w:val="24"/>
          <w:szCs w:val="24"/>
        </w:rPr>
        <w:t xml:space="preserve"> </w:t>
      </w:r>
      <w:r>
        <w:rPr>
          <w:rFonts w:ascii="Times New Roman" w:hAnsi="Times New Roman" w:cs="Times New Roman"/>
          <w:sz w:val="24"/>
          <w:szCs w:val="24"/>
        </w:rPr>
        <w:t>Then o</w:t>
      </w:r>
      <w:r w:rsidRPr="00CB125F">
        <w:rPr>
          <w:rFonts w:ascii="Times New Roman" w:hAnsi="Times New Roman" w:cs="Times New Roman"/>
          <w:sz w:val="24"/>
          <w:szCs w:val="24"/>
        </w:rPr>
        <w:t>n the 26</w:t>
      </w:r>
      <w:r w:rsidRPr="00CB125F">
        <w:rPr>
          <w:rFonts w:ascii="Times New Roman" w:hAnsi="Times New Roman" w:cs="Times New Roman"/>
          <w:sz w:val="24"/>
          <w:szCs w:val="24"/>
          <w:vertAlign w:val="superscript"/>
        </w:rPr>
        <w:t>th</w:t>
      </w:r>
      <w:r w:rsidRPr="00CB125F">
        <w:rPr>
          <w:rFonts w:ascii="Times New Roman" w:hAnsi="Times New Roman" w:cs="Times New Roman"/>
          <w:sz w:val="24"/>
          <w:szCs w:val="24"/>
        </w:rPr>
        <w:t xml:space="preserve"> of March 2020, the Afghan authorities requested the deferral of the investigation, and the investigation was subsequently deferred.</w:t>
      </w:r>
      <w:r>
        <w:rPr>
          <w:rStyle w:val="FootnoteReference"/>
          <w:rFonts w:ascii="Times New Roman" w:hAnsi="Times New Roman" w:cs="Times New Roman"/>
          <w:sz w:val="24"/>
          <w:szCs w:val="24"/>
        </w:rPr>
        <w:footnoteReference w:id="165"/>
      </w:r>
      <w:r w:rsidRPr="00CB125F">
        <w:rPr>
          <w:rFonts w:ascii="Times New Roman" w:hAnsi="Times New Roman" w:cs="Times New Roman"/>
          <w:sz w:val="24"/>
          <w:szCs w:val="24"/>
        </w:rPr>
        <w:t xml:space="preserve"> </w:t>
      </w:r>
    </w:p>
    <w:p w14:paraId="27135E7C" w14:textId="77777777" w:rsidR="007833CA" w:rsidRPr="00CB125F" w:rsidRDefault="007833CA" w:rsidP="00761E13">
      <w:pPr>
        <w:spacing w:after="0" w:line="360" w:lineRule="auto"/>
        <w:jc w:val="both"/>
        <w:rPr>
          <w:rFonts w:ascii="Times New Roman" w:hAnsi="Times New Roman" w:cs="Times New Roman"/>
          <w:sz w:val="24"/>
          <w:szCs w:val="24"/>
        </w:rPr>
      </w:pPr>
    </w:p>
    <w:p w14:paraId="10E21856" w14:textId="6C61ACEA" w:rsidR="00923574" w:rsidRDefault="00000000" w:rsidP="00761E13">
      <w:pPr>
        <w:spacing w:after="0" w:line="360" w:lineRule="auto"/>
        <w:jc w:val="both"/>
        <w:rPr>
          <w:rFonts w:ascii="Times New Roman" w:hAnsi="Times New Roman" w:cs="Times New Roman"/>
          <w:sz w:val="24"/>
          <w:szCs w:val="24"/>
        </w:rPr>
      </w:pPr>
      <w:r w:rsidRPr="00CB125F">
        <w:rPr>
          <w:rFonts w:ascii="Times New Roman" w:hAnsi="Times New Roman" w:cs="Times New Roman"/>
          <w:sz w:val="24"/>
          <w:szCs w:val="24"/>
        </w:rPr>
        <w:t>In a letter dated the 13</w:t>
      </w:r>
      <w:r w:rsidRPr="00CB125F">
        <w:rPr>
          <w:rFonts w:ascii="Times New Roman" w:hAnsi="Times New Roman" w:cs="Times New Roman"/>
          <w:sz w:val="24"/>
          <w:szCs w:val="24"/>
          <w:vertAlign w:val="superscript"/>
        </w:rPr>
        <w:t>th</w:t>
      </w:r>
      <w:r w:rsidRPr="00CB125F">
        <w:rPr>
          <w:rFonts w:ascii="Times New Roman" w:hAnsi="Times New Roman" w:cs="Times New Roman"/>
          <w:sz w:val="24"/>
          <w:szCs w:val="24"/>
        </w:rPr>
        <w:t xml:space="preserve"> of May 2020, signed by many US Senators, including current Vice-President Kamala Harris, many US officials demonstrated</w:t>
      </w:r>
      <w:r w:rsidR="007833CA">
        <w:rPr>
          <w:rFonts w:ascii="Times New Roman" w:hAnsi="Times New Roman" w:cs="Times New Roman"/>
          <w:sz w:val="24"/>
          <w:szCs w:val="24"/>
        </w:rPr>
        <w:t xml:space="preserve"> </w:t>
      </w:r>
      <w:r w:rsidRPr="00CB125F">
        <w:rPr>
          <w:rFonts w:ascii="Times New Roman" w:hAnsi="Times New Roman" w:cs="Times New Roman"/>
          <w:sz w:val="24"/>
          <w:szCs w:val="24"/>
        </w:rPr>
        <w:t xml:space="preserve">they </w:t>
      </w:r>
      <w:r w:rsidR="00790C28">
        <w:rPr>
          <w:rFonts w:ascii="Times New Roman" w:hAnsi="Times New Roman" w:cs="Times New Roman"/>
          <w:sz w:val="24"/>
          <w:szCs w:val="24"/>
        </w:rPr>
        <w:t>support</w:t>
      </w:r>
      <w:r w:rsidRPr="00CB125F">
        <w:rPr>
          <w:rFonts w:ascii="Times New Roman" w:hAnsi="Times New Roman" w:cs="Times New Roman"/>
          <w:sz w:val="24"/>
          <w:szCs w:val="24"/>
        </w:rPr>
        <w:t xml:space="preserve">ed </w:t>
      </w:r>
      <w:r w:rsidR="00790C28">
        <w:rPr>
          <w:rFonts w:ascii="Times New Roman" w:hAnsi="Times New Roman" w:cs="Times New Roman"/>
          <w:sz w:val="24"/>
          <w:szCs w:val="24"/>
        </w:rPr>
        <w:t>t</w:t>
      </w:r>
      <w:r w:rsidRPr="00CB125F">
        <w:rPr>
          <w:rFonts w:ascii="Times New Roman" w:hAnsi="Times New Roman" w:cs="Times New Roman"/>
          <w:sz w:val="24"/>
          <w:szCs w:val="24"/>
        </w:rPr>
        <w:t>he Trump administration’s vehement response to</w:t>
      </w:r>
      <w:r w:rsidR="00E509A3">
        <w:rPr>
          <w:rFonts w:ascii="Times New Roman" w:hAnsi="Times New Roman" w:cs="Times New Roman"/>
          <w:sz w:val="24"/>
          <w:szCs w:val="24"/>
        </w:rPr>
        <w:t xml:space="preserve"> these</w:t>
      </w:r>
      <w:r w:rsidRPr="00CB125F">
        <w:rPr>
          <w:rFonts w:ascii="Times New Roman" w:hAnsi="Times New Roman" w:cs="Times New Roman"/>
          <w:sz w:val="24"/>
          <w:szCs w:val="24"/>
        </w:rPr>
        <w:t xml:space="preserve"> ICC inquiries.</w:t>
      </w:r>
      <w:r>
        <w:rPr>
          <w:rStyle w:val="FootnoteReference"/>
          <w:rFonts w:ascii="Times New Roman" w:hAnsi="Times New Roman" w:cs="Times New Roman"/>
          <w:sz w:val="24"/>
          <w:szCs w:val="24"/>
        </w:rPr>
        <w:footnoteReference w:id="166"/>
      </w:r>
      <w:r w:rsidR="00790C28">
        <w:rPr>
          <w:rFonts w:ascii="Times New Roman" w:hAnsi="Times New Roman" w:cs="Times New Roman"/>
          <w:sz w:val="24"/>
          <w:szCs w:val="24"/>
        </w:rPr>
        <w:t xml:space="preserve"> </w:t>
      </w:r>
      <w:r w:rsidRPr="00CB125F">
        <w:rPr>
          <w:rFonts w:ascii="Times New Roman" w:hAnsi="Times New Roman" w:cs="Times New Roman"/>
          <w:sz w:val="24"/>
          <w:szCs w:val="24"/>
        </w:rPr>
        <w:t>They implored</w:t>
      </w:r>
      <w:r w:rsidR="006D1DE3">
        <w:rPr>
          <w:rFonts w:ascii="Times New Roman" w:hAnsi="Times New Roman" w:cs="Times New Roman"/>
          <w:sz w:val="24"/>
          <w:szCs w:val="24"/>
        </w:rPr>
        <w:t xml:space="preserve"> </w:t>
      </w:r>
      <w:r w:rsidRPr="00CB125F">
        <w:rPr>
          <w:rFonts w:ascii="Times New Roman" w:hAnsi="Times New Roman" w:cs="Times New Roman"/>
          <w:sz w:val="24"/>
          <w:szCs w:val="24"/>
        </w:rPr>
        <w:t>Pompeo to ‘stand in full force’ against the potential investigation into Palestine.</w:t>
      </w:r>
      <w:r>
        <w:rPr>
          <w:rStyle w:val="FootnoteReference"/>
          <w:rFonts w:ascii="Times New Roman" w:hAnsi="Times New Roman" w:cs="Times New Roman"/>
          <w:sz w:val="24"/>
          <w:szCs w:val="24"/>
        </w:rPr>
        <w:footnoteReference w:id="167"/>
      </w:r>
      <w:r w:rsidRPr="00CB125F">
        <w:rPr>
          <w:rFonts w:ascii="Times New Roman" w:hAnsi="Times New Roman" w:cs="Times New Roman"/>
          <w:sz w:val="24"/>
          <w:szCs w:val="24"/>
        </w:rPr>
        <w:t xml:space="preserve"> </w:t>
      </w:r>
      <w:r>
        <w:rPr>
          <w:rFonts w:ascii="Times New Roman" w:hAnsi="Times New Roman" w:cs="Times New Roman"/>
          <w:sz w:val="24"/>
          <w:szCs w:val="24"/>
        </w:rPr>
        <w:t>Following this o</w:t>
      </w:r>
      <w:r w:rsidRPr="00CB125F">
        <w:rPr>
          <w:rFonts w:ascii="Times New Roman" w:hAnsi="Times New Roman" w:cs="Times New Roman"/>
          <w:sz w:val="24"/>
          <w:szCs w:val="24"/>
        </w:rPr>
        <w:t>n the 15</w:t>
      </w:r>
      <w:r w:rsidRPr="00CB125F">
        <w:rPr>
          <w:rFonts w:ascii="Times New Roman" w:hAnsi="Times New Roman" w:cs="Times New Roman"/>
          <w:sz w:val="24"/>
          <w:szCs w:val="24"/>
          <w:vertAlign w:val="superscript"/>
        </w:rPr>
        <w:t>th</w:t>
      </w:r>
      <w:r w:rsidRPr="00CB125F">
        <w:rPr>
          <w:rFonts w:ascii="Times New Roman" w:hAnsi="Times New Roman" w:cs="Times New Roman"/>
          <w:sz w:val="24"/>
          <w:szCs w:val="24"/>
        </w:rPr>
        <w:t xml:space="preserve"> of May, Pompeo criticised the ICC for being ‘a political body, not a judicial institution’ in response to ICC inquiries concerning the situation in the State of Palestine, warning that ‘</w:t>
      </w:r>
      <w:r w:rsidR="00B25538">
        <w:rPr>
          <w:rFonts w:ascii="Times New Roman" w:hAnsi="Times New Roman" w:cs="Times New Roman"/>
          <w:sz w:val="24"/>
          <w:szCs w:val="24"/>
        </w:rPr>
        <w:t>[i]</w:t>
      </w:r>
      <w:r w:rsidRPr="00CB125F">
        <w:rPr>
          <w:rFonts w:ascii="Times New Roman" w:hAnsi="Times New Roman" w:cs="Times New Roman"/>
          <w:sz w:val="24"/>
          <w:szCs w:val="24"/>
        </w:rPr>
        <w:t>f the ICC continues down its current course, we will exact consequences’.</w:t>
      </w:r>
      <w:r>
        <w:rPr>
          <w:rStyle w:val="FootnoteReference"/>
          <w:rFonts w:ascii="Times New Roman" w:hAnsi="Times New Roman" w:cs="Times New Roman"/>
          <w:sz w:val="24"/>
          <w:szCs w:val="24"/>
        </w:rPr>
        <w:footnoteReference w:id="168"/>
      </w:r>
    </w:p>
    <w:p w14:paraId="5C5FF03A" w14:textId="77777777" w:rsidR="00AB71E7" w:rsidRPr="00CB125F" w:rsidRDefault="00AB71E7" w:rsidP="00761E13">
      <w:pPr>
        <w:spacing w:after="0" w:line="360" w:lineRule="auto"/>
        <w:jc w:val="both"/>
        <w:rPr>
          <w:rFonts w:ascii="Times New Roman" w:hAnsi="Times New Roman" w:cs="Times New Roman"/>
          <w:sz w:val="24"/>
          <w:szCs w:val="24"/>
        </w:rPr>
      </w:pPr>
    </w:p>
    <w:p w14:paraId="425E6CBA" w14:textId="5C5AD9EC" w:rsidR="00CE5D73" w:rsidRDefault="00000000" w:rsidP="00761E13">
      <w:pPr>
        <w:spacing w:after="0" w:line="360" w:lineRule="auto"/>
        <w:jc w:val="both"/>
        <w:rPr>
          <w:rFonts w:ascii="Times New Roman" w:hAnsi="Times New Roman" w:cs="Times New Roman"/>
          <w:sz w:val="24"/>
          <w:szCs w:val="24"/>
        </w:rPr>
      </w:pPr>
      <w:r w:rsidRPr="00CB125F">
        <w:rPr>
          <w:rFonts w:ascii="Times New Roman" w:hAnsi="Times New Roman" w:cs="Times New Roman"/>
          <w:sz w:val="24"/>
          <w:szCs w:val="24"/>
        </w:rPr>
        <w:t>On the 11</w:t>
      </w:r>
      <w:r w:rsidRPr="00CB125F">
        <w:rPr>
          <w:rFonts w:ascii="Times New Roman" w:hAnsi="Times New Roman" w:cs="Times New Roman"/>
          <w:sz w:val="24"/>
          <w:szCs w:val="24"/>
          <w:vertAlign w:val="superscript"/>
        </w:rPr>
        <w:t>th</w:t>
      </w:r>
      <w:r w:rsidRPr="00CB125F">
        <w:rPr>
          <w:rFonts w:ascii="Times New Roman" w:hAnsi="Times New Roman" w:cs="Times New Roman"/>
          <w:sz w:val="24"/>
          <w:szCs w:val="24"/>
        </w:rPr>
        <w:t xml:space="preserve"> of June 2020, President Donald Trump issued Executive Order 13928, declaring a national emergency and permitting sanctions on any ‘foreign person’ having ‘directly engaged in’ or offering ‘material assistance’ to ICC investigations into US or allie</w:t>
      </w:r>
      <w:r w:rsidR="00B64EA5">
        <w:rPr>
          <w:rFonts w:ascii="Times New Roman" w:hAnsi="Times New Roman" w:cs="Times New Roman"/>
          <w:sz w:val="24"/>
          <w:szCs w:val="24"/>
        </w:rPr>
        <w:t>s’</w:t>
      </w:r>
      <w:r w:rsidRPr="00CB125F">
        <w:rPr>
          <w:rFonts w:ascii="Times New Roman" w:hAnsi="Times New Roman" w:cs="Times New Roman"/>
          <w:sz w:val="24"/>
          <w:szCs w:val="24"/>
        </w:rPr>
        <w:t xml:space="preserve"> personnel without the consent of the relevant state.</w:t>
      </w:r>
      <w:r>
        <w:rPr>
          <w:rFonts w:ascii="Times New Roman" w:hAnsi="Times New Roman" w:cs="Times New Roman"/>
          <w:sz w:val="24"/>
          <w:szCs w:val="24"/>
          <w:vertAlign w:val="superscript"/>
        </w:rPr>
        <w:footnoteReference w:id="169"/>
      </w:r>
      <w:r w:rsidRPr="00CB125F">
        <w:rPr>
          <w:rFonts w:ascii="Times New Roman" w:hAnsi="Times New Roman" w:cs="Times New Roman"/>
          <w:sz w:val="24"/>
          <w:szCs w:val="24"/>
        </w:rPr>
        <w:t xml:space="preserve"> Following up on the threats from Pompeo in March and May of 2020, Executive Order 13928 permitted measures including ‘asset freezes’ and ‘family entry bans’.</w:t>
      </w:r>
      <w:r>
        <w:rPr>
          <w:rFonts w:ascii="Times New Roman" w:hAnsi="Times New Roman" w:cs="Times New Roman"/>
          <w:sz w:val="24"/>
          <w:szCs w:val="24"/>
          <w:vertAlign w:val="superscript"/>
        </w:rPr>
        <w:footnoteReference w:id="170"/>
      </w:r>
      <w:r w:rsidRPr="00CB125F">
        <w:rPr>
          <w:rFonts w:ascii="Times New Roman" w:hAnsi="Times New Roman" w:cs="Times New Roman"/>
          <w:sz w:val="24"/>
          <w:szCs w:val="24"/>
        </w:rPr>
        <w:t xml:space="preserve"> Then on the 2</w:t>
      </w:r>
      <w:r w:rsidRPr="00CB125F">
        <w:rPr>
          <w:rFonts w:ascii="Times New Roman" w:hAnsi="Times New Roman" w:cs="Times New Roman"/>
          <w:sz w:val="24"/>
          <w:szCs w:val="24"/>
          <w:vertAlign w:val="superscript"/>
        </w:rPr>
        <w:t>nd</w:t>
      </w:r>
      <w:r w:rsidRPr="00CB125F">
        <w:rPr>
          <w:rFonts w:ascii="Times New Roman" w:hAnsi="Times New Roman" w:cs="Times New Roman"/>
          <w:sz w:val="24"/>
          <w:szCs w:val="24"/>
        </w:rPr>
        <w:t xml:space="preserve"> of September 2020, the US announced that Prosecutor Bensouda and Phakiso Mochochoko were ‘designated’ to be the subject of sanctions under Executive </w:t>
      </w:r>
      <w:r w:rsidRPr="00CB125F">
        <w:rPr>
          <w:rFonts w:ascii="Times New Roman" w:hAnsi="Times New Roman" w:cs="Times New Roman"/>
          <w:sz w:val="24"/>
          <w:szCs w:val="24"/>
        </w:rPr>
        <w:lastRenderedPageBreak/>
        <w:t>Order 13928.</w:t>
      </w:r>
      <w:r>
        <w:rPr>
          <w:rFonts w:ascii="Times New Roman" w:hAnsi="Times New Roman" w:cs="Times New Roman"/>
          <w:sz w:val="24"/>
          <w:szCs w:val="24"/>
          <w:vertAlign w:val="superscript"/>
        </w:rPr>
        <w:footnoteReference w:id="171"/>
      </w:r>
      <w:r w:rsidR="00455822">
        <w:rPr>
          <w:rFonts w:ascii="Times New Roman" w:hAnsi="Times New Roman" w:cs="Times New Roman"/>
          <w:sz w:val="24"/>
          <w:szCs w:val="24"/>
        </w:rPr>
        <w:t xml:space="preserve"> </w:t>
      </w:r>
      <w:r w:rsidR="00455822" w:rsidRPr="00455822">
        <w:rPr>
          <w:rFonts w:ascii="Times New Roman" w:hAnsi="Times New Roman" w:cs="Times New Roman"/>
          <w:sz w:val="24"/>
          <w:szCs w:val="24"/>
        </w:rPr>
        <w:t xml:space="preserve">On the 11th of June 2020, the </w:t>
      </w:r>
      <w:r w:rsidR="00455822">
        <w:rPr>
          <w:rFonts w:ascii="Times New Roman" w:hAnsi="Times New Roman" w:cs="Times New Roman"/>
          <w:sz w:val="24"/>
          <w:szCs w:val="24"/>
        </w:rPr>
        <w:t>ICC</w:t>
      </w:r>
      <w:r w:rsidR="00455822" w:rsidRPr="00455822">
        <w:rPr>
          <w:rFonts w:ascii="Times New Roman" w:hAnsi="Times New Roman" w:cs="Times New Roman"/>
          <w:sz w:val="24"/>
          <w:szCs w:val="24"/>
        </w:rPr>
        <w:t xml:space="preserve"> released a statement in response to the US measures</w:t>
      </w:r>
      <w:r w:rsidRPr="00CB125F">
        <w:rPr>
          <w:rFonts w:ascii="Times New Roman" w:hAnsi="Times New Roman" w:cs="Times New Roman"/>
          <w:sz w:val="24"/>
          <w:szCs w:val="24"/>
        </w:rPr>
        <w:t>.</w:t>
      </w:r>
      <w:r>
        <w:rPr>
          <w:rStyle w:val="FootnoteReference"/>
          <w:rFonts w:ascii="Times New Roman" w:hAnsi="Times New Roman" w:cs="Times New Roman"/>
          <w:sz w:val="24"/>
          <w:szCs w:val="24"/>
        </w:rPr>
        <w:footnoteReference w:id="172"/>
      </w:r>
      <w:r w:rsidR="00337529">
        <w:rPr>
          <w:rFonts w:ascii="Times New Roman" w:hAnsi="Times New Roman" w:cs="Times New Roman"/>
          <w:sz w:val="24"/>
          <w:szCs w:val="24"/>
        </w:rPr>
        <w:t xml:space="preserve"> </w:t>
      </w:r>
      <w:r w:rsidRPr="00CB125F">
        <w:rPr>
          <w:rFonts w:ascii="Times New Roman" w:hAnsi="Times New Roman" w:cs="Times New Roman"/>
          <w:sz w:val="24"/>
          <w:szCs w:val="24"/>
        </w:rPr>
        <w:t>The statement called US measures ‘an unacceptable attempt to interfere with the rule of law and the Court’s judicial proceedings’.</w:t>
      </w:r>
      <w:r>
        <w:rPr>
          <w:rStyle w:val="FootnoteReference"/>
          <w:rFonts w:ascii="Times New Roman" w:hAnsi="Times New Roman" w:cs="Times New Roman"/>
          <w:sz w:val="24"/>
          <w:szCs w:val="24"/>
        </w:rPr>
        <w:footnoteReference w:id="173"/>
      </w:r>
      <w:r w:rsidR="00E872B1">
        <w:rPr>
          <w:rFonts w:ascii="Times New Roman" w:hAnsi="Times New Roman" w:cs="Times New Roman"/>
          <w:sz w:val="24"/>
          <w:szCs w:val="24"/>
        </w:rPr>
        <w:t xml:space="preserve"> The following section sets out the Biden administration</w:t>
      </w:r>
      <w:r w:rsidR="00D856C1">
        <w:rPr>
          <w:rFonts w:ascii="Times New Roman" w:hAnsi="Times New Roman" w:cs="Times New Roman"/>
          <w:sz w:val="24"/>
          <w:szCs w:val="24"/>
        </w:rPr>
        <w:t>’</w:t>
      </w:r>
      <w:r w:rsidR="00E872B1">
        <w:rPr>
          <w:rFonts w:ascii="Times New Roman" w:hAnsi="Times New Roman" w:cs="Times New Roman"/>
          <w:sz w:val="24"/>
          <w:szCs w:val="24"/>
        </w:rPr>
        <w:t xml:space="preserve">s rescinding of the sanctions and the new ICC Prosecutor Karim Khan’s approach to the Afghanistan investigation. </w:t>
      </w:r>
    </w:p>
    <w:p w14:paraId="006F1A5F" w14:textId="77777777" w:rsidR="00FE1348" w:rsidRDefault="00FE1348" w:rsidP="00761E13">
      <w:pPr>
        <w:spacing w:after="0" w:line="360" w:lineRule="auto"/>
        <w:jc w:val="both"/>
        <w:rPr>
          <w:rFonts w:ascii="Times New Roman" w:hAnsi="Times New Roman" w:cs="Times New Roman"/>
          <w:sz w:val="24"/>
          <w:szCs w:val="24"/>
        </w:rPr>
      </w:pPr>
    </w:p>
    <w:p w14:paraId="6BC37D3A" w14:textId="7B7ACD80" w:rsidR="00CE5D73" w:rsidRDefault="00000000" w:rsidP="00CE5D73">
      <w:pPr>
        <w:pStyle w:val="Heading2"/>
      </w:pPr>
      <w:bookmarkStart w:id="34" w:name="_Toc126345049"/>
      <w:r>
        <w:t>3.</w:t>
      </w:r>
      <w:r w:rsidR="00FE4811">
        <w:t>5</w:t>
      </w:r>
      <w:r>
        <w:t>: 2021: New administration’s new approach; new Prosecutor’s new approach, as Prosecutor Karim Khan ‘deprioritises’ alleged crimes of US nationals</w:t>
      </w:r>
      <w:bookmarkEnd w:id="34"/>
    </w:p>
    <w:p w14:paraId="0CFCA2AA" w14:textId="77777777" w:rsidR="00010D71" w:rsidRPr="00014A69" w:rsidRDefault="00010D71" w:rsidP="00761E13">
      <w:pPr>
        <w:spacing w:after="0" w:line="360" w:lineRule="auto"/>
        <w:jc w:val="both"/>
      </w:pPr>
    </w:p>
    <w:p w14:paraId="5972AA4D" w14:textId="73114808" w:rsidR="00CE5D73" w:rsidRDefault="00000000" w:rsidP="00761E13">
      <w:pPr>
        <w:spacing w:after="0" w:line="360" w:lineRule="auto"/>
        <w:jc w:val="both"/>
        <w:rPr>
          <w:rFonts w:ascii="Times New Roman" w:hAnsi="Times New Roman" w:cs="Times New Roman"/>
          <w:sz w:val="24"/>
          <w:szCs w:val="24"/>
        </w:rPr>
      </w:pPr>
      <w:r w:rsidRPr="00523889">
        <w:rPr>
          <w:rFonts w:ascii="Times New Roman" w:hAnsi="Times New Roman" w:cs="Times New Roman"/>
          <w:sz w:val="24"/>
          <w:szCs w:val="24"/>
        </w:rPr>
        <w:t>Donald Trump failed to get elected for a second term in the elections held in November 2020, and Joe Biden was inaugurated in January 2021</w:t>
      </w:r>
      <w:r w:rsidR="005947F9">
        <w:rPr>
          <w:rFonts w:ascii="Times New Roman" w:hAnsi="Times New Roman" w:cs="Times New Roman"/>
          <w:sz w:val="24"/>
          <w:szCs w:val="24"/>
        </w:rPr>
        <w:t>.</w:t>
      </w:r>
      <w:r w:rsidR="000968E9">
        <w:rPr>
          <w:rFonts w:ascii="Times New Roman" w:hAnsi="Times New Roman" w:cs="Times New Roman"/>
          <w:sz w:val="24"/>
          <w:szCs w:val="24"/>
        </w:rPr>
        <w:t xml:space="preserve"> </w:t>
      </w:r>
      <w:r w:rsidRPr="00523889">
        <w:rPr>
          <w:rFonts w:ascii="Times New Roman" w:hAnsi="Times New Roman" w:cs="Times New Roman"/>
          <w:sz w:val="24"/>
          <w:szCs w:val="24"/>
        </w:rPr>
        <w:t>The new administration has been much less hostile towards the ICC than the former. On the 5</w:t>
      </w:r>
      <w:r w:rsidRPr="00523889">
        <w:rPr>
          <w:rFonts w:ascii="Times New Roman" w:hAnsi="Times New Roman" w:cs="Times New Roman"/>
          <w:sz w:val="24"/>
          <w:szCs w:val="24"/>
          <w:vertAlign w:val="superscript"/>
        </w:rPr>
        <w:t>th</w:t>
      </w:r>
      <w:r w:rsidRPr="00523889">
        <w:rPr>
          <w:rFonts w:ascii="Times New Roman" w:hAnsi="Times New Roman" w:cs="Times New Roman"/>
          <w:sz w:val="24"/>
          <w:szCs w:val="24"/>
        </w:rPr>
        <w:t xml:space="preserve"> of February 2021, PTC I decided on the Palestine situation, de</w:t>
      </w:r>
      <w:r w:rsidR="000279C2">
        <w:rPr>
          <w:rFonts w:ascii="Times New Roman" w:hAnsi="Times New Roman" w:cs="Times New Roman"/>
          <w:sz w:val="24"/>
          <w:szCs w:val="24"/>
        </w:rPr>
        <w:t>termining</w:t>
      </w:r>
      <w:r w:rsidRPr="00523889">
        <w:rPr>
          <w:rFonts w:ascii="Times New Roman" w:hAnsi="Times New Roman" w:cs="Times New Roman"/>
          <w:sz w:val="24"/>
          <w:szCs w:val="24"/>
        </w:rPr>
        <w:t xml:space="preserve"> that the ICC ‘could exercise its criminal jurisdiction in the situation and, that the territorial scope of this jurisdiction extends to Gaza and the West Bank, including East Jerusalem’.</w:t>
      </w:r>
      <w:r>
        <w:rPr>
          <w:rStyle w:val="FootnoteReference"/>
          <w:rFonts w:ascii="Times New Roman" w:hAnsi="Times New Roman" w:cs="Times New Roman"/>
          <w:sz w:val="24"/>
          <w:szCs w:val="24"/>
        </w:rPr>
        <w:footnoteReference w:id="174"/>
      </w:r>
      <w:r w:rsidRPr="00523889">
        <w:rPr>
          <w:rFonts w:ascii="Times New Roman" w:hAnsi="Times New Roman" w:cs="Times New Roman"/>
          <w:sz w:val="24"/>
          <w:szCs w:val="24"/>
        </w:rPr>
        <w:t xml:space="preserve"> On the 3</w:t>
      </w:r>
      <w:r w:rsidRPr="00523889">
        <w:rPr>
          <w:rFonts w:ascii="Times New Roman" w:hAnsi="Times New Roman" w:cs="Times New Roman"/>
          <w:sz w:val="24"/>
          <w:szCs w:val="24"/>
          <w:vertAlign w:val="superscript"/>
        </w:rPr>
        <w:t>rd</w:t>
      </w:r>
      <w:r w:rsidRPr="00523889">
        <w:rPr>
          <w:rFonts w:ascii="Times New Roman" w:hAnsi="Times New Roman" w:cs="Times New Roman"/>
          <w:sz w:val="24"/>
          <w:szCs w:val="24"/>
        </w:rPr>
        <w:t xml:space="preserve"> of March 2021, the Prosecutor opened an investigation into the situation in the State of Palestine.</w:t>
      </w:r>
      <w:r>
        <w:rPr>
          <w:rStyle w:val="FootnoteReference"/>
          <w:rFonts w:ascii="Times New Roman" w:hAnsi="Times New Roman" w:cs="Times New Roman"/>
          <w:sz w:val="24"/>
          <w:szCs w:val="24"/>
        </w:rPr>
        <w:footnoteReference w:id="175"/>
      </w:r>
      <w:r w:rsidRPr="00523889">
        <w:rPr>
          <w:rFonts w:ascii="Times New Roman" w:hAnsi="Times New Roman" w:cs="Times New Roman"/>
          <w:sz w:val="24"/>
          <w:szCs w:val="24"/>
        </w:rPr>
        <w:t xml:space="preserve"> </w:t>
      </w:r>
      <w:r>
        <w:rPr>
          <w:rFonts w:ascii="Times New Roman" w:hAnsi="Times New Roman" w:cs="Times New Roman"/>
          <w:sz w:val="24"/>
          <w:szCs w:val="24"/>
        </w:rPr>
        <w:t>Despite this decision in March 2021, i</w:t>
      </w:r>
      <w:r w:rsidRPr="00523889">
        <w:rPr>
          <w:rFonts w:ascii="Times New Roman" w:hAnsi="Times New Roman" w:cs="Times New Roman"/>
          <w:sz w:val="24"/>
          <w:szCs w:val="24"/>
        </w:rPr>
        <w:t>n early April 2021, the Biden administration lifted the US sanctions and restrictions imposed on ICC staff during the Trump administration and repealed Executive Order 13928.</w:t>
      </w:r>
      <w:r>
        <w:rPr>
          <w:rStyle w:val="FootnoteReference"/>
          <w:rFonts w:ascii="Times New Roman" w:hAnsi="Times New Roman" w:cs="Times New Roman"/>
          <w:sz w:val="24"/>
          <w:szCs w:val="24"/>
        </w:rPr>
        <w:footnoteReference w:id="176"/>
      </w:r>
    </w:p>
    <w:p w14:paraId="6FAF6A2D" w14:textId="77777777" w:rsidR="00A51DBE" w:rsidRPr="00523889" w:rsidRDefault="00A51DBE" w:rsidP="00761E13">
      <w:pPr>
        <w:spacing w:after="0" w:line="360" w:lineRule="auto"/>
        <w:jc w:val="both"/>
        <w:rPr>
          <w:rFonts w:ascii="Times New Roman" w:hAnsi="Times New Roman" w:cs="Times New Roman"/>
          <w:sz w:val="24"/>
          <w:szCs w:val="24"/>
        </w:rPr>
      </w:pPr>
    </w:p>
    <w:p w14:paraId="3F6B25AE" w14:textId="12AE61B1" w:rsidR="005D57DA" w:rsidRDefault="00000000" w:rsidP="00761E13">
      <w:pPr>
        <w:spacing w:after="0" w:line="360" w:lineRule="auto"/>
        <w:jc w:val="both"/>
        <w:rPr>
          <w:rFonts w:ascii="Times New Roman" w:hAnsi="Times New Roman" w:cs="Times New Roman"/>
          <w:sz w:val="24"/>
          <w:szCs w:val="24"/>
        </w:rPr>
      </w:pPr>
      <w:r w:rsidRPr="00523889">
        <w:rPr>
          <w:rFonts w:ascii="Times New Roman" w:hAnsi="Times New Roman" w:cs="Times New Roman"/>
          <w:sz w:val="24"/>
          <w:szCs w:val="24"/>
        </w:rPr>
        <w:t>Under the Biden administration, the US has outlined its willingness to improve engagement with the ICC.</w:t>
      </w:r>
      <w:r>
        <w:rPr>
          <w:rStyle w:val="FootnoteReference"/>
          <w:rFonts w:ascii="Times New Roman" w:hAnsi="Times New Roman" w:cs="Times New Roman"/>
          <w:sz w:val="24"/>
          <w:szCs w:val="24"/>
        </w:rPr>
        <w:footnoteReference w:id="177"/>
      </w:r>
      <w:r w:rsidRPr="00523889">
        <w:rPr>
          <w:rFonts w:ascii="Times New Roman" w:hAnsi="Times New Roman" w:cs="Times New Roman"/>
          <w:sz w:val="24"/>
          <w:szCs w:val="24"/>
        </w:rPr>
        <w:t xml:space="preserve"> US Secretary of State Antony Blinken </w:t>
      </w:r>
      <w:r w:rsidR="00D3243F">
        <w:rPr>
          <w:rFonts w:ascii="Times New Roman" w:hAnsi="Times New Roman" w:cs="Times New Roman"/>
          <w:sz w:val="24"/>
          <w:szCs w:val="24"/>
        </w:rPr>
        <w:t>issued</w:t>
      </w:r>
      <w:r w:rsidRPr="00523889">
        <w:rPr>
          <w:rFonts w:ascii="Times New Roman" w:hAnsi="Times New Roman" w:cs="Times New Roman"/>
          <w:sz w:val="24"/>
          <w:szCs w:val="24"/>
        </w:rPr>
        <w:t xml:space="preserve"> a </w:t>
      </w:r>
      <w:r w:rsidR="00C1134A">
        <w:rPr>
          <w:rFonts w:ascii="Times New Roman" w:hAnsi="Times New Roman" w:cs="Times New Roman"/>
          <w:sz w:val="24"/>
          <w:szCs w:val="24"/>
        </w:rPr>
        <w:t>p</w:t>
      </w:r>
      <w:r w:rsidRPr="00523889">
        <w:rPr>
          <w:rFonts w:ascii="Times New Roman" w:hAnsi="Times New Roman" w:cs="Times New Roman"/>
          <w:sz w:val="24"/>
          <w:szCs w:val="24"/>
        </w:rPr>
        <w:t xml:space="preserve">ress </w:t>
      </w:r>
      <w:r w:rsidR="00C1134A">
        <w:rPr>
          <w:rFonts w:ascii="Times New Roman" w:hAnsi="Times New Roman" w:cs="Times New Roman"/>
          <w:sz w:val="24"/>
          <w:szCs w:val="24"/>
        </w:rPr>
        <w:t>s</w:t>
      </w:r>
      <w:r w:rsidRPr="00523889">
        <w:rPr>
          <w:rFonts w:ascii="Times New Roman" w:hAnsi="Times New Roman" w:cs="Times New Roman"/>
          <w:sz w:val="24"/>
          <w:szCs w:val="24"/>
        </w:rPr>
        <w:t>tatement on the 2</w:t>
      </w:r>
      <w:r w:rsidRPr="00523889">
        <w:rPr>
          <w:rFonts w:ascii="Times New Roman" w:hAnsi="Times New Roman" w:cs="Times New Roman"/>
          <w:sz w:val="24"/>
          <w:szCs w:val="24"/>
          <w:vertAlign w:val="superscript"/>
        </w:rPr>
        <w:t>nd</w:t>
      </w:r>
      <w:r w:rsidRPr="00523889">
        <w:rPr>
          <w:rFonts w:ascii="Times New Roman" w:hAnsi="Times New Roman" w:cs="Times New Roman"/>
          <w:sz w:val="24"/>
          <w:szCs w:val="24"/>
        </w:rPr>
        <w:t xml:space="preserve"> of April 2021, stating that the US issues with the ICC ‘would be better addressed through engagement with all stakeholders in the ICC process rather than through the imposition of sanctions’.</w:t>
      </w:r>
      <w:r>
        <w:rPr>
          <w:rStyle w:val="FootnoteReference"/>
          <w:rFonts w:ascii="Times New Roman" w:hAnsi="Times New Roman" w:cs="Times New Roman"/>
          <w:sz w:val="24"/>
          <w:szCs w:val="24"/>
        </w:rPr>
        <w:footnoteReference w:id="178"/>
      </w:r>
      <w:r w:rsidRPr="00523889">
        <w:rPr>
          <w:rFonts w:ascii="Times New Roman" w:hAnsi="Times New Roman" w:cs="Times New Roman"/>
          <w:sz w:val="24"/>
          <w:szCs w:val="24"/>
        </w:rPr>
        <w:t xml:space="preserve"> Secretary Blinken pointed to historical US support for and involvement in </w:t>
      </w:r>
      <w:r w:rsidR="00D406B7">
        <w:rPr>
          <w:rFonts w:ascii="Times New Roman" w:hAnsi="Times New Roman" w:cs="Times New Roman"/>
          <w:sz w:val="24"/>
          <w:szCs w:val="24"/>
        </w:rPr>
        <w:t xml:space="preserve">ICJ </w:t>
      </w:r>
      <w:r w:rsidRPr="00523889">
        <w:rPr>
          <w:rFonts w:ascii="Times New Roman" w:hAnsi="Times New Roman" w:cs="Times New Roman"/>
          <w:sz w:val="24"/>
          <w:szCs w:val="24"/>
        </w:rPr>
        <w:lastRenderedPageBreak/>
        <w:t xml:space="preserve">mechanisms </w:t>
      </w:r>
      <w:r>
        <w:rPr>
          <w:rFonts w:ascii="Times New Roman" w:hAnsi="Times New Roman" w:cs="Times New Roman"/>
          <w:sz w:val="24"/>
          <w:szCs w:val="24"/>
        </w:rPr>
        <w:t>concerning</w:t>
      </w:r>
      <w:r w:rsidRPr="00523889">
        <w:rPr>
          <w:rFonts w:ascii="Times New Roman" w:hAnsi="Times New Roman" w:cs="Times New Roman"/>
          <w:sz w:val="24"/>
          <w:szCs w:val="24"/>
        </w:rPr>
        <w:t xml:space="preserve"> crimes and alleged crimes involving the Balkans, Cambodia, Rwanda, Iraq, Syria, and Burma.</w:t>
      </w:r>
      <w:r>
        <w:rPr>
          <w:rStyle w:val="FootnoteReference"/>
          <w:rFonts w:ascii="Times New Roman" w:hAnsi="Times New Roman" w:cs="Times New Roman"/>
          <w:sz w:val="24"/>
          <w:szCs w:val="24"/>
        </w:rPr>
        <w:footnoteReference w:id="179"/>
      </w:r>
      <w:r w:rsidRPr="00523889">
        <w:rPr>
          <w:rFonts w:ascii="Times New Roman" w:hAnsi="Times New Roman" w:cs="Times New Roman"/>
          <w:sz w:val="24"/>
          <w:szCs w:val="24"/>
        </w:rPr>
        <w:t xml:space="preserve"> After the removal of the sanctions, Prosecutor Bensouda recognised the historical significance of the US in </w:t>
      </w:r>
      <w:r w:rsidR="00D406B7">
        <w:rPr>
          <w:rFonts w:ascii="Times New Roman" w:hAnsi="Times New Roman" w:cs="Times New Roman"/>
          <w:sz w:val="24"/>
          <w:szCs w:val="24"/>
        </w:rPr>
        <w:t>ICJ</w:t>
      </w:r>
      <w:r w:rsidRPr="00523889">
        <w:rPr>
          <w:rFonts w:ascii="Times New Roman" w:hAnsi="Times New Roman" w:cs="Times New Roman"/>
          <w:sz w:val="24"/>
          <w:szCs w:val="24"/>
        </w:rPr>
        <w:t>, and both the US and the ICC signalled their willingness to rebuild the relationship and commitment to engagement and improved cooperation.</w:t>
      </w:r>
      <w:r>
        <w:rPr>
          <w:rStyle w:val="FootnoteReference"/>
          <w:rFonts w:ascii="Times New Roman" w:hAnsi="Times New Roman" w:cs="Times New Roman"/>
          <w:sz w:val="24"/>
          <w:szCs w:val="24"/>
        </w:rPr>
        <w:footnoteReference w:id="180"/>
      </w:r>
    </w:p>
    <w:p w14:paraId="6B4D3BE7" w14:textId="287121F8" w:rsidR="00D02C6D" w:rsidRDefault="00D02C6D" w:rsidP="00761E13">
      <w:pPr>
        <w:spacing w:after="0" w:line="360" w:lineRule="auto"/>
        <w:jc w:val="both"/>
        <w:rPr>
          <w:rFonts w:ascii="Times New Roman" w:hAnsi="Times New Roman" w:cs="Times New Roman"/>
          <w:sz w:val="24"/>
          <w:szCs w:val="24"/>
        </w:rPr>
      </w:pPr>
    </w:p>
    <w:p w14:paraId="06756AEF" w14:textId="6F867238" w:rsidR="00CE5D73" w:rsidRDefault="00000000" w:rsidP="00761E13">
      <w:pPr>
        <w:spacing w:after="0" w:line="360" w:lineRule="auto"/>
        <w:jc w:val="both"/>
        <w:rPr>
          <w:rFonts w:ascii="Times New Roman" w:hAnsi="Times New Roman" w:cs="Times New Roman"/>
          <w:sz w:val="24"/>
          <w:szCs w:val="24"/>
        </w:rPr>
      </w:pPr>
      <w:r w:rsidRPr="00523889">
        <w:rPr>
          <w:rFonts w:ascii="Times New Roman" w:hAnsi="Times New Roman" w:cs="Times New Roman"/>
          <w:sz w:val="24"/>
          <w:szCs w:val="24"/>
        </w:rPr>
        <w:t>On the 27</w:t>
      </w:r>
      <w:r w:rsidRPr="00523889">
        <w:rPr>
          <w:rFonts w:ascii="Times New Roman" w:hAnsi="Times New Roman" w:cs="Times New Roman"/>
          <w:sz w:val="24"/>
          <w:szCs w:val="24"/>
          <w:vertAlign w:val="superscript"/>
        </w:rPr>
        <w:t>th</w:t>
      </w:r>
      <w:r w:rsidRPr="00523889">
        <w:rPr>
          <w:rFonts w:ascii="Times New Roman" w:hAnsi="Times New Roman" w:cs="Times New Roman"/>
          <w:sz w:val="24"/>
          <w:szCs w:val="24"/>
        </w:rPr>
        <w:t xml:space="preserve"> of September 2021, the new Prosecutor, Karim Khan, sought authorisation from PTC II to resume the investigation into the situation in Afghanistan.</w:t>
      </w:r>
      <w:r>
        <w:rPr>
          <w:rStyle w:val="FootnoteReference"/>
          <w:rFonts w:ascii="Times New Roman" w:hAnsi="Times New Roman" w:cs="Times New Roman"/>
          <w:sz w:val="24"/>
          <w:szCs w:val="24"/>
        </w:rPr>
        <w:footnoteReference w:id="181"/>
      </w:r>
      <w:r w:rsidRPr="00523889">
        <w:rPr>
          <w:rFonts w:ascii="Times New Roman" w:hAnsi="Times New Roman" w:cs="Times New Roman"/>
          <w:sz w:val="24"/>
          <w:szCs w:val="24"/>
        </w:rPr>
        <w:t xml:space="preserve"> By this stage, the investigation had seen ‘a significant change of circumstances’</w:t>
      </w:r>
      <w:r w:rsidR="007117A5">
        <w:rPr>
          <w:rFonts w:ascii="Times New Roman" w:hAnsi="Times New Roman" w:cs="Times New Roman"/>
          <w:sz w:val="24"/>
          <w:szCs w:val="24"/>
        </w:rPr>
        <w:t xml:space="preserve"> as</w:t>
      </w:r>
      <w:r w:rsidRPr="00523889">
        <w:rPr>
          <w:rFonts w:ascii="Times New Roman" w:hAnsi="Times New Roman" w:cs="Times New Roman"/>
          <w:sz w:val="24"/>
          <w:szCs w:val="24"/>
        </w:rPr>
        <w:t xml:space="preserve"> the Taliban had replaced the </w:t>
      </w:r>
      <w:r>
        <w:rPr>
          <w:rFonts w:ascii="Times New Roman" w:hAnsi="Times New Roman" w:cs="Times New Roman"/>
          <w:sz w:val="24"/>
          <w:szCs w:val="24"/>
        </w:rPr>
        <w:t xml:space="preserve">former </w:t>
      </w:r>
      <w:r w:rsidRPr="00523889">
        <w:rPr>
          <w:rFonts w:ascii="Times New Roman" w:hAnsi="Times New Roman" w:cs="Times New Roman"/>
          <w:sz w:val="24"/>
          <w:szCs w:val="24"/>
        </w:rPr>
        <w:t>Afghan national authorities.</w:t>
      </w:r>
      <w:r>
        <w:rPr>
          <w:rStyle w:val="FootnoteReference"/>
          <w:rFonts w:ascii="Times New Roman" w:hAnsi="Times New Roman" w:cs="Times New Roman"/>
          <w:sz w:val="24"/>
          <w:szCs w:val="24"/>
        </w:rPr>
        <w:footnoteReference w:id="182"/>
      </w:r>
      <w:r w:rsidRPr="00523889">
        <w:rPr>
          <w:rFonts w:ascii="Times New Roman" w:hAnsi="Times New Roman" w:cs="Times New Roman"/>
          <w:sz w:val="24"/>
          <w:szCs w:val="24"/>
        </w:rPr>
        <w:t xml:space="preserve"> </w:t>
      </w:r>
      <w:r w:rsidR="00D02C6D">
        <w:rPr>
          <w:rFonts w:ascii="Times New Roman" w:hAnsi="Times New Roman" w:cs="Times New Roman"/>
          <w:sz w:val="24"/>
          <w:szCs w:val="24"/>
        </w:rPr>
        <w:t>T</w:t>
      </w:r>
      <w:r w:rsidRPr="00523889">
        <w:rPr>
          <w:rFonts w:ascii="Times New Roman" w:hAnsi="Times New Roman" w:cs="Times New Roman"/>
          <w:sz w:val="24"/>
          <w:szCs w:val="24"/>
        </w:rPr>
        <w:t>he new Prosecutor laid out his intentions concerning US nationals’</w:t>
      </w:r>
      <w:r>
        <w:rPr>
          <w:rFonts w:ascii="Times New Roman" w:hAnsi="Times New Roman" w:cs="Times New Roman"/>
          <w:sz w:val="24"/>
          <w:szCs w:val="24"/>
        </w:rPr>
        <w:t xml:space="preserve"> alleged</w:t>
      </w:r>
      <w:r w:rsidRPr="00523889">
        <w:rPr>
          <w:rFonts w:ascii="Times New Roman" w:hAnsi="Times New Roman" w:cs="Times New Roman"/>
          <w:sz w:val="24"/>
          <w:szCs w:val="24"/>
        </w:rPr>
        <w:t xml:space="preserve"> crimes under the ICC’s jurisdiction. In his request to resume the Afghanistan investigation, Prosecutor Khan signalled his intention to ‘deprioritise’ aspects of the investigation, including</w:t>
      </w:r>
      <w:r>
        <w:rPr>
          <w:rFonts w:ascii="Times New Roman" w:hAnsi="Times New Roman" w:cs="Times New Roman"/>
          <w:sz w:val="24"/>
          <w:szCs w:val="24"/>
        </w:rPr>
        <w:t xml:space="preserve"> </w:t>
      </w:r>
      <w:r w:rsidRPr="00523889">
        <w:rPr>
          <w:rFonts w:ascii="Times New Roman" w:hAnsi="Times New Roman" w:cs="Times New Roman"/>
          <w:sz w:val="24"/>
          <w:szCs w:val="24"/>
        </w:rPr>
        <w:t>US nationals’ alleged crimes and to focus on the alleged crimes of the Taliban and Islamic State</w:t>
      </w:r>
      <w:r>
        <w:rPr>
          <w:rFonts w:ascii="Times New Roman" w:hAnsi="Times New Roman" w:cs="Times New Roman"/>
          <w:sz w:val="24"/>
          <w:szCs w:val="24"/>
        </w:rPr>
        <w:t xml:space="preserve"> - Khorasan Province</w:t>
      </w:r>
      <w:r w:rsidRPr="00523889">
        <w:rPr>
          <w:rFonts w:ascii="Times New Roman" w:hAnsi="Times New Roman" w:cs="Times New Roman"/>
          <w:sz w:val="24"/>
          <w:szCs w:val="24"/>
        </w:rPr>
        <w:t>.</w:t>
      </w:r>
      <w:r>
        <w:rPr>
          <w:rStyle w:val="FootnoteReference"/>
          <w:rFonts w:ascii="Times New Roman" w:hAnsi="Times New Roman" w:cs="Times New Roman"/>
          <w:sz w:val="24"/>
          <w:szCs w:val="24"/>
        </w:rPr>
        <w:footnoteReference w:id="183"/>
      </w:r>
      <w:r>
        <w:rPr>
          <w:rFonts w:ascii="Times New Roman" w:hAnsi="Times New Roman" w:cs="Times New Roman"/>
          <w:sz w:val="24"/>
          <w:szCs w:val="24"/>
        </w:rPr>
        <w:t xml:space="preserve"> </w:t>
      </w:r>
      <w:r w:rsidRPr="00523889">
        <w:rPr>
          <w:rFonts w:ascii="Times New Roman" w:hAnsi="Times New Roman" w:cs="Times New Roman"/>
          <w:sz w:val="24"/>
          <w:szCs w:val="24"/>
        </w:rPr>
        <w:t>Prosecutor Khan stated</w:t>
      </w:r>
      <w:r>
        <w:rPr>
          <w:rFonts w:ascii="Times New Roman" w:hAnsi="Times New Roman" w:cs="Times New Roman"/>
          <w:sz w:val="24"/>
          <w:szCs w:val="24"/>
        </w:rPr>
        <w:t>:</w:t>
      </w:r>
    </w:p>
    <w:p w14:paraId="40D31FE7" w14:textId="77777777" w:rsidR="00A10FAB" w:rsidRDefault="00A10FAB" w:rsidP="00761E13">
      <w:pPr>
        <w:spacing w:after="0" w:line="360" w:lineRule="auto"/>
        <w:jc w:val="both"/>
        <w:rPr>
          <w:rFonts w:ascii="Times New Roman" w:hAnsi="Times New Roman" w:cs="Times New Roman"/>
          <w:sz w:val="24"/>
          <w:szCs w:val="24"/>
        </w:rPr>
      </w:pPr>
    </w:p>
    <w:p w14:paraId="0771E1C2" w14:textId="2D28F0F8" w:rsidR="00CE5D73" w:rsidRDefault="00000000" w:rsidP="00761E13">
      <w:pPr>
        <w:spacing w:after="0"/>
        <w:ind w:left="720"/>
        <w:jc w:val="both"/>
        <w:rPr>
          <w:rFonts w:ascii="Times New Roman" w:hAnsi="Times New Roman" w:cs="Times New Roman"/>
          <w:sz w:val="24"/>
          <w:szCs w:val="24"/>
        </w:rPr>
      </w:pPr>
      <w:r w:rsidRPr="00523889">
        <w:rPr>
          <w:rFonts w:ascii="Times New Roman" w:hAnsi="Times New Roman" w:cs="Times New Roman"/>
          <w:sz w:val="24"/>
          <w:szCs w:val="24"/>
        </w:rPr>
        <w:t>In relation to those aspects of the investigation that have not been prioritised, my Office will remain alive to its evidence preservation responsibilities, to the extent they arise, and promote accountability efforts within the framework of the principle of complementarity.</w:t>
      </w:r>
      <w:r>
        <w:rPr>
          <w:rStyle w:val="FootnoteReference"/>
          <w:rFonts w:ascii="Times New Roman" w:hAnsi="Times New Roman" w:cs="Times New Roman"/>
          <w:sz w:val="24"/>
          <w:szCs w:val="24"/>
        </w:rPr>
        <w:footnoteReference w:id="184"/>
      </w:r>
    </w:p>
    <w:p w14:paraId="5A82522D" w14:textId="77777777" w:rsidR="002E223D" w:rsidRDefault="002E223D" w:rsidP="00761E13">
      <w:pPr>
        <w:spacing w:after="0" w:line="360" w:lineRule="auto"/>
        <w:ind w:left="720"/>
        <w:jc w:val="both"/>
        <w:rPr>
          <w:rFonts w:ascii="Times New Roman" w:hAnsi="Times New Roman" w:cs="Times New Roman"/>
          <w:sz w:val="24"/>
          <w:szCs w:val="24"/>
        </w:rPr>
      </w:pPr>
    </w:p>
    <w:p w14:paraId="4F9B83AD" w14:textId="6FC898BC" w:rsidR="00B93BF0" w:rsidRDefault="00000000" w:rsidP="00761E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final section before the concluding summary looks at US support for the ICC to investigate alleged crimes of Russian nationals in Ukraine.</w:t>
      </w:r>
    </w:p>
    <w:p w14:paraId="7D1CFEDB" w14:textId="77777777" w:rsidR="00C85A7F" w:rsidRPr="009B17A5" w:rsidRDefault="00C85A7F" w:rsidP="00761E13">
      <w:pPr>
        <w:spacing w:after="0" w:line="360" w:lineRule="auto"/>
        <w:jc w:val="both"/>
        <w:rPr>
          <w:rFonts w:ascii="Times New Roman" w:hAnsi="Times New Roman" w:cs="Times New Roman"/>
          <w:sz w:val="24"/>
          <w:szCs w:val="24"/>
        </w:rPr>
      </w:pPr>
    </w:p>
    <w:p w14:paraId="7B418B3D" w14:textId="1C30E5E9" w:rsidR="00C57670" w:rsidRDefault="00000000" w:rsidP="00C57670">
      <w:pPr>
        <w:pStyle w:val="Heading2"/>
      </w:pPr>
      <w:bookmarkStart w:id="35" w:name="_Toc126345050"/>
      <w:r>
        <w:t>3.</w:t>
      </w:r>
      <w:r w:rsidR="00FE4811">
        <w:t>6</w:t>
      </w:r>
      <w:r>
        <w:t xml:space="preserve">: </w:t>
      </w:r>
      <w:r w:rsidR="00CE5D73">
        <w:t xml:space="preserve">2022: Russo-Ukrainian </w:t>
      </w:r>
      <w:r w:rsidR="009C161E">
        <w:t>W</w:t>
      </w:r>
      <w:r w:rsidR="00CE5D73">
        <w:t>ar and US support for ICC involvement</w:t>
      </w:r>
      <w:bookmarkEnd w:id="35"/>
    </w:p>
    <w:p w14:paraId="66A532A4" w14:textId="77777777" w:rsidR="00646946" w:rsidRPr="00C57670" w:rsidRDefault="00646946" w:rsidP="0019506E">
      <w:pPr>
        <w:spacing w:after="0" w:line="360" w:lineRule="auto"/>
        <w:jc w:val="both"/>
      </w:pPr>
    </w:p>
    <w:p w14:paraId="3321716A" w14:textId="7BDC9AF0" w:rsidR="003141DF" w:rsidRDefault="00000000" w:rsidP="0019506E">
      <w:pPr>
        <w:spacing w:after="0" w:line="360" w:lineRule="auto"/>
        <w:jc w:val="both"/>
        <w:rPr>
          <w:rFonts w:ascii="Times New Roman" w:hAnsi="Times New Roman" w:cs="Times New Roman"/>
          <w:sz w:val="24"/>
          <w:szCs w:val="24"/>
        </w:rPr>
      </w:pPr>
      <w:r w:rsidRPr="00E54F7F">
        <w:rPr>
          <w:rFonts w:ascii="Times New Roman" w:hAnsi="Times New Roman" w:cs="Times New Roman"/>
          <w:sz w:val="24"/>
          <w:szCs w:val="24"/>
        </w:rPr>
        <w:t>There has been widespread reporting of allegations of</w:t>
      </w:r>
      <w:r>
        <w:rPr>
          <w:rFonts w:ascii="Times New Roman" w:hAnsi="Times New Roman" w:cs="Times New Roman"/>
          <w:sz w:val="24"/>
          <w:szCs w:val="24"/>
        </w:rPr>
        <w:t xml:space="preserve"> </w:t>
      </w:r>
      <w:r w:rsidRPr="00E54F7F">
        <w:rPr>
          <w:rFonts w:ascii="Times New Roman" w:hAnsi="Times New Roman" w:cs="Times New Roman"/>
          <w:sz w:val="24"/>
          <w:szCs w:val="24"/>
        </w:rPr>
        <w:t>crimes in Ukraine since the beginning of the Russian</w:t>
      </w:r>
      <w:r>
        <w:rPr>
          <w:rFonts w:ascii="Times New Roman" w:hAnsi="Times New Roman" w:cs="Times New Roman"/>
          <w:sz w:val="24"/>
          <w:szCs w:val="24"/>
        </w:rPr>
        <w:t>-</w:t>
      </w:r>
      <w:r w:rsidRPr="00E54F7F">
        <w:rPr>
          <w:rFonts w:ascii="Times New Roman" w:hAnsi="Times New Roman" w:cs="Times New Roman"/>
          <w:sz w:val="24"/>
          <w:szCs w:val="24"/>
        </w:rPr>
        <w:t xml:space="preserve">styled ‘special military operation’ in Ukraine, the full-scale Russian invasion of </w:t>
      </w:r>
      <w:r w:rsidRPr="00E54F7F">
        <w:rPr>
          <w:rFonts w:ascii="Times New Roman" w:hAnsi="Times New Roman" w:cs="Times New Roman"/>
          <w:sz w:val="24"/>
          <w:szCs w:val="24"/>
        </w:rPr>
        <w:lastRenderedPageBreak/>
        <w:t>Ukraine</w:t>
      </w:r>
      <w:r>
        <w:rPr>
          <w:rFonts w:ascii="Times New Roman" w:hAnsi="Times New Roman" w:cs="Times New Roman"/>
          <w:sz w:val="24"/>
          <w:szCs w:val="24"/>
        </w:rPr>
        <w:t>,</w:t>
      </w:r>
      <w:r w:rsidRPr="00E54F7F">
        <w:rPr>
          <w:rFonts w:ascii="Times New Roman" w:hAnsi="Times New Roman" w:cs="Times New Roman"/>
          <w:sz w:val="24"/>
          <w:szCs w:val="24"/>
        </w:rPr>
        <w:t xml:space="preserve"> which commenced on</w:t>
      </w:r>
      <w:r>
        <w:rPr>
          <w:rFonts w:ascii="Times New Roman" w:hAnsi="Times New Roman" w:cs="Times New Roman"/>
          <w:sz w:val="24"/>
          <w:szCs w:val="24"/>
        </w:rPr>
        <w:t xml:space="preserve"> the</w:t>
      </w:r>
      <w:r w:rsidRPr="00E54F7F">
        <w:rPr>
          <w:rFonts w:ascii="Times New Roman" w:hAnsi="Times New Roman" w:cs="Times New Roman"/>
          <w:sz w:val="24"/>
          <w:szCs w:val="24"/>
        </w:rPr>
        <w:t xml:space="preserve"> 24</w:t>
      </w:r>
      <w:r w:rsidRPr="00E54F7F">
        <w:rPr>
          <w:rFonts w:ascii="Times New Roman" w:hAnsi="Times New Roman" w:cs="Times New Roman"/>
          <w:sz w:val="24"/>
          <w:szCs w:val="24"/>
          <w:vertAlign w:val="superscript"/>
        </w:rPr>
        <w:t>th</w:t>
      </w:r>
      <w:r w:rsidRPr="00E54F7F">
        <w:rPr>
          <w:rFonts w:ascii="Times New Roman" w:hAnsi="Times New Roman" w:cs="Times New Roman"/>
          <w:sz w:val="24"/>
          <w:szCs w:val="24"/>
        </w:rPr>
        <w:t xml:space="preserve"> of February 2022.</w:t>
      </w:r>
      <w:r>
        <w:rPr>
          <w:rStyle w:val="FootnoteReference"/>
          <w:rFonts w:ascii="Times New Roman" w:hAnsi="Times New Roman" w:cs="Times New Roman"/>
          <w:sz w:val="24"/>
          <w:szCs w:val="24"/>
        </w:rPr>
        <w:footnoteReference w:id="185"/>
      </w:r>
      <w:r w:rsidR="00DC2D4E">
        <w:rPr>
          <w:rFonts w:ascii="Times New Roman" w:hAnsi="Times New Roman" w:cs="Times New Roman"/>
          <w:sz w:val="24"/>
          <w:szCs w:val="24"/>
        </w:rPr>
        <w:t xml:space="preserve"> </w:t>
      </w:r>
      <w:r w:rsidRPr="00E54F7F">
        <w:rPr>
          <w:rFonts w:ascii="Times New Roman" w:hAnsi="Times New Roman" w:cs="Times New Roman"/>
          <w:sz w:val="24"/>
          <w:szCs w:val="24"/>
        </w:rPr>
        <w:t>On the 3</w:t>
      </w:r>
      <w:r w:rsidRPr="00E54F7F">
        <w:rPr>
          <w:rFonts w:ascii="Times New Roman" w:hAnsi="Times New Roman" w:cs="Times New Roman"/>
          <w:sz w:val="24"/>
          <w:szCs w:val="24"/>
          <w:vertAlign w:val="superscript"/>
        </w:rPr>
        <w:t>rd</w:t>
      </w:r>
      <w:r w:rsidRPr="00E54F7F">
        <w:rPr>
          <w:rFonts w:ascii="Times New Roman" w:hAnsi="Times New Roman" w:cs="Times New Roman"/>
          <w:sz w:val="24"/>
          <w:szCs w:val="24"/>
        </w:rPr>
        <w:t xml:space="preserve"> of March, Senator Lindsey Graham</w:t>
      </w:r>
      <w:r>
        <w:rPr>
          <w:rFonts w:ascii="Times New Roman" w:hAnsi="Times New Roman" w:cs="Times New Roman"/>
          <w:sz w:val="24"/>
          <w:szCs w:val="24"/>
        </w:rPr>
        <w:t xml:space="preserve"> and </w:t>
      </w:r>
      <w:r w:rsidRPr="00E54F7F">
        <w:rPr>
          <w:rFonts w:ascii="Times New Roman" w:hAnsi="Times New Roman" w:cs="Times New Roman"/>
          <w:sz w:val="24"/>
          <w:szCs w:val="24"/>
        </w:rPr>
        <w:t>other Senators from the Republican and Democratic parties</w:t>
      </w:r>
      <w:r>
        <w:rPr>
          <w:rFonts w:ascii="Times New Roman" w:hAnsi="Times New Roman" w:cs="Times New Roman"/>
          <w:sz w:val="24"/>
          <w:szCs w:val="24"/>
        </w:rPr>
        <w:t xml:space="preserve"> </w:t>
      </w:r>
      <w:r w:rsidRPr="00E54F7F">
        <w:rPr>
          <w:rFonts w:ascii="Times New Roman" w:hAnsi="Times New Roman" w:cs="Times New Roman"/>
          <w:sz w:val="24"/>
          <w:szCs w:val="24"/>
        </w:rPr>
        <w:t xml:space="preserve">sponsored a Senate </w:t>
      </w:r>
      <w:r>
        <w:rPr>
          <w:rFonts w:ascii="Times New Roman" w:hAnsi="Times New Roman" w:cs="Times New Roman"/>
          <w:sz w:val="24"/>
          <w:szCs w:val="24"/>
        </w:rPr>
        <w:t>r</w:t>
      </w:r>
      <w:r w:rsidRPr="00E54F7F">
        <w:rPr>
          <w:rFonts w:ascii="Times New Roman" w:hAnsi="Times New Roman" w:cs="Times New Roman"/>
          <w:sz w:val="24"/>
          <w:szCs w:val="24"/>
        </w:rPr>
        <w:t xml:space="preserve">esolution that spoke of the ICC in </w:t>
      </w:r>
      <w:r>
        <w:rPr>
          <w:rFonts w:ascii="Times New Roman" w:hAnsi="Times New Roman" w:cs="Times New Roman"/>
          <w:sz w:val="24"/>
          <w:szCs w:val="24"/>
        </w:rPr>
        <w:t>favourable</w:t>
      </w:r>
      <w:r w:rsidRPr="00E54F7F">
        <w:rPr>
          <w:rFonts w:ascii="Times New Roman" w:hAnsi="Times New Roman" w:cs="Times New Roman"/>
          <w:sz w:val="24"/>
          <w:szCs w:val="24"/>
        </w:rPr>
        <w:t xml:space="preserve"> terms and urged </w:t>
      </w:r>
      <w:r w:rsidR="00BF6D93">
        <w:rPr>
          <w:rFonts w:ascii="Times New Roman" w:hAnsi="Times New Roman" w:cs="Times New Roman"/>
          <w:sz w:val="24"/>
          <w:szCs w:val="24"/>
        </w:rPr>
        <w:t>s</w:t>
      </w:r>
      <w:r w:rsidRPr="00E54F7F">
        <w:rPr>
          <w:rFonts w:ascii="Times New Roman" w:hAnsi="Times New Roman" w:cs="Times New Roman"/>
          <w:sz w:val="24"/>
          <w:szCs w:val="24"/>
        </w:rPr>
        <w:t xml:space="preserve">tate </w:t>
      </w:r>
      <w:r w:rsidR="007F2636">
        <w:rPr>
          <w:rFonts w:ascii="Times New Roman" w:hAnsi="Times New Roman" w:cs="Times New Roman"/>
          <w:sz w:val="24"/>
          <w:szCs w:val="24"/>
        </w:rPr>
        <w:t>p</w:t>
      </w:r>
      <w:r w:rsidRPr="00E54F7F">
        <w:rPr>
          <w:rFonts w:ascii="Times New Roman" w:hAnsi="Times New Roman" w:cs="Times New Roman"/>
          <w:sz w:val="24"/>
          <w:szCs w:val="24"/>
        </w:rPr>
        <w:t>arties to the Rome Statute to ‘petition the ICC’ to investigate Russian crimes in Ukraine.</w:t>
      </w:r>
      <w:r>
        <w:rPr>
          <w:rStyle w:val="FootnoteReference"/>
          <w:rFonts w:ascii="Times New Roman" w:hAnsi="Times New Roman" w:cs="Times New Roman"/>
          <w:sz w:val="24"/>
          <w:szCs w:val="24"/>
        </w:rPr>
        <w:footnoteReference w:id="186"/>
      </w:r>
      <w:r>
        <w:rPr>
          <w:rFonts w:ascii="Times New Roman" w:hAnsi="Times New Roman" w:cs="Times New Roman"/>
          <w:sz w:val="24"/>
          <w:szCs w:val="24"/>
        </w:rPr>
        <w:t xml:space="preserve"> This resolution eventually got unanimous support in a Senate vote. T</w:t>
      </w:r>
      <w:r w:rsidRPr="00E54F7F">
        <w:rPr>
          <w:rFonts w:ascii="Times New Roman" w:hAnsi="Times New Roman" w:cs="Times New Roman"/>
          <w:sz w:val="24"/>
          <w:szCs w:val="24"/>
        </w:rPr>
        <w:t>he Biden administration</w:t>
      </w:r>
      <w:r>
        <w:rPr>
          <w:rFonts w:ascii="Times New Roman" w:hAnsi="Times New Roman" w:cs="Times New Roman"/>
          <w:sz w:val="24"/>
          <w:szCs w:val="24"/>
        </w:rPr>
        <w:t xml:space="preserve"> </w:t>
      </w:r>
      <w:r w:rsidRPr="00E54F7F">
        <w:rPr>
          <w:rFonts w:ascii="Times New Roman" w:hAnsi="Times New Roman" w:cs="Times New Roman"/>
          <w:sz w:val="24"/>
          <w:szCs w:val="24"/>
        </w:rPr>
        <w:t>‘welcomed’ the opening of the</w:t>
      </w:r>
      <w:r>
        <w:rPr>
          <w:rFonts w:ascii="Times New Roman" w:hAnsi="Times New Roman" w:cs="Times New Roman"/>
          <w:sz w:val="24"/>
          <w:szCs w:val="24"/>
        </w:rPr>
        <w:t xml:space="preserve"> ICC’s</w:t>
      </w:r>
      <w:r w:rsidRPr="00E54F7F">
        <w:rPr>
          <w:rFonts w:ascii="Times New Roman" w:hAnsi="Times New Roman" w:cs="Times New Roman"/>
          <w:sz w:val="24"/>
          <w:szCs w:val="24"/>
        </w:rPr>
        <w:t xml:space="preserve"> Ukraine investigation.</w:t>
      </w:r>
      <w:r>
        <w:rPr>
          <w:rStyle w:val="FootnoteReference"/>
          <w:rFonts w:ascii="Times New Roman" w:hAnsi="Times New Roman" w:cs="Times New Roman"/>
          <w:sz w:val="24"/>
          <w:szCs w:val="24"/>
        </w:rPr>
        <w:footnoteReference w:id="187"/>
      </w:r>
    </w:p>
    <w:p w14:paraId="2EC144C2" w14:textId="77777777" w:rsidR="00D02C6D" w:rsidRPr="004818A5" w:rsidRDefault="00D02C6D" w:rsidP="0019506E">
      <w:pPr>
        <w:spacing w:after="0" w:line="360" w:lineRule="auto"/>
        <w:jc w:val="both"/>
        <w:rPr>
          <w:rFonts w:ascii="Times New Roman" w:hAnsi="Times New Roman" w:cs="Times New Roman"/>
          <w:sz w:val="24"/>
          <w:szCs w:val="24"/>
        </w:rPr>
      </w:pPr>
    </w:p>
    <w:p w14:paraId="03613457" w14:textId="729F781E" w:rsidR="00CE5D73" w:rsidRPr="00025E1B" w:rsidRDefault="00000000" w:rsidP="00CE5D73">
      <w:pPr>
        <w:pStyle w:val="Heading2"/>
        <w:ind w:left="576" w:hanging="576"/>
        <w:rPr>
          <w:rFonts w:ascii="Times New Roman" w:hAnsi="Times New Roman" w:cs="Times New Roman"/>
          <w:sz w:val="24"/>
          <w:szCs w:val="24"/>
          <w:u w:val="single"/>
        </w:rPr>
      </w:pPr>
      <w:bookmarkStart w:id="37" w:name="_Toc126345051"/>
      <w:r w:rsidRPr="00025E1B">
        <w:rPr>
          <w:rFonts w:ascii="Times New Roman" w:hAnsi="Times New Roman" w:cs="Times New Roman"/>
          <w:sz w:val="24"/>
          <w:szCs w:val="24"/>
          <w:u w:val="single"/>
        </w:rPr>
        <w:t>Conclusion</w:t>
      </w:r>
      <w:bookmarkEnd w:id="37"/>
    </w:p>
    <w:p w14:paraId="6CA9D995" w14:textId="77777777" w:rsidR="00342A21" w:rsidRPr="0061785D" w:rsidRDefault="00342A21" w:rsidP="00CE5D73">
      <w:pPr>
        <w:spacing w:after="0" w:line="360" w:lineRule="auto"/>
        <w:jc w:val="both"/>
        <w:rPr>
          <w:rFonts w:ascii="Times New Roman" w:hAnsi="Times New Roman" w:cs="Times New Roman"/>
          <w:sz w:val="24"/>
          <w:szCs w:val="24"/>
        </w:rPr>
      </w:pPr>
    </w:p>
    <w:p w14:paraId="6381647D" w14:textId="6E60290C" w:rsidR="00005CB8" w:rsidRDefault="00000000" w:rsidP="00CE5D73">
      <w:pPr>
        <w:spacing w:after="0" w:line="360" w:lineRule="auto"/>
        <w:jc w:val="both"/>
        <w:rPr>
          <w:rFonts w:ascii="Times New Roman" w:hAnsi="Times New Roman" w:cs="Times New Roman"/>
          <w:sz w:val="24"/>
          <w:szCs w:val="24"/>
        </w:rPr>
      </w:pPr>
      <w:r w:rsidRPr="00F37D54">
        <w:rPr>
          <w:rFonts w:ascii="Times New Roman" w:hAnsi="Times New Roman" w:cs="Times New Roman"/>
          <w:sz w:val="24"/>
          <w:szCs w:val="24"/>
        </w:rPr>
        <w:t xml:space="preserve">This chapter has outlined a timeline of important events and decisions since 2017. </w:t>
      </w:r>
      <w:r w:rsidR="00D31713" w:rsidRPr="00F37D54">
        <w:rPr>
          <w:rFonts w:ascii="Times New Roman" w:hAnsi="Times New Roman" w:cs="Times New Roman"/>
          <w:sz w:val="24"/>
          <w:szCs w:val="24"/>
        </w:rPr>
        <w:t>This timeline illustrates an interesting</w:t>
      </w:r>
      <w:r w:rsidR="00D31713">
        <w:rPr>
          <w:rFonts w:ascii="Times New Roman" w:hAnsi="Times New Roman" w:cs="Times New Roman"/>
          <w:sz w:val="24"/>
          <w:szCs w:val="24"/>
        </w:rPr>
        <w:t xml:space="preserve"> and</w:t>
      </w:r>
      <w:r w:rsidR="00FC2ECF">
        <w:rPr>
          <w:rFonts w:ascii="Times New Roman" w:hAnsi="Times New Roman" w:cs="Times New Roman"/>
          <w:sz w:val="24"/>
          <w:szCs w:val="24"/>
        </w:rPr>
        <w:t>,</w:t>
      </w:r>
      <w:r w:rsidR="00D31713">
        <w:rPr>
          <w:rFonts w:ascii="Times New Roman" w:hAnsi="Times New Roman" w:cs="Times New Roman"/>
          <w:sz w:val="24"/>
          <w:szCs w:val="24"/>
        </w:rPr>
        <w:t xml:space="preserve"> at times</w:t>
      </w:r>
      <w:r w:rsidR="00FC2ECF">
        <w:rPr>
          <w:rFonts w:ascii="Times New Roman" w:hAnsi="Times New Roman" w:cs="Times New Roman"/>
          <w:sz w:val="24"/>
          <w:szCs w:val="24"/>
        </w:rPr>
        <w:t>,</w:t>
      </w:r>
      <w:r w:rsidR="00D31713">
        <w:rPr>
          <w:rFonts w:ascii="Times New Roman" w:hAnsi="Times New Roman" w:cs="Times New Roman"/>
          <w:sz w:val="24"/>
          <w:szCs w:val="24"/>
        </w:rPr>
        <w:t xml:space="preserve"> adversarial</w:t>
      </w:r>
      <w:r w:rsidR="00D31713" w:rsidRPr="00F37D54">
        <w:rPr>
          <w:rFonts w:ascii="Times New Roman" w:hAnsi="Times New Roman" w:cs="Times New Roman"/>
          <w:sz w:val="24"/>
          <w:szCs w:val="24"/>
        </w:rPr>
        <w:t xml:space="preserve"> relationship between the US and the ICC since 2017. </w:t>
      </w:r>
      <w:r w:rsidRPr="00F37D54">
        <w:rPr>
          <w:rFonts w:ascii="Times New Roman" w:hAnsi="Times New Roman" w:cs="Times New Roman"/>
          <w:sz w:val="24"/>
          <w:szCs w:val="24"/>
        </w:rPr>
        <w:t xml:space="preserve">It has outlined the </w:t>
      </w:r>
      <w:r w:rsidR="00D60BAF">
        <w:rPr>
          <w:rFonts w:ascii="Times New Roman" w:hAnsi="Times New Roman" w:cs="Times New Roman"/>
          <w:sz w:val="24"/>
          <w:szCs w:val="24"/>
        </w:rPr>
        <w:t>ICC’s decisions</w:t>
      </w:r>
      <w:r w:rsidRPr="00F37D54">
        <w:rPr>
          <w:rFonts w:ascii="Times New Roman" w:hAnsi="Times New Roman" w:cs="Times New Roman"/>
          <w:sz w:val="24"/>
          <w:szCs w:val="24"/>
        </w:rPr>
        <w:t xml:space="preserve"> </w:t>
      </w:r>
      <w:r>
        <w:rPr>
          <w:rFonts w:ascii="Times New Roman" w:hAnsi="Times New Roman" w:cs="Times New Roman"/>
          <w:sz w:val="24"/>
          <w:szCs w:val="24"/>
        </w:rPr>
        <w:t>concerning</w:t>
      </w:r>
      <w:r w:rsidRPr="00F37D54">
        <w:rPr>
          <w:rFonts w:ascii="Times New Roman" w:hAnsi="Times New Roman" w:cs="Times New Roman"/>
          <w:sz w:val="24"/>
          <w:szCs w:val="24"/>
        </w:rPr>
        <w:t xml:space="preserve"> Afghanistan, Palestine, and Ukraine. It has outlined the US response to US and Israeli nationals potentially being investigated by the ICC and US support for ICC involvement in Ukraine. </w:t>
      </w:r>
      <w:r w:rsidR="00A5217B">
        <w:rPr>
          <w:rFonts w:ascii="Times New Roman" w:hAnsi="Times New Roman" w:cs="Times New Roman"/>
          <w:sz w:val="24"/>
          <w:szCs w:val="24"/>
        </w:rPr>
        <w:t>U</w:t>
      </w:r>
      <w:r w:rsidRPr="00F37D54">
        <w:rPr>
          <w:rFonts w:ascii="Times New Roman" w:hAnsi="Times New Roman" w:cs="Times New Roman"/>
          <w:sz w:val="24"/>
          <w:szCs w:val="24"/>
        </w:rPr>
        <w:t xml:space="preserve">nder the administration of Donald Trump, the US vehemently opposed the ICC’s legitimacy in investigating US and Israeli nationals, vowing to use any means to prevent this. </w:t>
      </w:r>
      <w:r w:rsidR="00D31713">
        <w:rPr>
          <w:rFonts w:ascii="Times New Roman" w:hAnsi="Times New Roman" w:cs="Times New Roman"/>
          <w:sz w:val="24"/>
          <w:szCs w:val="24"/>
        </w:rPr>
        <w:t>Then</w:t>
      </w:r>
      <w:r w:rsidR="002F2847">
        <w:rPr>
          <w:rFonts w:ascii="Times New Roman" w:hAnsi="Times New Roman" w:cs="Times New Roman"/>
          <w:sz w:val="24"/>
          <w:szCs w:val="24"/>
        </w:rPr>
        <w:t>,</w:t>
      </w:r>
      <w:r w:rsidR="00D31713">
        <w:rPr>
          <w:rFonts w:ascii="Times New Roman" w:hAnsi="Times New Roman" w:cs="Times New Roman"/>
          <w:sz w:val="24"/>
          <w:szCs w:val="24"/>
        </w:rPr>
        <w:t xml:space="preserve"> in 2022</w:t>
      </w:r>
      <w:r w:rsidR="009C07B8">
        <w:rPr>
          <w:rFonts w:ascii="Times New Roman" w:hAnsi="Times New Roman" w:cs="Times New Roman"/>
          <w:sz w:val="24"/>
          <w:szCs w:val="24"/>
        </w:rPr>
        <w:t>,</w:t>
      </w:r>
      <w:r w:rsidR="00D31713">
        <w:rPr>
          <w:rFonts w:ascii="Times New Roman" w:hAnsi="Times New Roman" w:cs="Times New Roman"/>
          <w:sz w:val="24"/>
          <w:szCs w:val="24"/>
        </w:rPr>
        <w:t xml:space="preserve"> some US officials</w:t>
      </w:r>
      <w:r w:rsidR="001A732E">
        <w:rPr>
          <w:rFonts w:ascii="Times New Roman" w:hAnsi="Times New Roman" w:cs="Times New Roman"/>
          <w:sz w:val="24"/>
          <w:szCs w:val="24"/>
        </w:rPr>
        <w:t xml:space="preserve"> </w:t>
      </w:r>
      <w:r w:rsidR="00D31713">
        <w:rPr>
          <w:rFonts w:ascii="Times New Roman" w:hAnsi="Times New Roman" w:cs="Times New Roman"/>
          <w:sz w:val="24"/>
          <w:szCs w:val="24"/>
        </w:rPr>
        <w:t>encourag</w:t>
      </w:r>
      <w:r w:rsidR="009C07B8">
        <w:rPr>
          <w:rFonts w:ascii="Times New Roman" w:hAnsi="Times New Roman" w:cs="Times New Roman"/>
          <w:sz w:val="24"/>
          <w:szCs w:val="24"/>
        </w:rPr>
        <w:t>ed</w:t>
      </w:r>
      <w:r w:rsidR="00D31713">
        <w:rPr>
          <w:rFonts w:ascii="Times New Roman" w:hAnsi="Times New Roman" w:cs="Times New Roman"/>
          <w:sz w:val="24"/>
          <w:szCs w:val="24"/>
        </w:rPr>
        <w:t xml:space="preserve"> ICC involvement in</w:t>
      </w:r>
      <w:r w:rsidR="006276FE">
        <w:rPr>
          <w:rFonts w:ascii="Times New Roman" w:hAnsi="Times New Roman" w:cs="Times New Roman"/>
          <w:sz w:val="24"/>
          <w:szCs w:val="24"/>
        </w:rPr>
        <w:t xml:space="preserve"> </w:t>
      </w:r>
      <w:r w:rsidR="00D31713">
        <w:rPr>
          <w:rFonts w:ascii="Times New Roman" w:hAnsi="Times New Roman" w:cs="Times New Roman"/>
          <w:sz w:val="24"/>
          <w:szCs w:val="24"/>
        </w:rPr>
        <w:t>Ukraine to investigate alleged crimes of Russian nationals despite Russia being, like the US and Israel, a non-</w:t>
      </w:r>
      <w:r w:rsidR="00582ADE">
        <w:rPr>
          <w:rFonts w:ascii="Times New Roman" w:hAnsi="Times New Roman" w:cs="Times New Roman"/>
          <w:sz w:val="24"/>
          <w:szCs w:val="24"/>
        </w:rPr>
        <w:t>p</w:t>
      </w:r>
      <w:r w:rsidR="00D31713">
        <w:rPr>
          <w:rFonts w:ascii="Times New Roman" w:hAnsi="Times New Roman" w:cs="Times New Roman"/>
          <w:sz w:val="24"/>
          <w:szCs w:val="24"/>
        </w:rPr>
        <w:t>arty</w:t>
      </w:r>
      <w:r w:rsidR="003357C6">
        <w:rPr>
          <w:rFonts w:ascii="Times New Roman" w:hAnsi="Times New Roman" w:cs="Times New Roman"/>
          <w:sz w:val="24"/>
          <w:szCs w:val="24"/>
        </w:rPr>
        <w:t xml:space="preserve"> </w:t>
      </w:r>
      <w:r w:rsidR="00BF6D93">
        <w:rPr>
          <w:rFonts w:ascii="Times New Roman" w:hAnsi="Times New Roman" w:cs="Times New Roman"/>
          <w:sz w:val="24"/>
          <w:szCs w:val="24"/>
        </w:rPr>
        <w:t>s</w:t>
      </w:r>
      <w:r w:rsidR="003357C6">
        <w:rPr>
          <w:rFonts w:ascii="Times New Roman" w:hAnsi="Times New Roman" w:cs="Times New Roman"/>
          <w:sz w:val="24"/>
          <w:szCs w:val="24"/>
        </w:rPr>
        <w:t>tate</w:t>
      </w:r>
      <w:r w:rsidR="00D31713">
        <w:rPr>
          <w:rFonts w:ascii="Times New Roman" w:hAnsi="Times New Roman" w:cs="Times New Roman"/>
          <w:sz w:val="24"/>
          <w:szCs w:val="24"/>
        </w:rPr>
        <w:t xml:space="preserve">. This </w:t>
      </w:r>
      <w:r w:rsidR="00610DAA">
        <w:rPr>
          <w:rFonts w:ascii="Times New Roman" w:hAnsi="Times New Roman" w:cs="Times New Roman"/>
          <w:sz w:val="24"/>
          <w:szCs w:val="24"/>
        </w:rPr>
        <w:t xml:space="preserve">position </w:t>
      </w:r>
      <w:r w:rsidR="00D31713">
        <w:rPr>
          <w:rFonts w:ascii="Times New Roman" w:hAnsi="Times New Roman" w:cs="Times New Roman"/>
          <w:sz w:val="24"/>
          <w:szCs w:val="24"/>
        </w:rPr>
        <w:t xml:space="preserve">appears hypocritical. </w:t>
      </w:r>
      <w:r w:rsidRPr="00F37D54">
        <w:rPr>
          <w:rFonts w:ascii="Times New Roman" w:hAnsi="Times New Roman" w:cs="Times New Roman"/>
          <w:sz w:val="24"/>
          <w:szCs w:val="24"/>
        </w:rPr>
        <w:t>The decision of PTC II not to authorise the Prosecutor to open an investigation into the Afghanistan situation appeared to capitulate to US pressure.</w:t>
      </w:r>
      <w:r w:rsidR="00C7699F">
        <w:rPr>
          <w:rFonts w:ascii="Times New Roman" w:hAnsi="Times New Roman" w:cs="Times New Roman"/>
          <w:sz w:val="24"/>
          <w:szCs w:val="24"/>
        </w:rPr>
        <w:t xml:space="preserve"> The </w:t>
      </w:r>
      <w:r w:rsidR="00D61785">
        <w:rPr>
          <w:rFonts w:ascii="Times New Roman" w:hAnsi="Times New Roman" w:cs="Times New Roman"/>
          <w:sz w:val="24"/>
          <w:szCs w:val="24"/>
        </w:rPr>
        <w:t xml:space="preserve">Appeals Chamber decision </w:t>
      </w:r>
      <w:r w:rsidR="00C7699F">
        <w:rPr>
          <w:rFonts w:ascii="Times New Roman" w:hAnsi="Times New Roman" w:cs="Times New Roman"/>
          <w:sz w:val="24"/>
          <w:szCs w:val="24"/>
        </w:rPr>
        <w:t xml:space="preserve">may have mitigated </w:t>
      </w:r>
      <w:r w:rsidR="00D61785">
        <w:rPr>
          <w:rFonts w:ascii="Times New Roman" w:hAnsi="Times New Roman" w:cs="Times New Roman"/>
          <w:sz w:val="24"/>
          <w:szCs w:val="24"/>
        </w:rPr>
        <w:t>the damage of this</w:t>
      </w:r>
      <w:r w:rsidR="00C7699F">
        <w:rPr>
          <w:rFonts w:ascii="Times New Roman" w:hAnsi="Times New Roman" w:cs="Times New Roman"/>
          <w:sz w:val="24"/>
          <w:szCs w:val="24"/>
        </w:rPr>
        <w:t>. However,</w:t>
      </w:r>
      <w:r w:rsidRPr="00F37D54">
        <w:rPr>
          <w:rFonts w:ascii="Times New Roman" w:hAnsi="Times New Roman" w:cs="Times New Roman"/>
          <w:sz w:val="24"/>
          <w:szCs w:val="24"/>
        </w:rPr>
        <w:t xml:space="preserve"> Karim Khan’s new approach and decision not to prioritise the alleged crimes of US nationals in his investigation </w:t>
      </w:r>
      <w:r w:rsidR="00782382">
        <w:rPr>
          <w:rFonts w:ascii="Times New Roman" w:hAnsi="Times New Roman" w:cs="Times New Roman"/>
          <w:sz w:val="24"/>
          <w:szCs w:val="24"/>
        </w:rPr>
        <w:t>may have worrying implications for perceptions of equality before the law at the ICC and</w:t>
      </w:r>
      <w:r w:rsidR="00CB4AF1">
        <w:rPr>
          <w:rFonts w:ascii="Times New Roman" w:hAnsi="Times New Roman" w:cs="Times New Roman"/>
          <w:sz w:val="24"/>
          <w:szCs w:val="24"/>
        </w:rPr>
        <w:t xml:space="preserve"> </w:t>
      </w:r>
      <w:r w:rsidR="00782382">
        <w:rPr>
          <w:rFonts w:ascii="Times New Roman" w:hAnsi="Times New Roman" w:cs="Times New Roman"/>
          <w:sz w:val="24"/>
          <w:szCs w:val="24"/>
        </w:rPr>
        <w:t>stakeholders’ legitimacy perceptions</w:t>
      </w:r>
      <w:r w:rsidR="00D31713">
        <w:rPr>
          <w:rFonts w:ascii="Times New Roman" w:hAnsi="Times New Roman" w:cs="Times New Roman"/>
          <w:sz w:val="24"/>
          <w:szCs w:val="24"/>
        </w:rPr>
        <w:t>.</w:t>
      </w:r>
      <w:r w:rsidR="00C7699F">
        <w:rPr>
          <w:rFonts w:ascii="Times New Roman" w:hAnsi="Times New Roman" w:cs="Times New Roman"/>
          <w:sz w:val="24"/>
          <w:szCs w:val="24"/>
        </w:rPr>
        <w:t xml:space="preserve"> </w:t>
      </w:r>
      <w:r w:rsidRPr="00F37D54">
        <w:rPr>
          <w:rFonts w:ascii="Times New Roman" w:hAnsi="Times New Roman" w:cs="Times New Roman"/>
          <w:sz w:val="24"/>
          <w:szCs w:val="24"/>
        </w:rPr>
        <w:t>Pertinent questions remain: Ha</w:t>
      </w:r>
      <w:r w:rsidR="00367B81">
        <w:rPr>
          <w:rFonts w:ascii="Times New Roman" w:hAnsi="Times New Roman" w:cs="Times New Roman"/>
          <w:sz w:val="24"/>
          <w:szCs w:val="24"/>
        </w:rPr>
        <w:t>ve</w:t>
      </w:r>
      <w:r w:rsidRPr="00F37D54">
        <w:rPr>
          <w:rFonts w:ascii="Times New Roman" w:hAnsi="Times New Roman" w:cs="Times New Roman"/>
          <w:sz w:val="24"/>
          <w:szCs w:val="24"/>
        </w:rPr>
        <w:t xml:space="preserve"> </w:t>
      </w:r>
      <w:r w:rsidR="00090641">
        <w:rPr>
          <w:rFonts w:ascii="Times New Roman" w:hAnsi="Times New Roman" w:cs="Times New Roman"/>
          <w:sz w:val="24"/>
          <w:szCs w:val="24"/>
        </w:rPr>
        <w:t xml:space="preserve">these developments </w:t>
      </w:r>
      <w:r w:rsidRPr="00F37D54">
        <w:rPr>
          <w:rFonts w:ascii="Times New Roman" w:hAnsi="Times New Roman" w:cs="Times New Roman"/>
          <w:sz w:val="24"/>
          <w:szCs w:val="24"/>
        </w:rPr>
        <w:t xml:space="preserve">negatively affected the legitimacy of the ICC in the eyes of its stakeholders? </w:t>
      </w:r>
      <w:r w:rsidR="001D35FF">
        <w:rPr>
          <w:rFonts w:ascii="Times New Roman" w:hAnsi="Times New Roman" w:cs="Times New Roman"/>
          <w:sz w:val="24"/>
          <w:szCs w:val="24"/>
        </w:rPr>
        <w:t xml:space="preserve">Has US policy </w:t>
      </w:r>
      <w:r w:rsidR="001325C7">
        <w:rPr>
          <w:rFonts w:ascii="Times New Roman" w:hAnsi="Times New Roman" w:cs="Times New Roman"/>
          <w:sz w:val="24"/>
          <w:szCs w:val="24"/>
        </w:rPr>
        <w:t>and actions</w:t>
      </w:r>
      <w:r w:rsidR="001D35FF">
        <w:rPr>
          <w:rFonts w:ascii="Times New Roman" w:hAnsi="Times New Roman" w:cs="Times New Roman"/>
          <w:sz w:val="24"/>
          <w:szCs w:val="24"/>
        </w:rPr>
        <w:t xml:space="preserve"> damaged</w:t>
      </w:r>
      <w:r w:rsidR="00187649">
        <w:rPr>
          <w:rFonts w:ascii="Times New Roman" w:hAnsi="Times New Roman" w:cs="Times New Roman"/>
          <w:sz w:val="24"/>
          <w:szCs w:val="24"/>
        </w:rPr>
        <w:t xml:space="preserve"> the</w:t>
      </w:r>
      <w:r w:rsidR="001D35FF">
        <w:rPr>
          <w:rFonts w:ascii="Times New Roman" w:hAnsi="Times New Roman" w:cs="Times New Roman"/>
          <w:sz w:val="24"/>
          <w:szCs w:val="24"/>
        </w:rPr>
        <w:t xml:space="preserve"> US credibility in </w:t>
      </w:r>
      <w:r w:rsidR="00D406B7">
        <w:rPr>
          <w:rFonts w:ascii="Times New Roman" w:hAnsi="Times New Roman" w:cs="Times New Roman"/>
          <w:sz w:val="24"/>
          <w:szCs w:val="24"/>
        </w:rPr>
        <w:t>ICJ</w:t>
      </w:r>
      <w:r w:rsidR="001D35FF">
        <w:rPr>
          <w:rFonts w:ascii="Times New Roman" w:hAnsi="Times New Roman" w:cs="Times New Roman"/>
          <w:sz w:val="24"/>
          <w:szCs w:val="24"/>
        </w:rPr>
        <w:t>?</w:t>
      </w:r>
      <w:r w:rsidR="006D43AC">
        <w:rPr>
          <w:rFonts w:ascii="Times New Roman" w:hAnsi="Times New Roman" w:cs="Times New Roman"/>
          <w:sz w:val="24"/>
          <w:szCs w:val="24"/>
        </w:rPr>
        <w:t xml:space="preserve"> </w:t>
      </w:r>
      <w:r w:rsidRPr="00F37D54">
        <w:rPr>
          <w:rFonts w:ascii="Times New Roman" w:hAnsi="Times New Roman" w:cs="Times New Roman"/>
          <w:sz w:val="24"/>
          <w:szCs w:val="24"/>
        </w:rPr>
        <w:t xml:space="preserve">The next chapter will address </w:t>
      </w:r>
      <w:r w:rsidR="000A2378">
        <w:rPr>
          <w:rFonts w:ascii="Times New Roman" w:hAnsi="Times New Roman" w:cs="Times New Roman"/>
          <w:sz w:val="24"/>
          <w:szCs w:val="24"/>
        </w:rPr>
        <w:t xml:space="preserve">the first question by analysing stakeholder perceptions and evaluating </w:t>
      </w:r>
      <w:r w:rsidR="006D43AC">
        <w:rPr>
          <w:rFonts w:ascii="Times New Roman" w:hAnsi="Times New Roman" w:cs="Times New Roman"/>
          <w:sz w:val="24"/>
          <w:szCs w:val="24"/>
        </w:rPr>
        <w:t>whether</w:t>
      </w:r>
      <w:r w:rsidR="000A2378">
        <w:rPr>
          <w:rFonts w:ascii="Times New Roman" w:hAnsi="Times New Roman" w:cs="Times New Roman"/>
          <w:sz w:val="24"/>
          <w:szCs w:val="24"/>
        </w:rPr>
        <w:t xml:space="preserve"> they suggest the ICC has become more or less </w:t>
      </w:r>
      <w:r w:rsidR="000A2378">
        <w:rPr>
          <w:rFonts w:ascii="Times New Roman" w:hAnsi="Times New Roman" w:cs="Times New Roman"/>
          <w:sz w:val="24"/>
          <w:szCs w:val="24"/>
        </w:rPr>
        <w:lastRenderedPageBreak/>
        <w:t>legitimate</w:t>
      </w:r>
      <w:r w:rsidR="007C17D4">
        <w:rPr>
          <w:rFonts w:ascii="Times New Roman" w:hAnsi="Times New Roman" w:cs="Times New Roman"/>
          <w:sz w:val="24"/>
          <w:szCs w:val="24"/>
        </w:rPr>
        <w:t>;</w:t>
      </w:r>
      <w:r w:rsidR="000A2378">
        <w:rPr>
          <w:rFonts w:ascii="Times New Roman" w:hAnsi="Times New Roman" w:cs="Times New Roman"/>
          <w:sz w:val="24"/>
          <w:szCs w:val="24"/>
        </w:rPr>
        <w:t xml:space="preserve"> this is the scalar assessment.</w:t>
      </w:r>
      <w:r w:rsidR="0082226A">
        <w:rPr>
          <w:rFonts w:ascii="Times New Roman" w:hAnsi="Times New Roman" w:cs="Times New Roman"/>
          <w:sz w:val="24"/>
          <w:szCs w:val="24"/>
        </w:rPr>
        <w:t xml:space="preserve"> </w:t>
      </w:r>
      <w:r w:rsidR="00674DE8" w:rsidRPr="00674DE8">
        <w:rPr>
          <w:rFonts w:ascii="Times New Roman" w:hAnsi="Times New Roman" w:cs="Times New Roman"/>
          <w:sz w:val="24"/>
          <w:szCs w:val="24"/>
        </w:rPr>
        <w:t>This analysis will permit an evaluation of US policies’ impact on the US credibility in ICJ.</w:t>
      </w:r>
    </w:p>
    <w:p w14:paraId="67F5EE1B" w14:textId="60BC8216" w:rsidR="00005CB8" w:rsidRDefault="00005CB8" w:rsidP="00CE5D73">
      <w:pPr>
        <w:spacing w:after="0" w:line="360" w:lineRule="auto"/>
        <w:jc w:val="both"/>
        <w:rPr>
          <w:rFonts w:ascii="Times New Roman" w:hAnsi="Times New Roman" w:cs="Times New Roman"/>
          <w:sz w:val="24"/>
          <w:szCs w:val="24"/>
        </w:rPr>
      </w:pPr>
    </w:p>
    <w:p w14:paraId="3AD75EA2" w14:textId="77777777" w:rsidR="00005CB8" w:rsidRPr="00D43502" w:rsidRDefault="00005CB8" w:rsidP="00CE5D73">
      <w:pPr>
        <w:spacing w:after="0" w:line="360" w:lineRule="auto"/>
        <w:jc w:val="both"/>
        <w:rPr>
          <w:rFonts w:ascii="Times New Roman" w:hAnsi="Times New Roman" w:cs="Times New Roman"/>
          <w:sz w:val="24"/>
          <w:szCs w:val="24"/>
        </w:rPr>
      </w:pPr>
    </w:p>
    <w:p w14:paraId="6B00FB8E" w14:textId="77777777" w:rsidR="00827AF2" w:rsidRPr="0095485D" w:rsidRDefault="00827AF2" w:rsidP="00CE5D73">
      <w:pPr>
        <w:spacing w:after="0" w:line="360" w:lineRule="auto"/>
        <w:jc w:val="both"/>
        <w:rPr>
          <w:rFonts w:ascii="Times New Roman" w:hAnsi="Times New Roman" w:cs="Times New Roman"/>
          <w:color w:val="FF0000"/>
          <w:sz w:val="24"/>
          <w:szCs w:val="24"/>
        </w:rPr>
      </w:pPr>
    </w:p>
    <w:p w14:paraId="4F336DDC" w14:textId="77777777" w:rsidR="00005CB8" w:rsidRDefault="00005CB8"/>
    <w:p w14:paraId="0FE3A0E5" w14:textId="7356421E" w:rsidR="007A5E14" w:rsidRDefault="00000000">
      <w:pPr>
        <w:rPr>
          <w:rFonts w:ascii="Arial" w:eastAsiaTheme="majorEastAsia" w:hAnsi="Arial" w:cstheme="majorBidi"/>
          <w:smallCaps/>
          <w:sz w:val="32"/>
          <w:szCs w:val="32"/>
          <w:u w:val="single"/>
        </w:rPr>
      </w:pPr>
      <w:r>
        <w:br w:type="page"/>
      </w:r>
    </w:p>
    <w:p w14:paraId="415670EF" w14:textId="4F4CC802" w:rsidR="00275334" w:rsidRDefault="00000000" w:rsidP="00AF16A5">
      <w:pPr>
        <w:pStyle w:val="Heading1"/>
      </w:pPr>
      <w:bookmarkStart w:id="38" w:name="_Toc126345052"/>
      <w:bookmarkStart w:id="39" w:name="_Hlk124090442"/>
      <w:r>
        <w:lastRenderedPageBreak/>
        <w:t xml:space="preserve">Chapter 4: </w:t>
      </w:r>
      <w:r w:rsidR="00E47CBD">
        <w:t>T</w:t>
      </w:r>
      <w:r>
        <w:t>he Scalar assessment:</w:t>
      </w:r>
      <w:bookmarkEnd w:id="38"/>
    </w:p>
    <w:p w14:paraId="1F8CD850" w14:textId="08F32907" w:rsidR="00C220BF" w:rsidRPr="00025E1B" w:rsidRDefault="00000000" w:rsidP="00C220BF">
      <w:pPr>
        <w:pStyle w:val="Heading2"/>
        <w:rPr>
          <w:rFonts w:ascii="Times New Roman" w:hAnsi="Times New Roman" w:cs="Times New Roman"/>
          <w:u w:val="single"/>
        </w:rPr>
      </w:pPr>
      <w:bookmarkStart w:id="40" w:name="_Toc126345053"/>
      <w:bookmarkEnd w:id="39"/>
      <w:r w:rsidRPr="00025E1B">
        <w:rPr>
          <w:rFonts w:ascii="Times New Roman" w:hAnsi="Times New Roman" w:cs="Times New Roman"/>
          <w:sz w:val="24"/>
          <w:szCs w:val="24"/>
          <w:u w:val="single"/>
        </w:rPr>
        <w:t>Introduction</w:t>
      </w:r>
      <w:bookmarkEnd w:id="40"/>
    </w:p>
    <w:p w14:paraId="69A3B97B" w14:textId="77777777" w:rsidR="006E2D1C" w:rsidRPr="00C220BF" w:rsidRDefault="006E2D1C" w:rsidP="0019506E">
      <w:pPr>
        <w:spacing w:after="0" w:line="360" w:lineRule="auto"/>
        <w:jc w:val="both"/>
      </w:pPr>
    </w:p>
    <w:p w14:paraId="40147C31" w14:textId="55EC92D1" w:rsidR="004D4865" w:rsidRDefault="00000000" w:rsidP="0019506E">
      <w:pPr>
        <w:spacing w:after="0" w:line="360" w:lineRule="auto"/>
        <w:jc w:val="both"/>
        <w:rPr>
          <w:rFonts w:ascii="Times New Roman" w:hAnsi="Times New Roman" w:cs="Times New Roman"/>
          <w:sz w:val="24"/>
          <w:szCs w:val="24"/>
        </w:rPr>
      </w:pPr>
      <w:r w:rsidRPr="00DD6C1A">
        <w:rPr>
          <w:rFonts w:ascii="Times New Roman" w:hAnsi="Times New Roman" w:cs="Times New Roman"/>
          <w:sz w:val="24"/>
          <w:szCs w:val="24"/>
        </w:rPr>
        <w:t xml:space="preserve">The timeline </w:t>
      </w:r>
      <w:r w:rsidR="002B5D4D" w:rsidRPr="00DD6C1A">
        <w:rPr>
          <w:rFonts w:ascii="Times New Roman" w:hAnsi="Times New Roman" w:cs="Times New Roman"/>
          <w:sz w:val="24"/>
          <w:szCs w:val="24"/>
        </w:rPr>
        <w:t xml:space="preserve">in chapter three </w:t>
      </w:r>
      <w:r w:rsidR="00AD51A6" w:rsidRPr="00DD6C1A">
        <w:rPr>
          <w:rFonts w:ascii="Times New Roman" w:hAnsi="Times New Roman" w:cs="Times New Roman"/>
          <w:sz w:val="24"/>
          <w:szCs w:val="24"/>
        </w:rPr>
        <w:t xml:space="preserve">outlines </w:t>
      </w:r>
      <w:r w:rsidRPr="00DD6C1A">
        <w:rPr>
          <w:rFonts w:ascii="Times New Roman" w:hAnsi="Times New Roman" w:cs="Times New Roman"/>
          <w:sz w:val="24"/>
          <w:szCs w:val="24"/>
        </w:rPr>
        <w:t>the US-ICC relationship</w:t>
      </w:r>
      <w:r w:rsidR="00A3370E" w:rsidRPr="00DD6C1A">
        <w:rPr>
          <w:rFonts w:ascii="Times New Roman" w:hAnsi="Times New Roman" w:cs="Times New Roman"/>
          <w:sz w:val="24"/>
          <w:szCs w:val="24"/>
        </w:rPr>
        <w:t xml:space="preserve"> </w:t>
      </w:r>
      <w:r w:rsidR="00F92483" w:rsidRPr="00DD6C1A">
        <w:rPr>
          <w:rFonts w:ascii="Times New Roman" w:hAnsi="Times New Roman" w:cs="Times New Roman"/>
          <w:sz w:val="24"/>
          <w:szCs w:val="24"/>
        </w:rPr>
        <w:t>since</w:t>
      </w:r>
      <w:r w:rsidR="00C563E1" w:rsidRPr="00DD6C1A">
        <w:rPr>
          <w:rFonts w:ascii="Times New Roman" w:hAnsi="Times New Roman" w:cs="Times New Roman"/>
          <w:sz w:val="24"/>
          <w:szCs w:val="24"/>
        </w:rPr>
        <w:t xml:space="preserve"> 2017</w:t>
      </w:r>
      <w:r w:rsidRPr="00DD6C1A">
        <w:rPr>
          <w:rFonts w:ascii="Times New Roman" w:hAnsi="Times New Roman" w:cs="Times New Roman"/>
          <w:sz w:val="24"/>
          <w:szCs w:val="24"/>
        </w:rPr>
        <w:t xml:space="preserve">. </w:t>
      </w:r>
      <w:r w:rsidR="00B17CAD">
        <w:rPr>
          <w:rFonts w:ascii="Times New Roman" w:hAnsi="Times New Roman" w:cs="Times New Roman"/>
          <w:sz w:val="24"/>
          <w:szCs w:val="24"/>
        </w:rPr>
        <w:t>C</w:t>
      </w:r>
      <w:r w:rsidR="00F817EE" w:rsidRPr="00DD6C1A">
        <w:rPr>
          <w:rFonts w:ascii="Times New Roman" w:hAnsi="Times New Roman" w:cs="Times New Roman"/>
          <w:sz w:val="24"/>
          <w:szCs w:val="24"/>
        </w:rPr>
        <w:t>hapter</w:t>
      </w:r>
      <w:r w:rsidR="00B17CAD">
        <w:rPr>
          <w:rFonts w:ascii="Times New Roman" w:hAnsi="Times New Roman" w:cs="Times New Roman"/>
          <w:sz w:val="24"/>
          <w:szCs w:val="24"/>
        </w:rPr>
        <w:t xml:space="preserve"> four</w:t>
      </w:r>
      <w:r w:rsidR="00F817EE" w:rsidRPr="00DD6C1A">
        <w:rPr>
          <w:rFonts w:ascii="Times New Roman" w:hAnsi="Times New Roman" w:cs="Times New Roman"/>
          <w:sz w:val="24"/>
          <w:szCs w:val="24"/>
        </w:rPr>
        <w:t xml:space="preserve"> analyses stakeholders’ responses to</w:t>
      </w:r>
      <w:r w:rsidR="001937BF" w:rsidRPr="00DD6C1A">
        <w:rPr>
          <w:rFonts w:ascii="Times New Roman" w:hAnsi="Times New Roman" w:cs="Times New Roman"/>
          <w:sz w:val="24"/>
          <w:szCs w:val="24"/>
        </w:rPr>
        <w:t xml:space="preserve"> </w:t>
      </w:r>
      <w:r w:rsidR="00F817EE" w:rsidRPr="00DD6C1A">
        <w:rPr>
          <w:rFonts w:ascii="Times New Roman" w:hAnsi="Times New Roman" w:cs="Times New Roman"/>
          <w:sz w:val="24"/>
          <w:szCs w:val="24"/>
        </w:rPr>
        <w:t>eight selected key developments chronologically</w:t>
      </w:r>
      <w:r w:rsidRPr="00DD6C1A">
        <w:rPr>
          <w:rFonts w:ascii="Times New Roman" w:hAnsi="Times New Roman" w:cs="Times New Roman"/>
          <w:sz w:val="24"/>
          <w:szCs w:val="24"/>
        </w:rPr>
        <w:t>. Critiques and r</w:t>
      </w:r>
      <w:r w:rsidR="00ED4082">
        <w:rPr>
          <w:rFonts w:ascii="Times New Roman" w:hAnsi="Times New Roman" w:cs="Times New Roman"/>
          <w:sz w:val="24"/>
          <w:szCs w:val="24"/>
        </w:rPr>
        <w:t>e</w:t>
      </w:r>
      <w:r w:rsidR="00F24B23">
        <w:rPr>
          <w:rFonts w:ascii="Times New Roman" w:hAnsi="Times New Roman" w:cs="Times New Roman"/>
          <w:sz w:val="24"/>
          <w:szCs w:val="24"/>
        </w:rPr>
        <w:t>actions</w:t>
      </w:r>
      <w:r w:rsidRPr="00DD6C1A">
        <w:rPr>
          <w:rFonts w:ascii="Times New Roman" w:hAnsi="Times New Roman" w:cs="Times New Roman"/>
          <w:sz w:val="24"/>
          <w:szCs w:val="24"/>
        </w:rPr>
        <w:t xml:space="preserve"> by scholars, lawyers, personnel of organs of the ICC, states and their representatives, civil society actors, journalists, IGO, and NGO representatives </w:t>
      </w:r>
      <w:r w:rsidR="002D3979" w:rsidRPr="00DD6C1A">
        <w:rPr>
          <w:rFonts w:ascii="Times New Roman" w:hAnsi="Times New Roman" w:cs="Times New Roman"/>
          <w:sz w:val="24"/>
          <w:szCs w:val="24"/>
        </w:rPr>
        <w:t>are</w:t>
      </w:r>
      <w:r w:rsidRPr="00DD6C1A">
        <w:rPr>
          <w:rFonts w:ascii="Times New Roman" w:hAnsi="Times New Roman" w:cs="Times New Roman"/>
          <w:sz w:val="24"/>
          <w:szCs w:val="24"/>
        </w:rPr>
        <w:t xml:space="preserve"> analysed. Reports of victims’ groups, submissions of victims’ representatives to the ICC, and amicus curiae representations to the ICC </w:t>
      </w:r>
      <w:r w:rsidR="002D3979" w:rsidRPr="00DD6C1A">
        <w:rPr>
          <w:rFonts w:ascii="Times New Roman" w:hAnsi="Times New Roman" w:cs="Times New Roman"/>
          <w:sz w:val="24"/>
          <w:szCs w:val="24"/>
        </w:rPr>
        <w:t>are</w:t>
      </w:r>
      <w:r w:rsidRPr="00DD6C1A">
        <w:rPr>
          <w:rFonts w:ascii="Times New Roman" w:hAnsi="Times New Roman" w:cs="Times New Roman"/>
          <w:sz w:val="24"/>
          <w:szCs w:val="24"/>
        </w:rPr>
        <w:t xml:space="preserve"> also analysed.</w:t>
      </w:r>
      <w:r w:rsidR="008C7DE9" w:rsidRPr="00DD6C1A">
        <w:rPr>
          <w:rFonts w:ascii="Times New Roman" w:hAnsi="Times New Roman" w:cs="Times New Roman"/>
          <w:sz w:val="24"/>
          <w:szCs w:val="24"/>
        </w:rPr>
        <w:t xml:space="preserve"> </w:t>
      </w:r>
      <w:r w:rsidR="000E3FF3" w:rsidRPr="00DD6C1A">
        <w:rPr>
          <w:rFonts w:ascii="Times New Roman" w:hAnsi="Times New Roman" w:cs="Times New Roman"/>
          <w:color w:val="000000"/>
          <w:sz w:val="24"/>
          <w:szCs w:val="24"/>
          <w:shd w:val="clear" w:color="auto" w:fill="FFFFFF"/>
        </w:rPr>
        <w:t xml:space="preserve">Many leading </w:t>
      </w:r>
      <w:r w:rsidR="002C2DF0" w:rsidRPr="00DD6C1A">
        <w:rPr>
          <w:rFonts w:ascii="Times New Roman" w:hAnsi="Times New Roman" w:cs="Times New Roman"/>
          <w:color w:val="000000"/>
          <w:sz w:val="24"/>
          <w:szCs w:val="24"/>
          <w:shd w:val="clear" w:color="auto" w:fill="FFFFFF"/>
        </w:rPr>
        <w:t>academics</w:t>
      </w:r>
      <w:r w:rsidR="000E3FF3" w:rsidRPr="00DD6C1A">
        <w:rPr>
          <w:rFonts w:ascii="Times New Roman" w:hAnsi="Times New Roman" w:cs="Times New Roman"/>
          <w:color w:val="000000"/>
          <w:sz w:val="24"/>
          <w:szCs w:val="24"/>
          <w:shd w:val="clear" w:color="auto" w:fill="FFFFFF"/>
        </w:rPr>
        <w:t xml:space="preserve"> and lawyers’ analyses feature heavily in this chapter. However, they are more often found in blog posts</w:t>
      </w:r>
      <w:r w:rsidR="0018041C">
        <w:rPr>
          <w:rFonts w:ascii="Times New Roman" w:hAnsi="Times New Roman" w:cs="Times New Roman"/>
          <w:color w:val="000000"/>
          <w:sz w:val="24"/>
          <w:szCs w:val="24"/>
          <w:shd w:val="clear" w:color="auto" w:fill="FFFFFF"/>
        </w:rPr>
        <w:t>, websites,</w:t>
      </w:r>
      <w:r w:rsidR="000E3FF3" w:rsidRPr="00DD6C1A">
        <w:rPr>
          <w:rFonts w:ascii="Times New Roman" w:hAnsi="Times New Roman" w:cs="Times New Roman"/>
          <w:color w:val="000000"/>
          <w:sz w:val="24"/>
          <w:szCs w:val="24"/>
          <w:shd w:val="clear" w:color="auto" w:fill="FFFFFF"/>
        </w:rPr>
        <w:t xml:space="preserve"> or newspaper articles published soon after the developments occurred rather than in academic journals.</w:t>
      </w:r>
      <w:r w:rsidR="00411A1A">
        <w:rPr>
          <w:rFonts w:ascii="Times New Roman" w:hAnsi="Times New Roman" w:cs="Times New Roman"/>
          <w:color w:val="000000"/>
          <w:sz w:val="24"/>
          <w:szCs w:val="24"/>
          <w:shd w:val="clear" w:color="auto" w:fill="FFFFFF"/>
        </w:rPr>
        <w:t xml:space="preserve"> </w:t>
      </w:r>
      <w:r w:rsidRPr="00DD6C1A">
        <w:rPr>
          <w:rFonts w:ascii="Times New Roman" w:hAnsi="Times New Roman" w:cs="Times New Roman"/>
          <w:sz w:val="24"/>
          <w:szCs w:val="24"/>
        </w:rPr>
        <w:t>There is an evaluation of responses to selected developments and an assessment of whether re</w:t>
      </w:r>
      <w:r w:rsidR="00155585">
        <w:rPr>
          <w:rFonts w:ascii="Times New Roman" w:hAnsi="Times New Roman" w:cs="Times New Roman"/>
          <w:sz w:val="24"/>
          <w:szCs w:val="24"/>
        </w:rPr>
        <w:t>actions</w:t>
      </w:r>
      <w:r w:rsidRPr="00DD6C1A">
        <w:rPr>
          <w:rFonts w:ascii="Times New Roman" w:hAnsi="Times New Roman" w:cs="Times New Roman"/>
          <w:sz w:val="24"/>
          <w:szCs w:val="24"/>
        </w:rPr>
        <w:t xml:space="preserve"> suggest the ICC has become more or less legitimate </w:t>
      </w:r>
      <w:r w:rsidR="00575268" w:rsidRPr="00DD6C1A">
        <w:rPr>
          <w:rFonts w:ascii="Times New Roman" w:hAnsi="Times New Roman" w:cs="Times New Roman"/>
          <w:sz w:val="24"/>
          <w:szCs w:val="24"/>
        </w:rPr>
        <w:t>in</w:t>
      </w:r>
      <w:r w:rsidRPr="00DD6C1A">
        <w:rPr>
          <w:rFonts w:ascii="Times New Roman" w:hAnsi="Times New Roman" w:cs="Times New Roman"/>
          <w:sz w:val="24"/>
          <w:szCs w:val="24"/>
        </w:rPr>
        <w:t xml:space="preserve"> stakeholders’ per</w:t>
      </w:r>
      <w:r w:rsidR="00575268" w:rsidRPr="00DD6C1A">
        <w:rPr>
          <w:rFonts w:ascii="Times New Roman" w:hAnsi="Times New Roman" w:cs="Times New Roman"/>
          <w:sz w:val="24"/>
          <w:szCs w:val="24"/>
        </w:rPr>
        <w:t>ceptions</w:t>
      </w:r>
      <w:r w:rsidRPr="00DD6C1A">
        <w:rPr>
          <w:rFonts w:ascii="Times New Roman" w:hAnsi="Times New Roman" w:cs="Times New Roman"/>
          <w:sz w:val="24"/>
          <w:szCs w:val="24"/>
        </w:rPr>
        <w:t xml:space="preserve"> due to the developments.</w:t>
      </w:r>
      <w:r w:rsidR="00313BB6" w:rsidRPr="00DD6C1A">
        <w:rPr>
          <w:rFonts w:ascii="Times New Roman" w:hAnsi="Times New Roman" w:cs="Times New Roman"/>
          <w:sz w:val="24"/>
          <w:szCs w:val="24"/>
        </w:rPr>
        <w:t xml:space="preserve"> There is also an assessment of the impact of US</w:t>
      </w:r>
      <w:r w:rsidR="00DF0195" w:rsidRPr="00DD6C1A">
        <w:rPr>
          <w:rFonts w:ascii="Times New Roman" w:hAnsi="Times New Roman" w:cs="Times New Roman"/>
          <w:sz w:val="24"/>
          <w:szCs w:val="24"/>
        </w:rPr>
        <w:t xml:space="preserve"> policies and actions</w:t>
      </w:r>
      <w:r w:rsidR="00313BB6" w:rsidRPr="00DD6C1A">
        <w:rPr>
          <w:rFonts w:ascii="Times New Roman" w:hAnsi="Times New Roman" w:cs="Times New Roman"/>
          <w:sz w:val="24"/>
          <w:szCs w:val="24"/>
        </w:rPr>
        <w:t xml:space="preserve"> on the </w:t>
      </w:r>
      <w:r w:rsidR="002F480E" w:rsidRPr="00DD6C1A">
        <w:rPr>
          <w:rFonts w:ascii="Times New Roman" w:hAnsi="Times New Roman" w:cs="Times New Roman"/>
          <w:sz w:val="24"/>
          <w:szCs w:val="24"/>
        </w:rPr>
        <w:t>US credibility</w:t>
      </w:r>
      <w:r w:rsidR="00313BB6" w:rsidRPr="00DD6C1A">
        <w:rPr>
          <w:rFonts w:ascii="Times New Roman" w:hAnsi="Times New Roman" w:cs="Times New Roman"/>
          <w:sz w:val="24"/>
          <w:szCs w:val="24"/>
        </w:rPr>
        <w:t xml:space="preserve"> in</w:t>
      </w:r>
      <w:r w:rsidR="00A64440" w:rsidRPr="00DD6C1A">
        <w:rPr>
          <w:rFonts w:ascii="Times New Roman" w:hAnsi="Times New Roman" w:cs="Times New Roman"/>
          <w:sz w:val="24"/>
          <w:szCs w:val="24"/>
        </w:rPr>
        <w:t xml:space="preserve"> </w:t>
      </w:r>
      <w:r w:rsidR="00313BB6" w:rsidRPr="00DD6C1A">
        <w:rPr>
          <w:rFonts w:ascii="Times New Roman" w:hAnsi="Times New Roman" w:cs="Times New Roman"/>
          <w:sz w:val="24"/>
          <w:szCs w:val="24"/>
        </w:rPr>
        <w:t>ICJ.</w:t>
      </w:r>
    </w:p>
    <w:p w14:paraId="6FC9371C" w14:textId="77777777" w:rsidR="0019506E" w:rsidRPr="00DD6C1A" w:rsidRDefault="0019506E" w:rsidP="0019506E">
      <w:pPr>
        <w:spacing w:after="0" w:line="360" w:lineRule="auto"/>
        <w:jc w:val="both"/>
        <w:rPr>
          <w:rFonts w:ascii="Times New Roman" w:hAnsi="Times New Roman" w:cs="Times New Roman"/>
          <w:sz w:val="24"/>
          <w:szCs w:val="24"/>
        </w:rPr>
      </w:pPr>
    </w:p>
    <w:p w14:paraId="59E6E0C6" w14:textId="6B2A6EE1" w:rsidR="00236D6E" w:rsidRPr="001B380A" w:rsidRDefault="00000000" w:rsidP="0019506E">
      <w:pPr>
        <w:jc w:val="center"/>
        <w:rPr>
          <w:rFonts w:ascii="Arial" w:hAnsi="Arial" w:cs="Arial"/>
          <w:smallCaps/>
          <w:sz w:val="32"/>
          <w:szCs w:val="32"/>
          <w:u w:val="single"/>
        </w:rPr>
      </w:pPr>
      <w:r w:rsidRPr="001B380A">
        <w:rPr>
          <w:rFonts w:ascii="Arial" w:hAnsi="Arial" w:cs="Arial"/>
          <w:smallCaps/>
          <w:sz w:val="32"/>
          <w:szCs w:val="32"/>
          <w:u w:val="single"/>
        </w:rPr>
        <w:t>The Trump Administration</w:t>
      </w:r>
    </w:p>
    <w:p w14:paraId="23DFFAC2" w14:textId="6B439B85" w:rsidR="00E02B18" w:rsidRDefault="00000000" w:rsidP="00A5593D">
      <w:pPr>
        <w:pStyle w:val="Heading2"/>
      </w:pPr>
      <w:bookmarkStart w:id="41" w:name="_Toc126345054"/>
      <w:r>
        <w:t>4.</w:t>
      </w:r>
      <w:r w:rsidR="00A666AB">
        <w:t>1</w:t>
      </w:r>
      <w:r>
        <w:t xml:space="preserve">: </w:t>
      </w:r>
      <w:r w:rsidR="00AF16A5">
        <w:t>Lead up to and eventual request</w:t>
      </w:r>
      <w:r w:rsidR="00A55175">
        <w:t xml:space="preserve"> </w:t>
      </w:r>
      <w:r w:rsidR="00AF16A5">
        <w:t>to open an investigation</w:t>
      </w:r>
      <w:r w:rsidR="00AF16A5" w:rsidRPr="0016228D">
        <w:t xml:space="preserve"> </w:t>
      </w:r>
      <w:r w:rsidR="00AF16A5">
        <w:t>into Afghanistan</w:t>
      </w:r>
      <w:bookmarkEnd w:id="41"/>
    </w:p>
    <w:p w14:paraId="2525082B" w14:textId="77777777" w:rsidR="0099426E" w:rsidRPr="00A5593D" w:rsidRDefault="0099426E" w:rsidP="007E7633">
      <w:pPr>
        <w:spacing w:after="0" w:line="360" w:lineRule="auto"/>
        <w:jc w:val="both"/>
      </w:pPr>
    </w:p>
    <w:p w14:paraId="2E82AEF3" w14:textId="1BF1D027" w:rsidR="002844CA" w:rsidRDefault="00000000" w:rsidP="007E7633">
      <w:pPr>
        <w:spacing w:after="0" w:line="360" w:lineRule="auto"/>
        <w:jc w:val="both"/>
        <w:rPr>
          <w:rFonts w:ascii="Times New Roman" w:hAnsi="Times New Roman" w:cs="Times New Roman"/>
          <w:sz w:val="24"/>
          <w:szCs w:val="24"/>
        </w:rPr>
      </w:pPr>
      <w:r w:rsidRPr="00F21698">
        <w:rPr>
          <w:rFonts w:ascii="Times New Roman" w:hAnsi="Times New Roman" w:cs="Times New Roman"/>
          <w:sz w:val="24"/>
          <w:szCs w:val="24"/>
        </w:rPr>
        <w:t>The first development is the lead-up to and eventual request to the PTC to permit the Prosecutor to open an investigation into the Afghanistan situation.</w:t>
      </w:r>
      <w:r w:rsidR="00145818">
        <w:rPr>
          <w:rFonts w:ascii="Times New Roman" w:hAnsi="Times New Roman" w:cs="Times New Roman"/>
          <w:sz w:val="24"/>
          <w:szCs w:val="24"/>
        </w:rPr>
        <w:t xml:space="preserve"> </w:t>
      </w:r>
      <w:r w:rsidRPr="00F21698">
        <w:rPr>
          <w:rFonts w:ascii="Times New Roman" w:hAnsi="Times New Roman" w:cs="Times New Roman"/>
          <w:sz w:val="24"/>
          <w:szCs w:val="24"/>
        </w:rPr>
        <w:t>This development marked the first time US nationals were potentially under ICC scrutiny.</w:t>
      </w:r>
      <w:r>
        <w:rPr>
          <w:rStyle w:val="FootnoteReference"/>
          <w:rFonts w:ascii="Times New Roman" w:hAnsi="Times New Roman" w:cs="Times New Roman"/>
          <w:sz w:val="24"/>
          <w:szCs w:val="24"/>
        </w:rPr>
        <w:footnoteReference w:id="188"/>
      </w:r>
      <w:r w:rsidR="00AB6809">
        <w:rPr>
          <w:rFonts w:ascii="Times New Roman" w:hAnsi="Times New Roman" w:cs="Times New Roman"/>
          <w:sz w:val="24"/>
          <w:szCs w:val="24"/>
        </w:rPr>
        <w:t xml:space="preserve"> </w:t>
      </w:r>
      <w:r w:rsidR="00E553AE">
        <w:rPr>
          <w:rFonts w:ascii="Times New Roman" w:hAnsi="Times New Roman" w:cs="Times New Roman"/>
          <w:sz w:val="24"/>
          <w:szCs w:val="24"/>
        </w:rPr>
        <w:t>This development may have sent the US and the ICC on a collision course</w:t>
      </w:r>
      <w:r w:rsidR="00CD5B8B">
        <w:rPr>
          <w:rFonts w:ascii="Times New Roman" w:hAnsi="Times New Roman" w:cs="Times New Roman"/>
          <w:sz w:val="24"/>
          <w:szCs w:val="24"/>
        </w:rPr>
        <w:t>,</w:t>
      </w:r>
      <w:r w:rsidR="00E553AE">
        <w:rPr>
          <w:rFonts w:ascii="Times New Roman" w:hAnsi="Times New Roman" w:cs="Times New Roman"/>
          <w:sz w:val="24"/>
          <w:szCs w:val="24"/>
        </w:rPr>
        <w:t xml:space="preserve"> as the US had consistently refused to accept the ICC’s jurisdiction over US nationals. </w:t>
      </w:r>
      <w:r w:rsidRPr="00F21698">
        <w:rPr>
          <w:rFonts w:ascii="Times New Roman" w:hAnsi="Times New Roman" w:cs="Times New Roman"/>
          <w:sz w:val="24"/>
          <w:szCs w:val="24"/>
        </w:rPr>
        <w:t>Re</w:t>
      </w:r>
      <w:r w:rsidR="00F963C2">
        <w:rPr>
          <w:rFonts w:ascii="Times New Roman" w:hAnsi="Times New Roman" w:cs="Times New Roman"/>
          <w:sz w:val="24"/>
          <w:szCs w:val="24"/>
        </w:rPr>
        <w:t xml:space="preserve">actions </w:t>
      </w:r>
      <w:r w:rsidR="002D3979">
        <w:rPr>
          <w:rFonts w:ascii="Times New Roman" w:hAnsi="Times New Roman" w:cs="Times New Roman"/>
          <w:sz w:val="24"/>
          <w:szCs w:val="24"/>
        </w:rPr>
        <w:t>are</w:t>
      </w:r>
      <w:r w:rsidRPr="00F21698">
        <w:rPr>
          <w:rFonts w:ascii="Times New Roman" w:hAnsi="Times New Roman" w:cs="Times New Roman"/>
          <w:sz w:val="24"/>
          <w:szCs w:val="24"/>
        </w:rPr>
        <w:t xml:space="preserve"> analysed, and there </w:t>
      </w:r>
      <w:r w:rsidR="002D3979">
        <w:rPr>
          <w:rFonts w:ascii="Times New Roman" w:hAnsi="Times New Roman" w:cs="Times New Roman"/>
          <w:sz w:val="24"/>
          <w:szCs w:val="24"/>
        </w:rPr>
        <w:t>is</w:t>
      </w:r>
      <w:r w:rsidRPr="00F21698">
        <w:rPr>
          <w:rFonts w:ascii="Times New Roman" w:hAnsi="Times New Roman" w:cs="Times New Roman"/>
          <w:sz w:val="24"/>
          <w:szCs w:val="24"/>
        </w:rPr>
        <w:t xml:space="preserve"> an assessment of the impact of this development on stakeholders’ perceptions of the ICC’s legitimacy.</w:t>
      </w:r>
    </w:p>
    <w:p w14:paraId="05A84822" w14:textId="77777777" w:rsidR="0013725B" w:rsidRPr="00B66210" w:rsidRDefault="0013725B" w:rsidP="007E7633">
      <w:pPr>
        <w:spacing w:after="0" w:line="360" w:lineRule="auto"/>
        <w:jc w:val="both"/>
        <w:rPr>
          <w:rFonts w:ascii="Times New Roman" w:hAnsi="Times New Roman" w:cs="Times New Roman"/>
          <w:sz w:val="24"/>
          <w:szCs w:val="24"/>
        </w:rPr>
      </w:pPr>
    </w:p>
    <w:p w14:paraId="389FDEA1" w14:textId="79772C35" w:rsidR="00B91545" w:rsidRDefault="00000000" w:rsidP="007E76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Prominent lawyers working for NGOs, Richard Dicker and Katherine Gallagher, praised the request for </w:t>
      </w:r>
      <w:r w:rsidR="00AF16A5" w:rsidRPr="007D5D7E">
        <w:rPr>
          <w:rFonts w:ascii="Times New Roman" w:hAnsi="Times New Roman" w:cs="Times New Roman"/>
          <w:sz w:val="24"/>
          <w:szCs w:val="24"/>
        </w:rPr>
        <w:t>signalling that the ICC would act impartially and exemplify equality before the law in fulfilling its mandate.</w:t>
      </w:r>
      <w:r>
        <w:rPr>
          <w:rStyle w:val="FootnoteReference"/>
          <w:rFonts w:ascii="Times New Roman" w:hAnsi="Times New Roman" w:cs="Times New Roman"/>
          <w:sz w:val="24"/>
          <w:szCs w:val="24"/>
        </w:rPr>
        <w:footnoteReference w:id="189"/>
      </w:r>
      <w:r w:rsidR="00B26157">
        <w:rPr>
          <w:rFonts w:ascii="Times New Roman" w:hAnsi="Times New Roman" w:cs="Times New Roman"/>
          <w:sz w:val="24"/>
          <w:szCs w:val="24"/>
        </w:rPr>
        <w:t xml:space="preserve"> </w:t>
      </w:r>
      <w:r w:rsidR="00AF16A5" w:rsidRPr="00195673">
        <w:rPr>
          <w:rFonts w:ascii="Times New Roman" w:hAnsi="Times New Roman" w:cs="Times New Roman"/>
          <w:sz w:val="24"/>
          <w:szCs w:val="24"/>
        </w:rPr>
        <w:t>Many stakeholders</w:t>
      </w:r>
      <w:r w:rsidR="00AF16A5">
        <w:rPr>
          <w:rFonts w:ascii="Times New Roman" w:hAnsi="Times New Roman" w:cs="Times New Roman"/>
          <w:sz w:val="24"/>
          <w:szCs w:val="24"/>
        </w:rPr>
        <w:t>, including victims,</w:t>
      </w:r>
      <w:r w:rsidR="00AF16A5" w:rsidRPr="00195673">
        <w:rPr>
          <w:rFonts w:ascii="Times New Roman" w:hAnsi="Times New Roman" w:cs="Times New Roman"/>
          <w:sz w:val="24"/>
          <w:szCs w:val="24"/>
        </w:rPr>
        <w:t xml:space="preserve"> supported the request and </w:t>
      </w:r>
      <w:r w:rsidR="00AF16A5" w:rsidRPr="00195673">
        <w:rPr>
          <w:rFonts w:ascii="Times New Roman" w:hAnsi="Times New Roman" w:cs="Times New Roman"/>
          <w:sz w:val="24"/>
          <w:szCs w:val="24"/>
        </w:rPr>
        <w:lastRenderedPageBreak/>
        <w:t xml:space="preserve">urged the </w:t>
      </w:r>
      <w:r w:rsidR="00AC2201">
        <w:rPr>
          <w:rFonts w:ascii="Times New Roman" w:hAnsi="Times New Roman" w:cs="Times New Roman"/>
          <w:sz w:val="24"/>
          <w:szCs w:val="24"/>
        </w:rPr>
        <w:t xml:space="preserve">PTC </w:t>
      </w:r>
      <w:r w:rsidR="00AF16A5" w:rsidRPr="00195673">
        <w:rPr>
          <w:rFonts w:ascii="Times New Roman" w:hAnsi="Times New Roman" w:cs="Times New Roman"/>
          <w:sz w:val="24"/>
          <w:szCs w:val="24"/>
        </w:rPr>
        <w:t>to permit the Prosecutor to open the investigation and conduct it as outlined in the request.</w:t>
      </w:r>
      <w:r>
        <w:rPr>
          <w:rStyle w:val="FootnoteReference"/>
          <w:rFonts w:ascii="Times New Roman" w:hAnsi="Times New Roman" w:cs="Times New Roman"/>
          <w:sz w:val="24"/>
          <w:szCs w:val="24"/>
        </w:rPr>
        <w:footnoteReference w:id="190"/>
      </w:r>
      <w:r w:rsidR="008C60C4">
        <w:rPr>
          <w:rFonts w:ascii="Times New Roman" w:hAnsi="Times New Roman" w:cs="Times New Roman"/>
          <w:sz w:val="24"/>
          <w:szCs w:val="24"/>
        </w:rPr>
        <w:t xml:space="preserve"> </w:t>
      </w:r>
      <w:r w:rsidR="00AF16A5" w:rsidRPr="00195673">
        <w:rPr>
          <w:rFonts w:ascii="Times New Roman" w:hAnsi="Times New Roman" w:cs="Times New Roman"/>
          <w:sz w:val="24"/>
          <w:szCs w:val="24"/>
        </w:rPr>
        <w:t>The Afghanistan Independent Human Rights Commission ‘welcomed’ the Prosecutor’s move and stated that the ICC is an ‘essential’ mechanism for combatting impunity.</w:t>
      </w:r>
      <w:r>
        <w:rPr>
          <w:rStyle w:val="FootnoteReference"/>
          <w:rFonts w:ascii="Times New Roman" w:hAnsi="Times New Roman" w:cs="Times New Roman"/>
          <w:sz w:val="24"/>
          <w:szCs w:val="24"/>
        </w:rPr>
        <w:footnoteReference w:id="191"/>
      </w:r>
      <w:r w:rsidR="00C41540">
        <w:rPr>
          <w:rFonts w:ascii="Times New Roman" w:hAnsi="Times New Roman" w:cs="Times New Roman"/>
          <w:sz w:val="24"/>
          <w:szCs w:val="24"/>
        </w:rPr>
        <w:t xml:space="preserve"> </w:t>
      </w:r>
      <w:r w:rsidR="00AF16A5" w:rsidRPr="00195673">
        <w:rPr>
          <w:rFonts w:ascii="Times New Roman" w:hAnsi="Times New Roman" w:cs="Times New Roman"/>
          <w:sz w:val="24"/>
          <w:szCs w:val="24"/>
        </w:rPr>
        <w:t>The Transitional Justice Coordination Group</w:t>
      </w:r>
      <w:r w:rsidR="007F4B76">
        <w:rPr>
          <w:rFonts w:ascii="Times New Roman" w:hAnsi="Times New Roman" w:cs="Times New Roman"/>
          <w:sz w:val="24"/>
          <w:szCs w:val="24"/>
        </w:rPr>
        <w:t xml:space="preserve"> </w:t>
      </w:r>
      <w:r w:rsidR="00AF16A5" w:rsidRPr="00195673">
        <w:rPr>
          <w:rFonts w:ascii="Times New Roman" w:hAnsi="Times New Roman" w:cs="Times New Roman"/>
          <w:sz w:val="24"/>
          <w:szCs w:val="24"/>
        </w:rPr>
        <w:t>urged the PTC to open the investigation and urged Afghan authorities to cooperate.</w:t>
      </w:r>
      <w:r>
        <w:rPr>
          <w:rStyle w:val="FootnoteReference"/>
          <w:rFonts w:ascii="Times New Roman" w:hAnsi="Times New Roman" w:cs="Times New Roman"/>
          <w:sz w:val="24"/>
          <w:szCs w:val="24"/>
        </w:rPr>
        <w:footnoteReference w:id="192"/>
      </w:r>
      <w:r w:rsidR="0010475A">
        <w:rPr>
          <w:rFonts w:ascii="Times New Roman" w:hAnsi="Times New Roman" w:cs="Times New Roman"/>
          <w:sz w:val="24"/>
          <w:szCs w:val="24"/>
        </w:rPr>
        <w:t xml:space="preserve"> </w:t>
      </w:r>
      <w:r w:rsidR="008F4984">
        <w:rPr>
          <w:rFonts w:ascii="Times New Roman" w:hAnsi="Times New Roman" w:cs="Times New Roman"/>
          <w:sz w:val="24"/>
          <w:szCs w:val="24"/>
        </w:rPr>
        <w:t xml:space="preserve">International Federation for Human Rights </w:t>
      </w:r>
      <w:r w:rsidR="00AF16A5" w:rsidRPr="00195673">
        <w:rPr>
          <w:rFonts w:ascii="Times New Roman" w:hAnsi="Times New Roman" w:cs="Times New Roman"/>
          <w:sz w:val="24"/>
          <w:szCs w:val="24"/>
        </w:rPr>
        <w:t>Vice-President and Armanshahr/Open Asia Executive Director Guisso Jahangiri called on the PTC to open the investigation.</w:t>
      </w:r>
      <w:r>
        <w:rPr>
          <w:rStyle w:val="FootnoteReference"/>
          <w:rFonts w:ascii="Times New Roman" w:hAnsi="Times New Roman" w:cs="Times New Roman"/>
          <w:sz w:val="24"/>
          <w:szCs w:val="24"/>
        </w:rPr>
        <w:footnoteReference w:id="193"/>
      </w:r>
      <w:r w:rsidR="00AF16A5">
        <w:rPr>
          <w:rFonts w:ascii="Times New Roman" w:hAnsi="Times New Roman" w:cs="Times New Roman"/>
          <w:sz w:val="24"/>
          <w:szCs w:val="24"/>
        </w:rPr>
        <w:t xml:space="preserve"> </w:t>
      </w:r>
      <w:r w:rsidR="00AF16A5" w:rsidRPr="00E60ABC">
        <w:rPr>
          <w:rFonts w:ascii="Times New Roman" w:hAnsi="Times New Roman" w:cs="Times New Roman"/>
          <w:sz w:val="24"/>
          <w:szCs w:val="24"/>
        </w:rPr>
        <w:t>Amnesty International’s Solomon Sacco stated that this request was a ‘seminal moment’ and ‘investigations like this one are the reason the Court was set up’.</w:t>
      </w:r>
      <w:r>
        <w:rPr>
          <w:rStyle w:val="FootnoteReference"/>
          <w:rFonts w:ascii="Times New Roman" w:hAnsi="Times New Roman" w:cs="Times New Roman"/>
          <w:sz w:val="24"/>
          <w:szCs w:val="24"/>
        </w:rPr>
        <w:footnoteReference w:id="194"/>
      </w:r>
      <w:r w:rsidR="00AF16A5" w:rsidRPr="00E60ABC">
        <w:rPr>
          <w:rFonts w:ascii="Times New Roman" w:hAnsi="Times New Roman" w:cs="Times New Roman"/>
          <w:sz w:val="24"/>
          <w:szCs w:val="24"/>
        </w:rPr>
        <w:t xml:space="preserve"> Jamil Dakwar and Joshua Manson </w:t>
      </w:r>
      <w:r w:rsidR="00303E18">
        <w:rPr>
          <w:rFonts w:ascii="Times New Roman" w:hAnsi="Times New Roman" w:cs="Times New Roman"/>
          <w:sz w:val="24"/>
          <w:szCs w:val="24"/>
        </w:rPr>
        <w:t>promoted</w:t>
      </w:r>
      <w:r w:rsidR="00851F42">
        <w:rPr>
          <w:rFonts w:ascii="Times New Roman" w:hAnsi="Times New Roman" w:cs="Times New Roman"/>
          <w:sz w:val="24"/>
          <w:szCs w:val="24"/>
        </w:rPr>
        <w:t xml:space="preserve"> </w:t>
      </w:r>
      <w:r w:rsidR="00AF16A5" w:rsidRPr="00E60ABC">
        <w:rPr>
          <w:rFonts w:ascii="Times New Roman" w:hAnsi="Times New Roman" w:cs="Times New Roman"/>
          <w:sz w:val="24"/>
          <w:szCs w:val="24"/>
        </w:rPr>
        <w:t>ICC involvement for the proliferation of the norm that there should not be impunity for torture.</w:t>
      </w:r>
      <w:r>
        <w:rPr>
          <w:rStyle w:val="FootnoteReference"/>
          <w:rFonts w:ascii="Times New Roman" w:hAnsi="Times New Roman" w:cs="Times New Roman"/>
          <w:sz w:val="24"/>
          <w:szCs w:val="24"/>
        </w:rPr>
        <w:footnoteReference w:id="195"/>
      </w:r>
      <w:r w:rsidR="00084ABD">
        <w:rPr>
          <w:rFonts w:ascii="Times New Roman" w:hAnsi="Times New Roman" w:cs="Times New Roman"/>
          <w:sz w:val="24"/>
          <w:szCs w:val="24"/>
        </w:rPr>
        <w:t xml:space="preserve"> </w:t>
      </w:r>
      <w:r w:rsidR="00062813">
        <w:rPr>
          <w:rFonts w:ascii="Times New Roman" w:hAnsi="Times New Roman" w:cs="Times New Roman"/>
          <w:sz w:val="24"/>
          <w:szCs w:val="24"/>
        </w:rPr>
        <w:t>However, not all stakeholders viewed the development as a positive.</w:t>
      </w:r>
    </w:p>
    <w:p w14:paraId="11381D66" w14:textId="77777777" w:rsidR="00B91545" w:rsidRDefault="00B91545" w:rsidP="007E7633">
      <w:pPr>
        <w:spacing w:after="0" w:line="360" w:lineRule="auto"/>
        <w:jc w:val="both"/>
        <w:rPr>
          <w:rFonts w:ascii="Times New Roman" w:hAnsi="Times New Roman" w:cs="Times New Roman"/>
          <w:sz w:val="24"/>
          <w:szCs w:val="24"/>
        </w:rPr>
      </w:pPr>
    </w:p>
    <w:p w14:paraId="7C4B1E3B" w14:textId="7064F7D8" w:rsidR="00151371" w:rsidRDefault="00000000" w:rsidP="007E7633">
      <w:pPr>
        <w:spacing w:after="0" w:line="360" w:lineRule="auto"/>
        <w:jc w:val="both"/>
        <w:rPr>
          <w:rFonts w:ascii="Times New Roman" w:hAnsi="Times New Roman" w:cs="Times New Roman"/>
          <w:sz w:val="24"/>
          <w:szCs w:val="24"/>
        </w:rPr>
      </w:pPr>
      <w:r w:rsidRPr="006E0CE9">
        <w:rPr>
          <w:rFonts w:ascii="Times New Roman" w:hAnsi="Times New Roman" w:cs="Times New Roman"/>
          <w:sz w:val="24"/>
          <w:szCs w:val="24"/>
        </w:rPr>
        <w:t>Pentagon</w:t>
      </w:r>
      <w:r w:rsidR="00DB3BB1">
        <w:rPr>
          <w:rFonts w:ascii="Times New Roman" w:hAnsi="Times New Roman" w:cs="Times New Roman"/>
          <w:sz w:val="24"/>
          <w:szCs w:val="24"/>
        </w:rPr>
        <w:t xml:space="preserve"> </w:t>
      </w:r>
      <w:r w:rsidRPr="006E0CE9">
        <w:rPr>
          <w:rFonts w:ascii="Times New Roman" w:hAnsi="Times New Roman" w:cs="Times New Roman"/>
          <w:sz w:val="24"/>
          <w:szCs w:val="24"/>
        </w:rPr>
        <w:t>spokesperson Eric</w:t>
      </w:r>
      <w:r>
        <w:rPr>
          <w:rFonts w:ascii="Times New Roman" w:hAnsi="Times New Roman" w:cs="Times New Roman"/>
          <w:sz w:val="24"/>
          <w:szCs w:val="24"/>
        </w:rPr>
        <w:t xml:space="preserve"> </w:t>
      </w:r>
      <w:r w:rsidRPr="006E0CE9">
        <w:rPr>
          <w:rFonts w:ascii="Times New Roman" w:hAnsi="Times New Roman" w:cs="Times New Roman"/>
          <w:sz w:val="24"/>
          <w:szCs w:val="24"/>
        </w:rPr>
        <w:t>Pahon state</w:t>
      </w:r>
      <w:r w:rsidR="005413AB">
        <w:rPr>
          <w:rFonts w:ascii="Times New Roman" w:hAnsi="Times New Roman" w:cs="Times New Roman"/>
          <w:sz w:val="24"/>
          <w:szCs w:val="24"/>
        </w:rPr>
        <w:t>d</w:t>
      </w:r>
      <w:r w:rsidRPr="006E0CE9">
        <w:rPr>
          <w:rFonts w:ascii="Times New Roman" w:hAnsi="Times New Roman" w:cs="Times New Roman"/>
          <w:sz w:val="24"/>
          <w:szCs w:val="24"/>
        </w:rPr>
        <w:t>, ‘Our view is clear: An ICC investigation with respect to U.S. personnel would be wholly unwarranted and unjustified’.</w:t>
      </w:r>
      <w:r>
        <w:rPr>
          <w:rStyle w:val="FootnoteReference"/>
          <w:rFonts w:ascii="Times New Roman" w:hAnsi="Times New Roman" w:cs="Times New Roman"/>
          <w:sz w:val="24"/>
          <w:szCs w:val="24"/>
        </w:rPr>
        <w:footnoteReference w:id="196"/>
      </w:r>
      <w:r w:rsidRPr="006E0CE9">
        <w:rPr>
          <w:rFonts w:ascii="Times New Roman" w:hAnsi="Times New Roman" w:cs="Times New Roman"/>
          <w:sz w:val="24"/>
          <w:szCs w:val="24"/>
        </w:rPr>
        <w:t xml:space="preserve"> </w:t>
      </w:r>
      <w:r w:rsidR="00244DF8">
        <w:rPr>
          <w:rFonts w:ascii="Times New Roman" w:hAnsi="Times New Roman" w:cs="Times New Roman"/>
          <w:sz w:val="24"/>
          <w:szCs w:val="24"/>
        </w:rPr>
        <w:t xml:space="preserve">John </w:t>
      </w:r>
      <w:r w:rsidRPr="006E0CE9">
        <w:rPr>
          <w:rFonts w:ascii="Times New Roman" w:hAnsi="Times New Roman" w:cs="Times New Roman"/>
          <w:sz w:val="24"/>
          <w:szCs w:val="24"/>
        </w:rPr>
        <w:t xml:space="preserve">Bolton </w:t>
      </w:r>
      <w:r w:rsidRPr="006E0CE9">
        <w:rPr>
          <w:rFonts w:ascii="Times New Roman" w:hAnsi="Times New Roman" w:cs="Times New Roman"/>
          <w:sz w:val="24"/>
          <w:szCs w:val="24"/>
        </w:rPr>
        <w:lastRenderedPageBreak/>
        <w:t>implored the Trump administration not to ‘acknowledge the ICC’s legitimacy’.</w:t>
      </w:r>
      <w:r>
        <w:rPr>
          <w:rStyle w:val="FootnoteReference"/>
          <w:rFonts w:ascii="Times New Roman" w:hAnsi="Times New Roman" w:cs="Times New Roman"/>
          <w:sz w:val="24"/>
          <w:szCs w:val="24"/>
        </w:rPr>
        <w:footnoteReference w:id="197"/>
      </w:r>
      <w:r w:rsidRPr="006E0CE9">
        <w:rPr>
          <w:rFonts w:ascii="Times New Roman" w:hAnsi="Times New Roman" w:cs="Times New Roman"/>
          <w:sz w:val="24"/>
          <w:szCs w:val="24"/>
        </w:rPr>
        <w:t xml:space="preserve"> Bolton stated: ‘America’s long-term security depends on refusing to recognise an iota of legitimacy in this brazen effort to subordinate democratic nations to the unaccountable melding of executive and judicial authority in the ICC’.</w:t>
      </w:r>
      <w:r>
        <w:rPr>
          <w:rStyle w:val="FootnoteReference"/>
          <w:rFonts w:ascii="Times New Roman" w:hAnsi="Times New Roman" w:cs="Times New Roman"/>
          <w:sz w:val="24"/>
          <w:szCs w:val="24"/>
        </w:rPr>
        <w:footnoteReference w:id="198"/>
      </w:r>
      <w:r w:rsidRPr="006E0CE9">
        <w:rPr>
          <w:rFonts w:ascii="Times New Roman" w:hAnsi="Times New Roman" w:cs="Times New Roman"/>
          <w:sz w:val="24"/>
          <w:szCs w:val="24"/>
        </w:rPr>
        <w:t xml:space="preserve"> </w:t>
      </w:r>
      <w:r w:rsidR="00951067" w:rsidRPr="00951067">
        <w:rPr>
          <w:rFonts w:ascii="Times New Roman" w:hAnsi="Times New Roman" w:cs="Times New Roman"/>
          <w:sz w:val="24"/>
          <w:szCs w:val="24"/>
        </w:rPr>
        <w:t>Bolton raise</w:t>
      </w:r>
      <w:r w:rsidR="00FA677E">
        <w:rPr>
          <w:rFonts w:ascii="Times New Roman" w:hAnsi="Times New Roman" w:cs="Times New Roman"/>
          <w:sz w:val="24"/>
          <w:szCs w:val="24"/>
        </w:rPr>
        <w:t>d</w:t>
      </w:r>
      <w:r w:rsidR="00951067" w:rsidRPr="00951067">
        <w:rPr>
          <w:rFonts w:ascii="Times New Roman" w:hAnsi="Times New Roman" w:cs="Times New Roman"/>
          <w:sz w:val="24"/>
          <w:szCs w:val="24"/>
        </w:rPr>
        <w:t xml:space="preserve"> some legal issues concerning the US-ICC relationship. However, his response seems mainly concerned with ensuring US autonomy in determining how to contend with its national security objectives.</w:t>
      </w:r>
    </w:p>
    <w:p w14:paraId="4D15C95F" w14:textId="77777777" w:rsidR="006D1780" w:rsidRPr="006E0CE9" w:rsidRDefault="006D1780" w:rsidP="007E7633">
      <w:pPr>
        <w:spacing w:after="0" w:line="360" w:lineRule="auto"/>
        <w:jc w:val="both"/>
        <w:rPr>
          <w:rFonts w:ascii="Times New Roman" w:hAnsi="Times New Roman" w:cs="Times New Roman"/>
          <w:sz w:val="24"/>
          <w:szCs w:val="24"/>
        </w:rPr>
      </w:pPr>
    </w:p>
    <w:p w14:paraId="1563B57B" w14:textId="240300C5" w:rsidR="00F67BAC" w:rsidRDefault="00000000" w:rsidP="007E7633">
      <w:pPr>
        <w:spacing w:after="0" w:line="360" w:lineRule="auto"/>
        <w:jc w:val="both"/>
        <w:rPr>
          <w:rFonts w:ascii="Times New Roman" w:hAnsi="Times New Roman" w:cs="Times New Roman"/>
          <w:sz w:val="24"/>
          <w:szCs w:val="24"/>
        </w:rPr>
      </w:pPr>
      <w:r w:rsidRPr="006E0CE9">
        <w:rPr>
          <w:rFonts w:ascii="Times New Roman" w:hAnsi="Times New Roman" w:cs="Times New Roman"/>
          <w:sz w:val="24"/>
          <w:szCs w:val="24"/>
        </w:rPr>
        <w:t>In Bolton’s estimation, i</w:t>
      </w:r>
      <w:r w:rsidRPr="006E0CE9">
        <w:rPr>
          <w:rFonts w:ascii="Times New Roman" w:hAnsi="Times New Roman" w:cs="Times New Roman"/>
          <w:color w:val="000000" w:themeColor="text1"/>
          <w:sz w:val="24"/>
          <w:szCs w:val="24"/>
        </w:rPr>
        <w:t xml:space="preserve">t is </w:t>
      </w:r>
      <w:r w:rsidRPr="006E0CE9">
        <w:rPr>
          <w:rFonts w:ascii="Times New Roman" w:hAnsi="Times New Roman" w:cs="Times New Roman"/>
          <w:sz w:val="24"/>
          <w:szCs w:val="24"/>
        </w:rPr>
        <w:t>reasonable to assume that the ICC was always considered illegitimate concerning Americans.</w:t>
      </w:r>
      <w:r>
        <w:rPr>
          <w:rFonts w:ascii="Times New Roman" w:hAnsi="Times New Roman" w:cs="Times New Roman"/>
          <w:sz w:val="24"/>
          <w:szCs w:val="24"/>
        </w:rPr>
        <w:t xml:space="preserve"> </w:t>
      </w:r>
      <w:r w:rsidR="006A698D" w:rsidRPr="006E0CE9">
        <w:rPr>
          <w:rFonts w:ascii="Times New Roman" w:hAnsi="Times New Roman" w:cs="Times New Roman"/>
          <w:sz w:val="24"/>
          <w:szCs w:val="24"/>
        </w:rPr>
        <w:t>There</w:t>
      </w:r>
      <w:r w:rsidRPr="006E0CE9">
        <w:rPr>
          <w:rFonts w:ascii="Times New Roman" w:hAnsi="Times New Roman" w:cs="Times New Roman"/>
          <w:sz w:val="24"/>
          <w:szCs w:val="24"/>
        </w:rPr>
        <w:t xml:space="preserve"> </w:t>
      </w:r>
      <w:r w:rsidR="000858F5">
        <w:rPr>
          <w:rFonts w:ascii="Times New Roman" w:hAnsi="Times New Roman" w:cs="Times New Roman"/>
          <w:sz w:val="24"/>
          <w:szCs w:val="24"/>
        </w:rPr>
        <w:t xml:space="preserve">is </w:t>
      </w:r>
      <w:r w:rsidRPr="006E0CE9">
        <w:rPr>
          <w:rFonts w:ascii="Times New Roman" w:hAnsi="Times New Roman" w:cs="Times New Roman"/>
          <w:sz w:val="24"/>
          <w:szCs w:val="24"/>
        </w:rPr>
        <w:t>a view among some US officials that the US should not relinquish any autonomy to the ICC over how it conducts its wars and national security tactics, which exhibits an ideological incompatibility with the ICC.</w:t>
      </w:r>
      <w:r w:rsidR="006A698D">
        <w:rPr>
          <w:rFonts w:ascii="Times New Roman" w:hAnsi="Times New Roman" w:cs="Times New Roman"/>
          <w:sz w:val="24"/>
          <w:szCs w:val="24"/>
        </w:rPr>
        <w:t xml:space="preserve"> </w:t>
      </w:r>
      <w:r w:rsidRPr="006E0CE9">
        <w:rPr>
          <w:rFonts w:ascii="Times New Roman" w:hAnsi="Times New Roman" w:cs="Times New Roman"/>
          <w:sz w:val="24"/>
          <w:szCs w:val="24"/>
        </w:rPr>
        <w:t xml:space="preserve">Opposition from the US may be </w:t>
      </w:r>
      <w:r w:rsidR="00E93E1E">
        <w:rPr>
          <w:rFonts w:ascii="Times New Roman" w:hAnsi="Times New Roman" w:cs="Times New Roman"/>
          <w:sz w:val="24"/>
          <w:szCs w:val="24"/>
        </w:rPr>
        <w:t>damaging to the ICC’s legitimacy</w:t>
      </w:r>
      <w:r w:rsidRPr="006E0CE9">
        <w:rPr>
          <w:rFonts w:ascii="Times New Roman" w:hAnsi="Times New Roman" w:cs="Times New Roman"/>
          <w:sz w:val="24"/>
          <w:szCs w:val="24"/>
        </w:rPr>
        <w:t xml:space="preserve"> in a broad sense. However, observers generally recognise that states will oppose the ICC </w:t>
      </w:r>
      <w:r w:rsidRPr="00720130">
        <w:rPr>
          <w:rFonts w:ascii="Times New Roman" w:hAnsi="Times New Roman" w:cs="Times New Roman"/>
          <w:sz w:val="24"/>
          <w:szCs w:val="24"/>
        </w:rPr>
        <w:t xml:space="preserve">when the ICC attempts to scrutinise state actors without the support of the state’s government. In considering the ICC’s legitimacy, </w:t>
      </w:r>
      <w:r w:rsidRPr="00720130">
        <w:rPr>
          <w:rFonts w:ascii="Times New Roman" w:hAnsi="Times New Roman" w:cs="Times New Roman"/>
          <w:i/>
          <w:iCs/>
          <w:sz w:val="24"/>
          <w:szCs w:val="24"/>
        </w:rPr>
        <w:t>impartial</w:t>
      </w:r>
      <w:r w:rsidRPr="00720130">
        <w:rPr>
          <w:rFonts w:ascii="Times New Roman" w:hAnsi="Times New Roman" w:cs="Times New Roman"/>
          <w:sz w:val="24"/>
          <w:szCs w:val="24"/>
        </w:rPr>
        <w:t xml:space="preserve"> observers’ perceptions may reflect a more balanced view. The increased </w:t>
      </w:r>
      <w:r w:rsidRPr="006E0CE9">
        <w:rPr>
          <w:rFonts w:ascii="Times New Roman" w:hAnsi="Times New Roman" w:cs="Times New Roman"/>
          <w:sz w:val="24"/>
          <w:szCs w:val="24"/>
        </w:rPr>
        <w:t xml:space="preserve">attention the ICC may get from friction with the influential US could </w:t>
      </w:r>
      <w:r w:rsidR="00E93E1E">
        <w:rPr>
          <w:rFonts w:ascii="Times New Roman" w:hAnsi="Times New Roman" w:cs="Times New Roman"/>
          <w:sz w:val="24"/>
          <w:szCs w:val="24"/>
        </w:rPr>
        <w:t>bolster the ICC’s legitimacy</w:t>
      </w:r>
      <w:r w:rsidRPr="006E0CE9">
        <w:rPr>
          <w:rFonts w:ascii="Times New Roman" w:hAnsi="Times New Roman" w:cs="Times New Roman"/>
          <w:sz w:val="24"/>
          <w:szCs w:val="24"/>
        </w:rPr>
        <w:t xml:space="preserve">. However, opposition from the US suggests that some elements within the US saw the move as </w:t>
      </w:r>
      <w:r w:rsidR="00E93E1E">
        <w:rPr>
          <w:rFonts w:ascii="Times New Roman" w:hAnsi="Times New Roman" w:cs="Times New Roman"/>
          <w:sz w:val="24"/>
          <w:szCs w:val="24"/>
        </w:rPr>
        <w:t>damaging to the ICC’s legitimacy</w:t>
      </w:r>
      <w:r w:rsidRPr="006E0CE9">
        <w:rPr>
          <w:rFonts w:ascii="Times New Roman" w:hAnsi="Times New Roman" w:cs="Times New Roman"/>
          <w:sz w:val="24"/>
          <w:szCs w:val="24"/>
        </w:rPr>
        <w:t xml:space="preserve">. </w:t>
      </w:r>
      <w:r>
        <w:rPr>
          <w:rFonts w:ascii="Times New Roman" w:hAnsi="Times New Roman" w:cs="Times New Roman"/>
          <w:sz w:val="24"/>
          <w:szCs w:val="24"/>
        </w:rPr>
        <w:t>Nevertheless</w:t>
      </w:r>
      <w:r w:rsidRPr="006E0CE9">
        <w:rPr>
          <w:rFonts w:ascii="Times New Roman" w:hAnsi="Times New Roman" w:cs="Times New Roman"/>
          <w:sz w:val="24"/>
          <w:szCs w:val="24"/>
        </w:rPr>
        <w:t>, most stakeholders’ responses</w:t>
      </w:r>
      <w:r>
        <w:rPr>
          <w:rFonts w:ascii="Times New Roman" w:hAnsi="Times New Roman" w:cs="Times New Roman"/>
          <w:sz w:val="24"/>
          <w:szCs w:val="24"/>
        </w:rPr>
        <w:t xml:space="preserve"> </w:t>
      </w:r>
      <w:r w:rsidRPr="006E0CE9">
        <w:rPr>
          <w:rFonts w:ascii="Times New Roman" w:hAnsi="Times New Roman" w:cs="Times New Roman"/>
          <w:sz w:val="24"/>
          <w:szCs w:val="24"/>
        </w:rPr>
        <w:t>suggest that this development positively affected their perceptions of the ICC’s legitimacy.</w:t>
      </w:r>
      <w:r w:rsidR="00D276FA">
        <w:rPr>
          <w:rFonts w:ascii="Times New Roman" w:hAnsi="Times New Roman" w:cs="Times New Roman"/>
          <w:sz w:val="24"/>
          <w:szCs w:val="24"/>
        </w:rPr>
        <w:t xml:space="preserve"> </w:t>
      </w:r>
      <w:r w:rsidR="00E53FD0" w:rsidRPr="00E53FD0">
        <w:rPr>
          <w:rFonts w:ascii="Times New Roman" w:hAnsi="Times New Roman" w:cs="Times New Roman"/>
          <w:sz w:val="24"/>
          <w:szCs w:val="24"/>
        </w:rPr>
        <w:t>The following section analyses stakeholders’ responses to Fatou Bensouda’s visa revocation.</w:t>
      </w:r>
    </w:p>
    <w:p w14:paraId="12A371E2" w14:textId="77777777" w:rsidR="00793B07" w:rsidRPr="00D45D8F" w:rsidRDefault="00793B07" w:rsidP="007E7633">
      <w:pPr>
        <w:spacing w:after="0" w:line="360" w:lineRule="auto"/>
        <w:jc w:val="both"/>
        <w:rPr>
          <w:rFonts w:ascii="Times New Roman" w:hAnsi="Times New Roman" w:cs="Times New Roman"/>
          <w:sz w:val="24"/>
          <w:szCs w:val="24"/>
        </w:rPr>
      </w:pPr>
    </w:p>
    <w:p w14:paraId="062F080E" w14:textId="17E7A82E" w:rsidR="00AF16A5" w:rsidRDefault="00000000" w:rsidP="00AF16A5">
      <w:pPr>
        <w:pStyle w:val="Heading2"/>
      </w:pPr>
      <w:bookmarkStart w:id="42" w:name="_Toc126345055"/>
      <w:r>
        <w:t>4.</w:t>
      </w:r>
      <w:r w:rsidR="00A666AB">
        <w:t>2</w:t>
      </w:r>
      <w:r>
        <w:t>: Visa restrictions imposed</w:t>
      </w:r>
      <w:bookmarkEnd w:id="42"/>
    </w:p>
    <w:p w14:paraId="638E40FE" w14:textId="77777777" w:rsidR="00A2762F" w:rsidRPr="00C52E30" w:rsidRDefault="00A2762F" w:rsidP="007E7633">
      <w:pPr>
        <w:spacing w:after="0" w:line="360" w:lineRule="auto"/>
        <w:jc w:val="both"/>
      </w:pPr>
    </w:p>
    <w:p w14:paraId="33108C40" w14:textId="79794467" w:rsidR="00DF3829" w:rsidRDefault="00000000" w:rsidP="007E7633">
      <w:pPr>
        <w:spacing w:after="0" w:line="360" w:lineRule="auto"/>
        <w:jc w:val="both"/>
        <w:rPr>
          <w:rFonts w:ascii="Times New Roman" w:hAnsi="Times New Roman" w:cs="Times New Roman"/>
          <w:color w:val="000000" w:themeColor="text1"/>
          <w:sz w:val="24"/>
          <w:szCs w:val="24"/>
        </w:rPr>
      </w:pPr>
      <w:r w:rsidRPr="00C52EB0">
        <w:rPr>
          <w:rFonts w:ascii="Times New Roman" w:hAnsi="Times New Roman" w:cs="Times New Roman"/>
          <w:sz w:val="24"/>
          <w:szCs w:val="24"/>
        </w:rPr>
        <w:t xml:space="preserve">It is now pertinent to consider the effects of the visa revocation on stakeholder perceptions of the legitimacy of the ICC and </w:t>
      </w:r>
      <w:r w:rsidR="00891718">
        <w:rPr>
          <w:rFonts w:ascii="Times New Roman" w:hAnsi="Times New Roman" w:cs="Times New Roman"/>
          <w:sz w:val="24"/>
          <w:szCs w:val="24"/>
        </w:rPr>
        <w:t xml:space="preserve">the </w:t>
      </w:r>
      <w:r w:rsidRPr="00C52EB0">
        <w:rPr>
          <w:rFonts w:ascii="Times New Roman" w:hAnsi="Times New Roman" w:cs="Times New Roman"/>
          <w:sz w:val="24"/>
          <w:szCs w:val="24"/>
        </w:rPr>
        <w:t>US credibility in ICJ by analysing and evaluating</w:t>
      </w:r>
      <w:r w:rsidR="00950AA5">
        <w:rPr>
          <w:rFonts w:ascii="Times New Roman" w:hAnsi="Times New Roman" w:cs="Times New Roman"/>
          <w:sz w:val="24"/>
          <w:szCs w:val="24"/>
        </w:rPr>
        <w:t xml:space="preserve"> </w:t>
      </w:r>
      <w:r w:rsidRPr="00C52EB0">
        <w:rPr>
          <w:rFonts w:ascii="Times New Roman" w:hAnsi="Times New Roman" w:cs="Times New Roman"/>
          <w:sz w:val="24"/>
          <w:szCs w:val="24"/>
        </w:rPr>
        <w:t>stakeholder responses.</w:t>
      </w:r>
      <w:r>
        <w:rPr>
          <w:rFonts w:ascii="Times New Roman" w:hAnsi="Times New Roman" w:cs="Times New Roman"/>
          <w:sz w:val="24"/>
          <w:szCs w:val="24"/>
        </w:rPr>
        <w:t xml:space="preserve"> </w:t>
      </w:r>
      <w:r w:rsidR="00AF16A5" w:rsidRPr="003734EB">
        <w:rPr>
          <w:rFonts w:ascii="Times New Roman" w:hAnsi="Times New Roman" w:cs="Times New Roman"/>
          <w:sz w:val="24"/>
          <w:szCs w:val="24"/>
        </w:rPr>
        <w:t>Pr</w:t>
      </w:r>
      <w:r w:rsidR="009369DB">
        <w:rPr>
          <w:rFonts w:ascii="Times New Roman" w:hAnsi="Times New Roman" w:cs="Times New Roman"/>
          <w:sz w:val="24"/>
          <w:szCs w:val="24"/>
        </w:rPr>
        <w:t>edominantly</w:t>
      </w:r>
      <w:r w:rsidR="00AF16A5" w:rsidRPr="003734EB">
        <w:rPr>
          <w:rFonts w:ascii="Times New Roman" w:hAnsi="Times New Roman" w:cs="Times New Roman"/>
          <w:sz w:val="24"/>
          <w:szCs w:val="24"/>
        </w:rPr>
        <w:t xml:space="preserve"> representatives from human rights organisations, lawyers and scholars were critical of the US approach, with many believing that the move damaged the credibility and reputation of the US in </w:t>
      </w:r>
      <w:r w:rsidR="006F5D0F">
        <w:rPr>
          <w:rFonts w:ascii="Times New Roman" w:hAnsi="Times New Roman" w:cs="Times New Roman"/>
          <w:sz w:val="24"/>
          <w:szCs w:val="24"/>
        </w:rPr>
        <w:t>ICJ</w:t>
      </w:r>
      <w:r w:rsidR="00AF16A5" w:rsidRPr="003734EB">
        <w:rPr>
          <w:rFonts w:ascii="Times New Roman" w:hAnsi="Times New Roman" w:cs="Times New Roman"/>
          <w:sz w:val="24"/>
          <w:szCs w:val="24"/>
        </w:rPr>
        <w:t>. Dakwar</w:t>
      </w:r>
      <w:r w:rsidR="00AF16A5">
        <w:rPr>
          <w:rFonts w:ascii="Times New Roman" w:hAnsi="Times New Roman" w:cs="Times New Roman"/>
          <w:sz w:val="24"/>
          <w:szCs w:val="24"/>
        </w:rPr>
        <w:t xml:space="preserve"> </w:t>
      </w:r>
      <w:r w:rsidR="00AF16A5" w:rsidRPr="003734EB">
        <w:rPr>
          <w:rFonts w:ascii="Times New Roman" w:hAnsi="Times New Roman" w:cs="Times New Roman"/>
          <w:sz w:val="24"/>
          <w:szCs w:val="24"/>
        </w:rPr>
        <w:t>called the policy ‘misguided and dangerous’.</w:t>
      </w:r>
      <w:r>
        <w:rPr>
          <w:rStyle w:val="FootnoteReference"/>
          <w:rFonts w:ascii="Times New Roman" w:hAnsi="Times New Roman" w:cs="Times New Roman"/>
          <w:sz w:val="24"/>
          <w:szCs w:val="24"/>
        </w:rPr>
        <w:footnoteReference w:id="199"/>
      </w:r>
      <w:r w:rsidR="00FA3514">
        <w:rPr>
          <w:rFonts w:ascii="Times New Roman" w:hAnsi="Times New Roman" w:cs="Times New Roman"/>
          <w:sz w:val="24"/>
          <w:szCs w:val="24"/>
        </w:rPr>
        <w:t xml:space="preserve"> </w:t>
      </w:r>
      <w:r w:rsidR="00AF16A5" w:rsidRPr="003734EB">
        <w:rPr>
          <w:rFonts w:ascii="Times New Roman" w:hAnsi="Times New Roman" w:cs="Times New Roman"/>
          <w:sz w:val="24"/>
          <w:szCs w:val="24"/>
        </w:rPr>
        <w:t xml:space="preserve">The Amnesty Centre for International Justice indicated </w:t>
      </w:r>
      <w:r w:rsidR="00A628C1">
        <w:rPr>
          <w:rFonts w:ascii="Times New Roman" w:hAnsi="Times New Roman" w:cs="Times New Roman"/>
          <w:sz w:val="24"/>
          <w:szCs w:val="24"/>
        </w:rPr>
        <w:t xml:space="preserve">that </w:t>
      </w:r>
      <w:r w:rsidR="00AF16A5" w:rsidRPr="003734EB">
        <w:rPr>
          <w:rFonts w:ascii="Times New Roman" w:hAnsi="Times New Roman" w:cs="Times New Roman"/>
          <w:sz w:val="24"/>
          <w:szCs w:val="24"/>
        </w:rPr>
        <w:t xml:space="preserve">the US had taken </w:t>
      </w:r>
      <w:r w:rsidR="00AF16A5" w:rsidRPr="003734EB">
        <w:rPr>
          <w:rFonts w:ascii="Times New Roman" w:hAnsi="Times New Roman" w:cs="Times New Roman"/>
          <w:sz w:val="24"/>
          <w:szCs w:val="24"/>
        </w:rPr>
        <w:lastRenderedPageBreak/>
        <w:t>the wrong approach.</w:t>
      </w:r>
      <w:r>
        <w:rPr>
          <w:rStyle w:val="FootnoteReference"/>
          <w:rFonts w:ascii="Times New Roman" w:hAnsi="Times New Roman" w:cs="Times New Roman"/>
          <w:sz w:val="24"/>
          <w:szCs w:val="24"/>
        </w:rPr>
        <w:footnoteReference w:id="200"/>
      </w:r>
      <w:r w:rsidR="00AF16A5" w:rsidRPr="003734EB">
        <w:rPr>
          <w:rFonts w:ascii="Times New Roman" w:hAnsi="Times New Roman" w:cs="Times New Roman"/>
          <w:sz w:val="24"/>
          <w:szCs w:val="24"/>
        </w:rPr>
        <w:t xml:space="preserve"> Stephen Rapp</w:t>
      </w:r>
      <w:r w:rsidR="00901A7B">
        <w:rPr>
          <w:rFonts w:ascii="Times New Roman" w:hAnsi="Times New Roman" w:cs="Times New Roman"/>
          <w:sz w:val="24"/>
          <w:szCs w:val="24"/>
        </w:rPr>
        <w:t xml:space="preserve"> </w:t>
      </w:r>
      <w:r w:rsidR="00AF16A5" w:rsidRPr="003734EB">
        <w:rPr>
          <w:rFonts w:ascii="Times New Roman" w:hAnsi="Times New Roman" w:cs="Times New Roman"/>
          <w:sz w:val="24"/>
          <w:szCs w:val="24"/>
        </w:rPr>
        <w:t>stated that the visa re</w:t>
      </w:r>
      <w:r w:rsidR="009E4357">
        <w:rPr>
          <w:rFonts w:ascii="Times New Roman" w:hAnsi="Times New Roman" w:cs="Times New Roman"/>
          <w:sz w:val="24"/>
          <w:szCs w:val="24"/>
        </w:rPr>
        <w:t>vocation</w:t>
      </w:r>
      <w:r w:rsidR="00AF16A5" w:rsidRPr="003734EB">
        <w:rPr>
          <w:rFonts w:ascii="Times New Roman" w:hAnsi="Times New Roman" w:cs="Times New Roman"/>
          <w:sz w:val="24"/>
          <w:szCs w:val="24"/>
        </w:rPr>
        <w:t xml:space="preserve"> ‘hurts the U.S. reputation far more than it hinder</w:t>
      </w:r>
      <w:r w:rsidR="00AF16A5" w:rsidRPr="003734EB">
        <w:rPr>
          <w:rFonts w:ascii="Times New Roman" w:hAnsi="Times New Roman" w:cs="Times New Roman"/>
          <w:color w:val="000000" w:themeColor="text1"/>
          <w:sz w:val="24"/>
          <w:szCs w:val="24"/>
        </w:rPr>
        <w:t>s the I.C.C. prosecutor’.</w:t>
      </w:r>
      <w:r>
        <w:rPr>
          <w:rStyle w:val="FootnoteReference"/>
          <w:rFonts w:ascii="Times New Roman" w:hAnsi="Times New Roman" w:cs="Times New Roman"/>
          <w:color w:val="000000" w:themeColor="text1"/>
          <w:sz w:val="24"/>
          <w:szCs w:val="24"/>
        </w:rPr>
        <w:footnoteReference w:id="201"/>
      </w:r>
      <w:r w:rsidR="00AF16A5" w:rsidRPr="003734EB">
        <w:rPr>
          <w:rFonts w:ascii="Times New Roman" w:hAnsi="Times New Roman" w:cs="Times New Roman"/>
          <w:color w:val="000000" w:themeColor="text1"/>
          <w:sz w:val="24"/>
          <w:szCs w:val="24"/>
        </w:rPr>
        <w:t xml:space="preserve"> Rapp criticised the policy for signalling that the US ‘had something to hide’ and aligning the US with the ‘world’s thugs and dictators’.</w:t>
      </w:r>
      <w:r>
        <w:rPr>
          <w:rStyle w:val="FootnoteReference"/>
          <w:rFonts w:ascii="Times New Roman" w:hAnsi="Times New Roman" w:cs="Times New Roman"/>
          <w:color w:val="000000" w:themeColor="text1"/>
          <w:sz w:val="24"/>
          <w:szCs w:val="24"/>
        </w:rPr>
        <w:footnoteReference w:id="202"/>
      </w:r>
    </w:p>
    <w:p w14:paraId="78BE919C" w14:textId="77777777" w:rsidR="002017BA" w:rsidRPr="00235D51" w:rsidRDefault="002017BA" w:rsidP="007E7633">
      <w:pPr>
        <w:spacing w:after="0" w:line="360" w:lineRule="auto"/>
        <w:jc w:val="both"/>
        <w:rPr>
          <w:rFonts w:ascii="Times New Roman" w:hAnsi="Times New Roman" w:cs="Times New Roman"/>
          <w:sz w:val="24"/>
          <w:szCs w:val="24"/>
        </w:rPr>
      </w:pPr>
    </w:p>
    <w:p w14:paraId="0812AFED" w14:textId="77B59A1F" w:rsidR="00112464" w:rsidRDefault="00000000" w:rsidP="007E7633">
      <w:pPr>
        <w:spacing w:after="0" w:line="360" w:lineRule="auto"/>
        <w:jc w:val="both"/>
        <w:rPr>
          <w:rFonts w:ascii="Times New Roman" w:hAnsi="Times New Roman" w:cs="Times New Roman"/>
          <w:sz w:val="24"/>
          <w:szCs w:val="24"/>
        </w:rPr>
      </w:pPr>
      <w:r w:rsidRPr="00127A93">
        <w:rPr>
          <w:rFonts w:ascii="Times New Roman" w:hAnsi="Times New Roman" w:cs="Times New Roman"/>
          <w:sz w:val="24"/>
          <w:szCs w:val="24"/>
        </w:rPr>
        <w:t xml:space="preserve">Others called the US out for attempting to interfere with the </w:t>
      </w:r>
      <w:r w:rsidR="00EA1EFE">
        <w:rPr>
          <w:rFonts w:ascii="Times New Roman" w:hAnsi="Times New Roman" w:cs="Times New Roman"/>
          <w:sz w:val="24"/>
          <w:szCs w:val="24"/>
        </w:rPr>
        <w:t>ICC</w:t>
      </w:r>
      <w:r w:rsidRPr="00127A93">
        <w:rPr>
          <w:rFonts w:ascii="Times New Roman" w:hAnsi="Times New Roman" w:cs="Times New Roman"/>
          <w:sz w:val="24"/>
          <w:szCs w:val="24"/>
        </w:rPr>
        <w:t>, its independence and impartiality. Katherine Gallagher</w:t>
      </w:r>
      <w:r>
        <w:rPr>
          <w:rFonts w:ascii="Times New Roman" w:hAnsi="Times New Roman" w:cs="Times New Roman"/>
          <w:sz w:val="24"/>
          <w:szCs w:val="24"/>
        </w:rPr>
        <w:t xml:space="preserve"> </w:t>
      </w:r>
      <w:r w:rsidRPr="00127A93">
        <w:rPr>
          <w:rFonts w:ascii="Times New Roman" w:hAnsi="Times New Roman" w:cs="Times New Roman"/>
          <w:sz w:val="24"/>
          <w:szCs w:val="24"/>
        </w:rPr>
        <w:t>condemned the restrictions for interfering with ‘judicial proceedings’ and breaching international law.</w:t>
      </w:r>
      <w:r>
        <w:rPr>
          <w:rStyle w:val="FootnoteReference"/>
          <w:rFonts w:ascii="Times New Roman" w:hAnsi="Times New Roman" w:cs="Times New Roman"/>
          <w:sz w:val="24"/>
          <w:szCs w:val="24"/>
        </w:rPr>
        <w:footnoteReference w:id="203"/>
      </w:r>
      <w:r w:rsidRPr="00127A93">
        <w:rPr>
          <w:rFonts w:ascii="Times New Roman" w:hAnsi="Times New Roman" w:cs="Times New Roman"/>
          <w:sz w:val="24"/>
          <w:szCs w:val="24"/>
        </w:rPr>
        <w:t xml:space="preserve"> Richard Dicker</w:t>
      </w:r>
      <w:r>
        <w:rPr>
          <w:rFonts w:ascii="Times New Roman" w:hAnsi="Times New Roman" w:cs="Times New Roman"/>
          <w:sz w:val="24"/>
          <w:szCs w:val="24"/>
        </w:rPr>
        <w:t xml:space="preserve"> </w:t>
      </w:r>
      <w:r w:rsidRPr="00127A93">
        <w:rPr>
          <w:rFonts w:ascii="Times New Roman" w:hAnsi="Times New Roman" w:cs="Times New Roman"/>
          <w:sz w:val="24"/>
          <w:szCs w:val="24"/>
        </w:rPr>
        <w:t>labelled the move by the US as ‘an outrageous effort to bully the court and deter scrutiny of US conduct’</w:t>
      </w:r>
      <w:r>
        <w:rPr>
          <w:rFonts w:ascii="Times New Roman" w:hAnsi="Times New Roman" w:cs="Times New Roman"/>
          <w:sz w:val="24"/>
          <w:szCs w:val="24"/>
        </w:rPr>
        <w:t xml:space="preserve"> and </w:t>
      </w:r>
      <w:r w:rsidRPr="00127A93">
        <w:rPr>
          <w:rFonts w:ascii="Times New Roman" w:hAnsi="Times New Roman" w:cs="Times New Roman"/>
          <w:sz w:val="24"/>
          <w:szCs w:val="24"/>
        </w:rPr>
        <w:t>criticised the signals that this approach was emanating.</w:t>
      </w:r>
      <w:r>
        <w:rPr>
          <w:rStyle w:val="FootnoteReference"/>
          <w:rFonts w:ascii="Times New Roman" w:hAnsi="Times New Roman" w:cs="Times New Roman"/>
          <w:sz w:val="24"/>
          <w:szCs w:val="24"/>
        </w:rPr>
        <w:footnoteReference w:id="204"/>
      </w:r>
      <w:r w:rsidR="007A49C0">
        <w:rPr>
          <w:rFonts w:ascii="Times New Roman" w:hAnsi="Times New Roman" w:cs="Times New Roman"/>
          <w:sz w:val="24"/>
          <w:szCs w:val="24"/>
        </w:rPr>
        <w:t xml:space="preserve"> </w:t>
      </w:r>
      <w:r w:rsidRPr="00127A93">
        <w:rPr>
          <w:rFonts w:ascii="Times New Roman" w:hAnsi="Times New Roman" w:cs="Times New Roman"/>
          <w:sz w:val="24"/>
          <w:szCs w:val="24"/>
        </w:rPr>
        <w:t>Judith Kelley raised the issue of the impact of US policies on global attitudes towards ‘support for multilateral cooperation and the global rule of law’.</w:t>
      </w:r>
      <w:r>
        <w:rPr>
          <w:rStyle w:val="FootnoteReference"/>
          <w:rFonts w:ascii="Times New Roman" w:hAnsi="Times New Roman" w:cs="Times New Roman"/>
          <w:sz w:val="24"/>
          <w:szCs w:val="24"/>
        </w:rPr>
        <w:footnoteReference w:id="205"/>
      </w:r>
      <w:r w:rsidRPr="00127A93">
        <w:rPr>
          <w:rFonts w:ascii="Times New Roman" w:hAnsi="Times New Roman" w:cs="Times New Roman"/>
          <w:sz w:val="24"/>
          <w:szCs w:val="24"/>
        </w:rPr>
        <w:t xml:space="preserve"> Daniel Balson of Amnesty International condemned the US approach as an ‘attack on international justice’.</w:t>
      </w:r>
      <w:r>
        <w:rPr>
          <w:rStyle w:val="FootnoteReference"/>
          <w:rFonts w:ascii="Times New Roman" w:hAnsi="Times New Roman" w:cs="Times New Roman"/>
          <w:sz w:val="24"/>
          <w:szCs w:val="24"/>
        </w:rPr>
        <w:footnoteReference w:id="206"/>
      </w:r>
      <w:r w:rsidRPr="00127A93">
        <w:rPr>
          <w:rFonts w:ascii="Times New Roman" w:hAnsi="Times New Roman" w:cs="Times New Roman"/>
          <w:sz w:val="24"/>
          <w:szCs w:val="24"/>
        </w:rPr>
        <w:t xml:space="preserve"> Balson stated, ‘</w:t>
      </w:r>
      <w:r w:rsidR="008175BA">
        <w:rPr>
          <w:rFonts w:ascii="Times New Roman" w:hAnsi="Times New Roman" w:cs="Times New Roman"/>
          <w:sz w:val="24"/>
          <w:szCs w:val="24"/>
        </w:rPr>
        <w:t>[i]</w:t>
      </w:r>
      <w:r w:rsidRPr="00127A93">
        <w:rPr>
          <w:rFonts w:ascii="Times New Roman" w:hAnsi="Times New Roman" w:cs="Times New Roman"/>
          <w:sz w:val="24"/>
          <w:szCs w:val="24"/>
        </w:rPr>
        <w:t>mpeding the work of ICC investigators disrupts its vital function and demands impunity for the White House’s own policies’.</w:t>
      </w:r>
      <w:r>
        <w:rPr>
          <w:rStyle w:val="FootnoteReference"/>
          <w:rFonts w:ascii="Times New Roman" w:hAnsi="Times New Roman" w:cs="Times New Roman"/>
          <w:sz w:val="24"/>
          <w:szCs w:val="24"/>
        </w:rPr>
        <w:footnoteReference w:id="207"/>
      </w:r>
      <w:r w:rsidRPr="00127A93">
        <w:rPr>
          <w:rFonts w:ascii="Times New Roman" w:hAnsi="Times New Roman" w:cs="Times New Roman"/>
          <w:sz w:val="24"/>
          <w:szCs w:val="24"/>
        </w:rPr>
        <w:t xml:space="preserve"> Balson warned </w:t>
      </w:r>
      <w:r>
        <w:rPr>
          <w:rFonts w:ascii="Times New Roman" w:hAnsi="Times New Roman" w:cs="Times New Roman"/>
          <w:sz w:val="24"/>
          <w:szCs w:val="24"/>
        </w:rPr>
        <w:t>of</w:t>
      </w:r>
      <w:r w:rsidRPr="00127A93">
        <w:rPr>
          <w:rFonts w:ascii="Times New Roman" w:hAnsi="Times New Roman" w:cs="Times New Roman"/>
          <w:sz w:val="24"/>
          <w:szCs w:val="24"/>
        </w:rPr>
        <w:t xml:space="preserve"> the signals that this would send to other states.</w:t>
      </w:r>
      <w:r>
        <w:rPr>
          <w:rStyle w:val="FootnoteReference"/>
          <w:rFonts w:ascii="Times New Roman" w:hAnsi="Times New Roman" w:cs="Times New Roman"/>
          <w:sz w:val="24"/>
          <w:szCs w:val="24"/>
        </w:rPr>
        <w:footnoteReference w:id="208"/>
      </w:r>
      <w:r w:rsidRPr="00127A93">
        <w:rPr>
          <w:rFonts w:ascii="Times New Roman" w:hAnsi="Times New Roman" w:cs="Times New Roman"/>
          <w:sz w:val="24"/>
          <w:szCs w:val="24"/>
        </w:rPr>
        <w:t xml:space="preserve"> Representatives of No Peace Without Justice</w:t>
      </w:r>
      <w:r w:rsidR="00B00A85">
        <w:rPr>
          <w:rFonts w:ascii="Times New Roman" w:hAnsi="Times New Roman" w:cs="Times New Roman"/>
          <w:sz w:val="24"/>
          <w:szCs w:val="24"/>
        </w:rPr>
        <w:t xml:space="preserve"> </w:t>
      </w:r>
      <w:r w:rsidRPr="00127A93">
        <w:rPr>
          <w:rFonts w:ascii="Times New Roman" w:hAnsi="Times New Roman" w:cs="Times New Roman"/>
          <w:sz w:val="24"/>
          <w:szCs w:val="24"/>
        </w:rPr>
        <w:t>even called on the ICC to investigate Mike Pompeo for obstruction of justice.</w:t>
      </w:r>
      <w:r>
        <w:rPr>
          <w:rStyle w:val="FootnoteReference"/>
          <w:rFonts w:ascii="Times New Roman" w:hAnsi="Times New Roman" w:cs="Times New Roman"/>
          <w:sz w:val="24"/>
          <w:szCs w:val="24"/>
        </w:rPr>
        <w:footnoteReference w:id="209"/>
      </w:r>
      <w:r w:rsidRPr="00127A93">
        <w:rPr>
          <w:rFonts w:ascii="Times New Roman" w:hAnsi="Times New Roman" w:cs="Times New Roman"/>
          <w:sz w:val="24"/>
          <w:szCs w:val="24"/>
        </w:rPr>
        <w:t xml:space="preserve"> Predominantly</w:t>
      </w:r>
      <w:r w:rsidR="00865119">
        <w:rPr>
          <w:rFonts w:ascii="Times New Roman" w:hAnsi="Times New Roman" w:cs="Times New Roman"/>
          <w:sz w:val="24"/>
          <w:szCs w:val="24"/>
        </w:rPr>
        <w:t xml:space="preserve">, </w:t>
      </w:r>
      <w:r w:rsidRPr="00127A93">
        <w:rPr>
          <w:rFonts w:ascii="Times New Roman" w:hAnsi="Times New Roman" w:cs="Times New Roman"/>
          <w:sz w:val="24"/>
          <w:szCs w:val="24"/>
        </w:rPr>
        <w:t xml:space="preserve">scholars, lawyers, and representatives of civil society groups, advocacy groups </w:t>
      </w:r>
      <w:r>
        <w:rPr>
          <w:rFonts w:ascii="Times New Roman" w:hAnsi="Times New Roman" w:cs="Times New Roman"/>
          <w:sz w:val="24"/>
          <w:szCs w:val="24"/>
        </w:rPr>
        <w:t>and</w:t>
      </w:r>
      <w:r w:rsidRPr="00127A93">
        <w:rPr>
          <w:rFonts w:ascii="Times New Roman" w:hAnsi="Times New Roman" w:cs="Times New Roman"/>
          <w:sz w:val="24"/>
          <w:szCs w:val="24"/>
        </w:rPr>
        <w:t xml:space="preserve"> NGOs expressed support for the ICC and were highly critical of the US approach</w:t>
      </w:r>
      <w:r w:rsidRPr="003B0906">
        <w:rPr>
          <w:rFonts w:ascii="Times New Roman" w:hAnsi="Times New Roman" w:cs="Times New Roman"/>
          <w:sz w:val="24"/>
          <w:szCs w:val="24"/>
        </w:rPr>
        <w:t xml:space="preserve">. Nevertheless, many recognised the damage that the US approach could do to the ICC, with </w:t>
      </w:r>
      <w:r w:rsidRPr="003B0906">
        <w:rPr>
          <w:rFonts w:ascii="Times New Roman" w:hAnsi="Times New Roman" w:cs="Times New Roman"/>
          <w:sz w:val="24"/>
          <w:szCs w:val="24"/>
        </w:rPr>
        <w:lastRenderedPageBreak/>
        <w:t>many warning about the signals that the US approach would send to other states.</w:t>
      </w:r>
      <w:r w:rsidR="00B35E99">
        <w:rPr>
          <w:rFonts w:ascii="Times New Roman" w:hAnsi="Times New Roman" w:cs="Times New Roman"/>
          <w:sz w:val="24"/>
          <w:szCs w:val="24"/>
        </w:rPr>
        <w:t xml:space="preserve"> It is now beneficial to consider the responses of states and IGOs.</w:t>
      </w:r>
    </w:p>
    <w:p w14:paraId="486FC1D4" w14:textId="77777777" w:rsidR="00112464" w:rsidRDefault="00112464" w:rsidP="007E7633">
      <w:pPr>
        <w:spacing w:after="0" w:line="360" w:lineRule="auto"/>
        <w:jc w:val="both"/>
        <w:rPr>
          <w:rFonts w:ascii="Times New Roman" w:hAnsi="Times New Roman" w:cs="Times New Roman"/>
          <w:sz w:val="24"/>
          <w:szCs w:val="24"/>
        </w:rPr>
      </w:pPr>
    </w:p>
    <w:p w14:paraId="41F70CD1" w14:textId="2726C1A7" w:rsidR="00B55748" w:rsidRDefault="00000000" w:rsidP="007E7633">
      <w:pPr>
        <w:spacing w:after="0" w:line="360" w:lineRule="auto"/>
        <w:jc w:val="both"/>
        <w:rPr>
          <w:rFonts w:ascii="Times New Roman" w:hAnsi="Times New Roman" w:cs="Times New Roman"/>
          <w:sz w:val="24"/>
          <w:szCs w:val="24"/>
        </w:rPr>
      </w:pPr>
      <w:r w:rsidRPr="002930B5">
        <w:rPr>
          <w:rFonts w:ascii="Times New Roman" w:hAnsi="Times New Roman" w:cs="Times New Roman"/>
          <w:sz w:val="24"/>
          <w:szCs w:val="24"/>
        </w:rPr>
        <w:t>The Foreign Ministers of 22 countries endorsed a statement confirming their commitment to the ICC and concern about US measures.</w:t>
      </w:r>
      <w:r>
        <w:rPr>
          <w:rStyle w:val="FootnoteReference"/>
          <w:rFonts w:ascii="Times New Roman" w:hAnsi="Times New Roman" w:cs="Times New Roman"/>
          <w:sz w:val="24"/>
          <w:szCs w:val="24"/>
        </w:rPr>
        <w:footnoteReference w:id="210"/>
      </w:r>
      <w:r w:rsidRPr="002930B5">
        <w:rPr>
          <w:rStyle w:val="FootnoteReference"/>
          <w:rFonts w:ascii="Times New Roman" w:hAnsi="Times New Roman" w:cs="Times New Roman"/>
          <w:sz w:val="24"/>
          <w:szCs w:val="24"/>
        </w:rPr>
        <w:t xml:space="preserve"> </w:t>
      </w:r>
      <w:r w:rsidRPr="002930B5">
        <w:rPr>
          <w:rFonts w:ascii="Times New Roman" w:hAnsi="Times New Roman" w:cs="Times New Roman"/>
          <w:sz w:val="24"/>
          <w:szCs w:val="24"/>
        </w:rPr>
        <w:t>This message</w:t>
      </w:r>
      <w:r w:rsidR="00B66EFD">
        <w:rPr>
          <w:rFonts w:ascii="Times New Roman" w:hAnsi="Times New Roman" w:cs="Times New Roman"/>
          <w:sz w:val="24"/>
          <w:szCs w:val="24"/>
        </w:rPr>
        <w:t xml:space="preserve"> </w:t>
      </w:r>
      <w:r w:rsidRPr="002930B5">
        <w:rPr>
          <w:rFonts w:ascii="Times New Roman" w:hAnsi="Times New Roman" w:cs="Times New Roman"/>
          <w:sz w:val="24"/>
          <w:szCs w:val="24"/>
        </w:rPr>
        <w:t>categorised US efforts as ‘intimidation’.</w:t>
      </w:r>
      <w:r>
        <w:rPr>
          <w:rStyle w:val="FootnoteReference"/>
          <w:rFonts w:ascii="Times New Roman" w:hAnsi="Times New Roman" w:cs="Times New Roman"/>
          <w:sz w:val="24"/>
          <w:szCs w:val="24"/>
        </w:rPr>
        <w:footnoteReference w:id="211"/>
      </w:r>
      <w:r w:rsidRPr="002930B5">
        <w:rPr>
          <w:rFonts w:ascii="Times New Roman" w:hAnsi="Times New Roman" w:cs="Times New Roman"/>
          <w:sz w:val="24"/>
          <w:szCs w:val="24"/>
        </w:rPr>
        <w:t xml:space="preserve"> There was strong support for the ICC and concern about the visa restrictions from many </w:t>
      </w:r>
      <w:r w:rsidR="00767F7A">
        <w:rPr>
          <w:rFonts w:ascii="Times New Roman" w:hAnsi="Times New Roman" w:cs="Times New Roman"/>
          <w:sz w:val="24"/>
          <w:szCs w:val="24"/>
        </w:rPr>
        <w:t>European Union (</w:t>
      </w:r>
      <w:r w:rsidRPr="002930B5">
        <w:rPr>
          <w:rFonts w:ascii="Times New Roman" w:hAnsi="Times New Roman" w:cs="Times New Roman"/>
          <w:sz w:val="24"/>
          <w:szCs w:val="24"/>
        </w:rPr>
        <w:t>EU</w:t>
      </w:r>
      <w:r w:rsidR="00767F7A">
        <w:rPr>
          <w:rFonts w:ascii="Times New Roman" w:hAnsi="Times New Roman" w:cs="Times New Roman"/>
          <w:sz w:val="24"/>
          <w:szCs w:val="24"/>
        </w:rPr>
        <w:t>)</w:t>
      </w:r>
      <w:r w:rsidRPr="002930B5">
        <w:rPr>
          <w:rFonts w:ascii="Times New Roman" w:hAnsi="Times New Roman" w:cs="Times New Roman"/>
          <w:sz w:val="24"/>
          <w:szCs w:val="24"/>
        </w:rPr>
        <w:t xml:space="preserve"> member states.</w:t>
      </w:r>
      <w:r>
        <w:rPr>
          <w:rStyle w:val="FootnoteReference"/>
          <w:rFonts w:ascii="Times New Roman" w:hAnsi="Times New Roman" w:cs="Times New Roman"/>
          <w:sz w:val="24"/>
          <w:szCs w:val="24"/>
        </w:rPr>
        <w:footnoteReference w:id="212"/>
      </w:r>
      <w:r w:rsidR="0034194D">
        <w:rPr>
          <w:rFonts w:ascii="Times New Roman" w:hAnsi="Times New Roman" w:cs="Times New Roman"/>
          <w:sz w:val="24"/>
          <w:szCs w:val="24"/>
        </w:rPr>
        <w:t xml:space="preserve"> </w:t>
      </w:r>
      <w:r w:rsidR="00EC359E" w:rsidRPr="00EC359E">
        <w:rPr>
          <w:rFonts w:ascii="Times New Roman" w:hAnsi="Times New Roman" w:cs="Times New Roman"/>
          <w:sz w:val="24"/>
          <w:szCs w:val="24"/>
        </w:rPr>
        <w:t>The Canadian government supported the ICC and believed the US approach was wrong</w:t>
      </w:r>
      <w:r w:rsidRPr="002930B5">
        <w:rPr>
          <w:rFonts w:ascii="Times New Roman" w:hAnsi="Times New Roman" w:cs="Times New Roman"/>
          <w:sz w:val="24"/>
          <w:szCs w:val="24"/>
        </w:rPr>
        <w:t>.</w:t>
      </w:r>
      <w:r>
        <w:rPr>
          <w:rStyle w:val="FootnoteReference"/>
          <w:rFonts w:ascii="Times New Roman" w:hAnsi="Times New Roman" w:cs="Times New Roman"/>
          <w:sz w:val="24"/>
          <w:szCs w:val="24"/>
        </w:rPr>
        <w:footnoteReference w:id="213"/>
      </w:r>
      <w:r w:rsidRPr="002930B5">
        <w:rPr>
          <w:rFonts w:ascii="Times New Roman" w:hAnsi="Times New Roman" w:cs="Times New Roman"/>
          <w:sz w:val="24"/>
          <w:szCs w:val="24"/>
        </w:rPr>
        <w:t xml:space="preserve"> Many representatives from IGOs echoed these views. Then President of the Assembly of State</w:t>
      </w:r>
      <w:r w:rsidR="00D241B4">
        <w:rPr>
          <w:rFonts w:ascii="Times New Roman" w:hAnsi="Times New Roman" w:cs="Times New Roman"/>
          <w:sz w:val="24"/>
          <w:szCs w:val="24"/>
        </w:rPr>
        <w:t>s</w:t>
      </w:r>
      <w:r w:rsidRPr="002930B5">
        <w:rPr>
          <w:rFonts w:ascii="Times New Roman" w:hAnsi="Times New Roman" w:cs="Times New Roman"/>
          <w:sz w:val="24"/>
          <w:szCs w:val="24"/>
        </w:rPr>
        <w:t xml:space="preserve"> Parties</w:t>
      </w:r>
      <w:r w:rsidR="00CB4781">
        <w:rPr>
          <w:rFonts w:ascii="Times New Roman" w:hAnsi="Times New Roman" w:cs="Times New Roman"/>
          <w:sz w:val="24"/>
          <w:szCs w:val="24"/>
        </w:rPr>
        <w:t xml:space="preserve"> (ASP)</w:t>
      </w:r>
      <w:r w:rsidRPr="002930B5">
        <w:rPr>
          <w:rFonts w:ascii="Times New Roman" w:hAnsi="Times New Roman" w:cs="Times New Roman"/>
          <w:sz w:val="24"/>
          <w:szCs w:val="24"/>
        </w:rPr>
        <w:t xml:space="preserve"> confirmed the ASPs’ support for the ICC in response to Pompeo’s threats in March 2019.</w:t>
      </w:r>
      <w:r>
        <w:rPr>
          <w:rStyle w:val="FootnoteReference"/>
          <w:rFonts w:ascii="Times New Roman" w:hAnsi="Times New Roman" w:cs="Times New Roman"/>
          <w:sz w:val="24"/>
          <w:szCs w:val="24"/>
        </w:rPr>
        <w:footnoteReference w:id="214"/>
      </w:r>
      <w:r w:rsidRPr="002930B5">
        <w:rPr>
          <w:rFonts w:ascii="Times New Roman" w:hAnsi="Times New Roman" w:cs="Times New Roman"/>
          <w:sz w:val="24"/>
          <w:szCs w:val="24"/>
        </w:rPr>
        <w:t xml:space="preserve"> Then ICC President, </w:t>
      </w:r>
      <w:r w:rsidR="00346052">
        <w:rPr>
          <w:rFonts w:ascii="Times New Roman" w:hAnsi="Times New Roman" w:cs="Times New Roman"/>
          <w:sz w:val="24"/>
          <w:szCs w:val="24"/>
        </w:rPr>
        <w:t>j</w:t>
      </w:r>
      <w:r w:rsidRPr="002930B5">
        <w:rPr>
          <w:rFonts w:ascii="Times New Roman" w:hAnsi="Times New Roman" w:cs="Times New Roman"/>
          <w:sz w:val="24"/>
          <w:szCs w:val="24"/>
        </w:rPr>
        <w:t xml:space="preserve">udge Chile Eboe-Osuji, </w:t>
      </w:r>
      <w:r w:rsidR="00F434BF">
        <w:rPr>
          <w:rFonts w:ascii="Times New Roman" w:hAnsi="Times New Roman" w:cs="Times New Roman"/>
          <w:sz w:val="24"/>
          <w:szCs w:val="24"/>
        </w:rPr>
        <w:t>urged</w:t>
      </w:r>
      <w:r w:rsidRPr="002930B5">
        <w:rPr>
          <w:rFonts w:ascii="Times New Roman" w:hAnsi="Times New Roman" w:cs="Times New Roman"/>
          <w:sz w:val="24"/>
          <w:szCs w:val="24"/>
        </w:rPr>
        <w:t xml:space="preserve"> the US to ‘reconsider their position’.</w:t>
      </w:r>
      <w:r>
        <w:rPr>
          <w:rStyle w:val="FootnoteReference"/>
          <w:rFonts w:ascii="Times New Roman" w:hAnsi="Times New Roman" w:cs="Times New Roman"/>
          <w:sz w:val="24"/>
          <w:szCs w:val="24"/>
        </w:rPr>
        <w:footnoteReference w:id="215"/>
      </w:r>
      <w:r w:rsidRPr="002930B5">
        <w:rPr>
          <w:rFonts w:ascii="Times New Roman" w:hAnsi="Times New Roman" w:cs="Times New Roman"/>
          <w:sz w:val="24"/>
          <w:szCs w:val="24"/>
        </w:rPr>
        <w:t xml:space="preserve"> UN experts called US sanctions ‘improper interference’ with the work of the ICC and its independence and expressed their ‘deep concern’.</w:t>
      </w:r>
      <w:r>
        <w:rPr>
          <w:rStyle w:val="FootnoteReference"/>
          <w:rFonts w:ascii="Times New Roman" w:hAnsi="Times New Roman" w:cs="Times New Roman"/>
          <w:sz w:val="24"/>
          <w:szCs w:val="24"/>
        </w:rPr>
        <w:footnoteReference w:id="216"/>
      </w:r>
    </w:p>
    <w:p w14:paraId="6104B815" w14:textId="77777777" w:rsidR="00B55748" w:rsidRPr="002930B5" w:rsidRDefault="00B55748" w:rsidP="007E7633">
      <w:pPr>
        <w:spacing w:after="0" w:line="360" w:lineRule="auto"/>
        <w:jc w:val="both"/>
        <w:rPr>
          <w:rFonts w:ascii="Times New Roman" w:hAnsi="Times New Roman" w:cs="Times New Roman"/>
          <w:sz w:val="24"/>
          <w:szCs w:val="24"/>
        </w:rPr>
      </w:pPr>
    </w:p>
    <w:p w14:paraId="10C0A3FD" w14:textId="45740EE9" w:rsidR="00AF16A5" w:rsidRDefault="00000000" w:rsidP="007E7633">
      <w:pPr>
        <w:spacing w:after="0" w:line="360" w:lineRule="auto"/>
        <w:jc w:val="both"/>
        <w:rPr>
          <w:rFonts w:ascii="Times New Roman" w:hAnsi="Times New Roman" w:cs="Times New Roman"/>
          <w:sz w:val="24"/>
          <w:szCs w:val="24"/>
        </w:rPr>
      </w:pPr>
      <w:r w:rsidRPr="00780F34">
        <w:rPr>
          <w:rFonts w:ascii="Times New Roman" w:hAnsi="Times New Roman" w:cs="Times New Roman"/>
          <w:sz w:val="24"/>
          <w:szCs w:val="24"/>
        </w:rPr>
        <w:t>The US is an influential actor; some stakeholders may view the ICC as damaged by a confrontation with the U</w:t>
      </w:r>
      <w:r>
        <w:rPr>
          <w:rFonts w:ascii="Times New Roman" w:hAnsi="Times New Roman" w:cs="Times New Roman"/>
          <w:sz w:val="24"/>
          <w:szCs w:val="24"/>
        </w:rPr>
        <w:t>S</w:t>
      </w:r>
      <w:r w:rsidRPr="002930B5">
        <w:rPr>
          <w:rFonts w:ascii="Times New Roman" w:hAnsi="Times New Roman" w:cs="Times New Roman"/>
          <w:sz w:val="24"/>
          <w:szCs w:val="24"/>
        </w:rPr>
        <w:t>. However, the US’s aggressive approach may have invigorated the ICC’s supporters. Although many warned against the signals the US approach would send, at this stage, stakeholder statements do not suggest that stakeholders perceived the ICC</w:t>
      </w:r>
      <w:r w:rsidR="00E93E1E">
        <w:rPr>
          <w:rFonts w:ascii="Times New Roman" w:hAnsi="Times New Roman" w:cs="Times New Roman"/>
          <w:sz w:val="24"/>
          <w:szCs w:val="24"/>
        </w:rPr>
        <w:t xml:space="preserve">’s </w:t>
      </w:r>
      <w:r w:rsidR="00E93E1E">
        <w:rPr>
          <w:rFonts w:ascii="Times New Roman" w:hAnsi="Times New Roman" w:cs="Times New Roman"/>
          <w:sz w:val="24"/>
          <w:szCs w:val="24"/>
        </w:rPr>
        <w:lastRenderedPageBreak/>
        <w:t>legitimacy</w:t>
      </w:r>
      <w:r w:rsidRPr="002930B5">
        <w:rPr>
          <w:rFonts w:ascii="Times New Roman" w:hAnsi="Times New Roman" w:cs="Times New Roman"/>
          <w:sz w:val="24"/>
          <w:szCs w:val="24"/>
        </w:rPr>
        <w:t xml:space="preserve"> as being d</w:t>
      </w:r>
      <w:r w:rsidR="00E93E1E">
        <w:rPr>
          <w:rFonts w:ascii="Times New Roman" w:hAnsi="Times New Roman" w:cs="Times New Roman"/>
          <w:sz w:val="24"/>
          <w:szCs w:val="24"/>
        </w:rPr>
        <w:t>amaged</w:t>
      </w:r>
      <w:r w:rsidRPr="002930B5">
        <w:rPr>
          <w:rFonts w:ascii="Times New Roman" w:hAnsi="Times New Roman" w:cs="Times New Roman"/>
          <w:sz w:val="24"/>
          <w:szCs w:val="24"/>
        </w:rPr>
        <w:t xml:space="preserve"> </w:t>
      </w:r>
      <w:r w:rsidR="0028405E">
        <w:rPr>
          <w:rFonts w:ascii="Times New Roman" w:hAnsi="Times New Roman" w:cs="Times New Roman"/>
          <w:sz w:val="24"/>
          <w:szCs w:val="24"/>
        </w:rPr>
        <w:t xml:space="preserve">because of </w:t>
      </w:r>
      <w:r w:rsidRPr="002930B5">
        <w:rPr>
          <w:rFonts w:ascii="Times New Roman" w:hAnsi="Times New Roman" w:cs="Times New Roman"/>
          <w:sz w:val="24"/>
          <w:szCs w:val="24"/>
        </w:rPr>
        <w:t xml:space="preserve">Prosecutor Bensouda’s visa revocation. Stakeholder responses suggest this development damaged the credibility of the US </w:t>
      </w:r>
      <w:r w:rsidR="003D10B3">
        <w:rPr>
          <w:rFonts w:ascii="Times New Roman" w:hAnsi="Times New Roman" w:cs="Times New Roman"/>
          <w:sz w:val="24"/>
          <w:szCs w:val="24"/>
        </w:rPr>
        <w:t>i</w:t>
      </w:r>
      <w:r w:rsidRPr="002930B5">
        <w:rPr>
          <w:rFonts w:ascii="Times New Roman" w:hAnsi="Times New Roman" w:cs="Times New Roman"/>
          <w:sz w:val="24"/>
          <w:szCs w:val="24"/>
        </w:rPr>
        <w:t xml:space="preserve">n </w:t>
      </w:r>
      <w:r w:rsidR="00D406B7">
        <w:rPr>
          <w:rFonts w:ascii="Times New Roman" w:hAnsi="Times New Roman" w:cs="Times New Roman"/>
          <w:sz w:val="24"/>
          <w:szCs w:val="24"/>
        </w:rPr>
        <w:t>ICJ</w:t>
      </w:r>
      <w:r w:rsidRPr="002930B5">
        <w:rPr>
          <w:rFonts w:ascii="Times New Roman" w:hAnsi="Times New Roman" w:cs="Times New Roman"/>
          <w:sz w:val="24"/>
          <w:szCs w:val="24"/>
        </w:rPr>
        <w:t xml:space="preserve">, putting them at odds with many historical allies concerning </w:t>
      </w:r>
      <w:r w:rsidR="008C6795">
        <w:rPr>
          <w:rFonts w:ascii="Times New Roman" w:hAnsi="Times New Roman" w:cs="Times New Roman"/>
          <w:sz w:val="24"/>
          <w:szCs w:val="24"/>
        </w:rPr>
        <w:t>ICJ</w:t>
      </w:r>
      <w:r w:rsidRPr="002930B5">
        <w:rPr>
          <w:rFonts w:ascii="Times New Roman" w:hAnsi="Times New Roman" w:cs="Times New Roman"/>
          <w:sz w:val="24"/>
          <w:szCs w:val="24"/>
        </w:rPr>
        <w:t>.</w:t>
      </w:r>
      <w:r w:rsidR="00D276FA">
        <w:rPr>
          <w:rFonts w:ascii="Times New Roman" w:hAnsi="Times New Roman" w:cs="Times New Roman"/>
          <w:sz w:val="24"/>
          <w:szCs w:val="24"/>
        </w:rPr>
        <w:t xml:space="preserve"> In the following section</w:t>
      </w:r>
      <w:r w:rsidR="007B0DCD">
        <w:rPr>
          <w:rFonts w:ascii="Times New Roman" w:hAnsi="Times New Roman" w:cs="Times New Roman"/>
          <w:sz w:val="24"/>
          <w:szCs w:val="24"/>
        </w:rPr>
        <w:t>,</w:t>
      </w:r>
      <w:r w:rsidR="00D276FA">
        <w:rPr>
          <w:rFonts w:ascii="Times New Roman" w:hAnsi="Times New Roman" w:cs="Times New Roman"/>
          <w:sz w:val="24"/>
          <w:szCs w:val="24"/>
        </w:rPr>
        <w:t xml:space="preserve"> stakeholder responses to the PTC II decision to deny the Prosecutor’s request are analysed and evaluated.</w:t>
      </w:r>
    </w:p>
    <w:p w14:paraId="7A5DC099" w14:textId="77777777" w:rsidR="00783AEC" w:rsidRPr="002930B5" w:rsidRDefault="00783AEC" w:rsidP="007E7633">
      <w:pPr>
        <w:spacing w:after="0" w:line="360" w:lineRule="auto"/>
        <w:jc w:val="both"/>
        <w:rPr>
          <w:rFonts w:ascii="Times New Roman" w:hAnsi="Times New Roman" w:cs="Times New Roman"/>
          <w:sz w:val="24"/>
          <w:szCs w:val="24"/>
        </w:rPr>
      </w:pPr>
    </w:p>
    <w:p w14:paraId="7EAB3161" w14:textId="37BB124B" w:rsidR="00AF16A5" w:rsidRDefault="00000000" w:rsidP="00AF16A5">
      <w:pPr>
        <w:pStyle w:val="Heading2"/>
      </w:pPr>
      <w:bookmarkStart w:id="44" w:name="_Toc126345056"/>
      <w:r>
        <w:t>4.</w:t>
      </w:r>
      <w:r w:rsidR="00A666AB">
        <w:t>3</w:t>
      </w:r>
      <w:r>
        <w:t>: Request denied (PTC II decision of the 12</w:t>
      </w:r>
      <w:r w:rsidRPr="00FC6256">
        <w:rPr>
          <w:vertAlign w:val="superscript"/>
        </w:rPr>
        <w:t>th</w:t>
      </w:r>
      <w:r>
        <w:t xml:space="preserve"> of April 2019)</w:t>
      </w:r>
      <w:bookmarkEnd w:id="44"/>
    </w:p>
    <w:p w14:paraId="0636FEFB" w14:textId="77777777" w:rsidR="005435DB" w:rsidRPr="00DC3C5E" w:rsidRDefault="005435DB" w:rsidP="007E7633">
      <w:pPr>
        <w:spacing w:after="0" w:line="360" w:lineRule="auto"/>
        <w:jc w:val="both"/>
      </w:pPr>
    </w:p>
    <w:p w14:paraId="6332FBB3" w14:textId="1CA4B6D9" w:rsidR="004612AA" w:rsidRDefault="00000000" w:rsidP="007E7633">
      <w:pPr>
        <w:spacing w:after="0" w:line="360" w:lineRule="auto"/>
        <w:jc w:val="both"/>
        <w:rPr>
          <w:rFonts w:ascii="Times New Roman" w:hAnsi="Times New Roman" w:cs="Times New Roman"/>
          <w:sz w:val="24"/>
          <w:szCs w:val="24"/>
        </w:rPr>
      </w:pPr>
      <w:r w:rsidRPr="00763FA3">
        <w:rPr>
          <w:rFonts w:ascii="Times New Roman" w:hAnsi="Times New Roman" w:cs="Times New Roman"/>
          <w:sz w:val="24"/>
          <w:szCs w:val="24"/>
        </w:rPr>
        <w:t>The following development is the first in this chapter that damaged perceptions of the ICC’s legitimacy of some of its consistent supporters. The PTC</w:t>
      </w:r>
      <w:r w:rsidR="00DB4542">
        <w:rPr>
          <w:rFonts w:ascii="Times New Roman" w:hAnsi="Times New Roman" w:cs="Times New Roman"/>
          <w:sz w:val="24"/>
          <w:szCs w:val="24"/>
        </w:rPr>
        <w:t>’s</w:t>
      </w:r>
      <w:r w:rsidRPr="00763FA3">
        <w:rPr>
          <w:rFonts w:ascii="Times New Roman" w:hAnsi="Times New Roman" w:cs="Times New Roman"/>
          <w:sz w:val="24"/>
          <w:szCs w:val="24"/>
        </w:rPr>
        <w:t xml:space="preserve"> decision to reject the Prosecutor’s request to begin an investigation into the Afghanistan situation received heavy criticism. It is helpful to consider the reactions to this decision to analyse its impact on ICC legitimacy perceptions.</w:t>
      </w:r>
    </w:p>
    <w:p w14:paraId="18B65FF0" w14:textId="77777777" w:rsidR="003B0F00" w:rsidRPr="008F385B" w:rsidRDefault="003B0F00" w:rsidP="007E7633">
      <w:pPr>
        <w:spacing w:after="0" w:line="360" w:lineRule="auto"/>
        <w:jc w:val="both"/>
        <w:rPr>
          <w:rFonts w:ascii="Times New Roman" w:hAnsi="Times New Roman" w:cs="Times New Roman"/>
          <w:sz w:val="24"/>
          <w:szCs w:val="24"/>
        </w:rPr>
      </w:pPr>
    </w:p>
    <w:p w14:paraId="5FD219B2" w14:textId="5AC36B54" w:rsidR="00AF16A5" w:rsidRDefault="00000000" w:rsidP="007E7633">
      <w:pPr>
        <w:spacing w:after="0" w:line="360" w:lineRule="auto"/>
        <w:jc w:val="both"/>
        <w:rPr>
          <w:rFonts w:ascii="Times New Roman" w:hAnsi="Times New Roman" w:cs="Times New Roman"/>
          <w:sz w:val="24"/>
          <w:szCs w:val="24"/>
        </w:rPr>
      </w:pPr>
      <w:r w:rsidRPr="00667FE5">
        <w:rPr>
          <w:rFonts w:ascii="Times New Roman" w:hAnsi="Times New Roman" w:cs="Times New Roman"/>
          <w:sz w:val="24"/>
          <w:szCs w:val="24"/>
        </w:rPr>
        <w:t xml:space="preserve">Human rights and civil society </w:t>
      </w:r>
      <w:r w:rsidR="00373E80">
        <w:rPr>
          <w:rFonts w:ascii="Times New Roman" w:hAnsi="Times New Roman" w:cs="Times New Roman"/>
          <w:sz w:val="24"/>
          <w:szCs w:val="24"/>
        </w:rPr>
        <w:t>actors</w:t>
      </w:r>
      <w:r w:rsidRPr="00667FE5">
        <w:rPr>
          <w:rFonts w:ascii="Times New Roman" w:hAnsi="Times New Roman" w:cs="Times New Roman"/>
          <w:sz w:val="24"/>
          <w:szCs w:val="24"/>
        </w:rPr>
        <w:t xml:space="preserve"> were predominantly critical of the judges’ decision and reasoning.</w:t>
      </w:r>
      <w:r>
        <w:rPr>
          <w:rStyle w:val="FootnoteReference"/>
          <w:rFonts w:ascii="Times New Roman" w:hAnsi="Times New Roman" w:cs="Times New Roman"/>
          <w:sz w:val="24"/>
          <w:szCs w:val="24"/>
        </w:rPr>
        <w:footnoteReference w:id="217"/>
      </w:r>
      <w:r w:rsidR="00330188">
        <w:rPr>
          <w:rFonts w:ascii="Times New Roman" w:hAnsi="Times New Roman" w:cs="Times New Roman"/>
          <w:sz w:val="24"/>
          <w:szCs w:val="24"/>
        </w:rPr>
        <w:t xml:space="preserve"> </w:t>
      </w:r>
      <w:r w:rsidRPr="00667FE5">
        <w:rPr>
          <w:rFonts w:ascii="Times New Roman" w:hAnsi="Times New Roman" w:cs="Times New Roman"/>
          <w:sz w:val="24"/>
          <w:szCs w:val="24"/>
        </w:rPr>
        <w:t xml:space="preserve">Amnesty International’s Biraj Patnaik stated </w:t>
      </w:r>
      <w:r w:rsidR="00B827D9">
        <w:rPr>
          <w:rFonts w:ascii="Times New Roman" w:hAnsi="Times New Roman" w:cs="Times New Roman"/>
          <w:sz w:val="24"/>
          <w:szCs w:val="24"/>
        </w:rPr>
        <w:t xml:space="preserve">that </w:t>
      </w:r>
      <w:r w:rsidRPr="00667FE5">
        <w:rPr>
          <w:rFonts w:ascii="Times New Roman" w:hAnsi="Times New Roman" w:cs="Times New Roman"/>
          <w:sz w:val="24"/>
          <w:szCs w:val="24"/>
        </w:rPr>
        <w:t>the PTC decision was a ‘“craven capitulation to Washington’s bullying”’.</w:t>
      </w:r>
      <w:r>
        <w:rPr>
          <w:rStyle w:val="FootnoteReference"/>
          <w:rFonts w:ascii="Times New Roman" w:hAnsi="Times New Roman" w:cs="Times New Roman"/>
          <w:sz w:val="24"/>
          <w:szCs w:val="24"/>
        </w:rPr>
        <w:footnoteReference w:id="218"/>
      </w:r>
      <w:r>
        <w:rPr>
          <w:rFonts w:ascii="Times New Roman" w:hAnsi="Times New Roman" w:cs="Times New Roman"/>
          <w:sz w:val="24"/>
          <w:szCs w:val="24"/>
        </w:rPr>
        <w:t xml:space="preserve"> </w:t>
      </w:r>
      <w:r w:rsidRPr="00667FE5">
        <w:rPr>
          <w:rFonts w:ascii="Times New Roman" w:hAnsi="Times New Roman" w:cs="Times New Roman"/>
          <w:sz w:val="24"/>
          <w:szCs w:val="24"/>
        </w:rPr>
        <w:t>Human Rights Watch criticised the PTC for appearing swayed by political considerations.</w:t>
      </w:r>
      <w:r>
        <w:rPr>
          <w:rStyle w:val="FootnoteReference"/>
          <w:rFonts w:ascii="Times New Roman" w:hAnsi="Times New Roman" w:cs="Times New Roman"/>
          <w:sz w:val="24"/>
          <w:szCs w:val="24"/>
        </w:rPr>
        <w:footnoteReference w:id="219"/>
      </w:r>
      <w:r>
        <w:rPr>
          <w:rFonts w:ascii="Times New Roman" w:hAnsi="Times New Roman" w:cs="Times New Roman"/>
          <w:sz w:val="24"/>
          <w:szCs w:val="24"/>
        </w:rPr>
        <w:t xml:space="preserve"> </w:t>
      </w:r>
      <w:r w:rsidRPr="00667FE5">
        <w:rPr>
          <w:rFonts w:ascii="Times New Roman" w:hAnsi="Times New Roman" w:cs="Times New Roman"/>
          <w:sz w:val="24"/>
          <w:szCs w:val="24"/>
        </w:rPr>
        <w:t>Param Preet-Singh viewed the ICC’s judges as having damaged the ICC’s credibility and criticised the judges’ decision for indicating to states that ‘obstructionist tactics’ are rewarded.</w:t>
      </w:r>
      <w:r>
        <w:rPr>
          <w:rStyle w:val="FootnoteReference"/>
          <w:rFonts w:ascii="Times New Roman" w:hAnsi="Times New Roman" w:cs="Times New Roman"/>
          <w:sz w:val="24"/>
          <w:szCs w:val="24"/>
        </w:rPr>
        <w:footnoteReference w:id="220"/>
      </w:r>
      <w:r w:rsidRPr="00667FE5">
        <w:rPr>
          <w:rFonts w:ascii="Times New Roman" w:hAnsi="Times New Roman" w:cs="Times New Roman"/>
          <w:sz w:val="24"/>
          <w:szCs w:val="24"/>
        </w:rPr>
        <w:t xml:space="preserve"> Many lawyers and scholars echoed this view.</w:t>
      </w:r>
      <w:r>
        <w:rPr>
          <w:rStyle w:val="FootnoteReference"/>
          <w:rFonts w:ascii="Times New Roman" w:hAnsi="Times New Roman" w:cs="Times New Roman"/>
          <w:sz w:val="24"/>
          <w:szCs w:val="24"/>
        </w:rPr>
        <w:footnoteReference w:id="221"/>
      </w:r>
      <w:r w:rsidRPr="00667FE5">
        <w:rPr>
          <w:rFonts w:ascii="Times New Roman" w:hAnsi="Times New Roman" w:cs="Times New Roman"/>
          <w:sz w:val="24"/>
          <w:szCs w:val="24"/>
        </w:rPr>
        <w:t xml:space="preserve"> Kevin Jon Heller lambasted the judges’ reasoning; one of his primary criticisms is the </w:t>
      </w:r>
      <w:r w:rsidRPr="00667FE5">
        <w:rPr>
          <w:rFonts w:ascii="Times New Roman" w:hAnsi="Times New Roman" w:cs="Times New Roman"/>
          <w:sz w:val="24"/>
          <w:szCs w:val="24"/>
        </w:rPr>
        <w:lastRenderedPageBreak/>
        <w:t>signals the decision sends about the consequences of states’ recalcitrance.</w:t>
      </w:r>
      <w:r>
        <w:rPr>
          <w:rStyle w:val="FootnoteReference"/>
          <w:rFonts w:ascii="Times New Roman" w:hAnsi="Times New Roman" w:cs="Times New Roman"/>
          <w:sz w:val="24"/>
          <w:szCs w:val="24"/>
        </w:rPr>
        <w:footnoteReference w:id="222"/>
      </w:r>
      <w:r w:rsidR="00D57329">
        <w:rPr>
          <w:rFonts w:ascii="Times New Roman" w:hAnsi="Times New Roman" w:cs="Times New Roman"/>
          <w:sz w:val="24"/>
          <w:szCs w:val="24"/>
        </w:rPr>
        <w:t xml:space="preserve"> </w:t>
      </w:r>
      <w:r w:rsidRPr="00667FE5">
        <w:rPr>
          <w:rFonts w:ascii="Times New Roman" w:hAnsi="Times New Roman" w:cs="Times New Roman"/>
          <w:sz w:val="24"/>
          <w:szCs w:val="24"/>
        </w:rPr>
        <w:t>Vasiliev state</w:t>
      </w:r>
      <w:r w:rsidR="0028638A">
        <w:rPr>
          <w:rFonts w:ascii="Times New Roman" w:hAnsi="Times New Roman" w:cs="Times New Roman"/>
          <w:sz w:val="24"/>
          <w:szCs w:val="24"/>
        </w:rPr>
        <w:t>d</w:t>
      </w:r>
      <w:r w:rsidRPr="00667FE5">
        <w:rPr>
          <w:rFonts w:ascii="Times New Roman" w:hAnsi="Times New Roman" w:cs="Times New Roman"/>
          <w:sz w:val="24"/>
          <w:szCs w:val="24"/>
        </w:rPr>
        <w:t xml:space="preserve"> that this decision is ‘problematic’ for the symbolic value and legitimacy of the ICC and that this decision’s ‘legitimacy costs’ would be ‘high’.</w:t>
      </w:r>
      <w:r>
        <w:rPr>
          <w:rStyle w:val="FootnoteReference"/>
          <w:rFonts w:ascii="Times New Roman" w:hAnsi="Times New Roman" w:cs="Times New Roman"/>
          <w:sz w:val="24"/>
          <w:szCs w:val="24"/>
        </w:rPr>
        <w:footnoteReference w:id="223"/>
      </w:r>
    </w:p>
    <w:p w14:paraId="1B7180B0" w14:textId="77777777" w:rsidR="009C7C83" w:rsidRPr="00BE0858" w:rsidRDefault="009C7C83" w:rsidP="007E7633">
      <w:pPr>
        <w:spacing w:after="0" w:line="360" w:lineRule="auto"/>
        <w:jc w:val="both"/>
        <w:rPr>
          <w:rFonts w:ascii="Times New Roman" w:hAnsi="Times New Roman" w:cs="Times New Roman"/>
          <w:sz w:val="24"/>
          <w:szCs w:val="24"/>
        </w:rPr>
      </w:pPr>
    </w:p>
    <w:p w14:paraId="5A11A443" w14:textId="65155D2B" w:rsidR="00AF16A5" w:rsidRDefault="00000000" w:rsidP="007E7633">
      <w:pPr>
        <w:spacing w:after="0" w:line="360" w:lineRule="auto"/>
        <w:jc w:val="both"/>
        <w:rPr>
          <w:rFonts w:ascii="Times New Roman" w:hAnsi="Times New Roman" w:cs="Times New Roman"/>
          <w:sz w:val="24"/>
          <w:szCs w:val="24"/>
        </w:rPr>
      </w:pPr>
      <w:r w:rsidRPr="00EB31D5">
        <w:rPr>
          <w:rFonts w:ascii="Times New Roman" w:hAnsi="Times New Roman" w:cs="Times New Roman"/>
          <w:sz w:val="24"/>
          <w:szCs w:val="24"/>
        </w:rPr>
        <w:t>It is hard to deny that the judges considered the political realities; their reasoning shows this.</w:t>
      </w:r>
      <w:r w:rsidR="009C7C83">
        <w:rPr>
          <w:rFonts w:ascii="Times New Roman" w:hAnsi="Times New Roman" w:cs="Times New Roman"/>
          <w:sz w:val="24"/>
          <w:szCs w:val="24"/>
        </w:rPr>
        <w:t xml:space="preserve"> </w:t>
      </w:r>
      <w:r w:rsidRPr="00EB31D5">
        <w:rPr>
          <w:rFonts w:ascii="Times New Roman" w:hAnsi="Times New Roman" w:cs="Times New Roman"/>
          <w:sz w:val="24"/>
          <w:szCs w:val="24"/>
        </w:rPr>
        <w:t>Mark Kersten was critical of the judges’ reasoning and scant explanation and that the judges did not reference ‘any other cases or jurisprudence on the subject’.</w:t>
      </w:r>
      <w:r>
        <w:rPr>
          <w:rStyle w:val="FootnoteReference"/>
          <w:rFonts w:ascii="Times New Roman" w:hAnsi="Times New Roman" w:cs="Times New Roman"/>
          <w:sz w:val="24"/>
          <w:szCs w:val="24"/>
        </w:rPr>
        <w:footnoteReference w:id="224"/>
      </w:r>
      <w:r w:rsidRPr="00EB31D5">
        <w:rPr>
          <w:rFonts w:ascii="Times New Roman" w:hAnsi="Times New Roman" w:cs="Times New Roman"/>
          <w:sz w:val="24"/>
          <w:szCs w:val="24"/>
        </w:rPr>
        <w:t xml:space="preserve"> Kersten’s analysis of this decision is insightful; even with an entirely recalcitrant US, opening the investigation ‘would likely bolster</w:t>
      </w:r>
      <w:r w:rsidR="00447980">
        <w:rPr>
          <w:rFonts w:ascii="Times New Roman" w:hAnsi="Times New Roman" w:cs="Times New Roman"/>
          <w:sz w:val="24"/>
          <w:szCs w:val="24"/>
        </w:rPr>
        <w:t xml:space="preserve"> </w:t>
      </w:r>
      <w:r w:rsidRPr="00EB31D5">
        <w:rPr>
          <w:rFonts w:ascii="Times New Roman" w:hAnsi="Times New Roman" w:cs="Times New Roman"/>
          <w:sz w:val="24"/>
          <w:szCs w:val="24"/>
        </w:rPr>
        <w:t>–</w:t>
      </w:r>
      <w:r w:rsidR="00447980">
        <w:rPr>
          <w:rFonts w:ascii="Times New Roman" w:hAnsi="Times New Roman" w:cs="Times New Roman"/>
          <w:sz w:val="24"/>
          <w:szCs w:val="24"/>
        </w:rPr>
        <w:t xml:space="preserve"> </w:t>
      </w:r>
      <w:r w:rsidRPr="00EB31D5">
        <w:rPr>
          <w:rFonts w:ascii="Times New Roman" w:hAnsi="Times New Roman" w:cs="Times New Roman"/>
          <w:sz w:val="24"/>
          <w:szCs w:val="24"/>
        </w:rPr>
        <w:t>not undermine</w:t>
      </w:r>
      <w:r w:rsidR="00447980">
        <w:rPr>
          <w:rFonts w:ascii="Times New Roman" w:hAnsi="Times New Roman" w:cs="Times New Roman"/>
          <w:sz w:val="24"/>
          <w:szCs w:val="24"/>
        </w:rPr>
        <w:t xml:space="preserve"> </w:t>
      </w:r>
      <w:r w:rsidRPr="00EB31D5">
        <w:rPr>
          <w:rFonts w:ascii="Times New Roman" w:hAnsi="Times New Roman" w:cs="Times New Roman"/>
          <w:sz w:val="24"/>
          <w:szCs w:val="24"/>
        </w:rPr>
        <w:t>–</w:t>
      </w:r>
      <w:r w:rsidR="00447980">
        <w:rPr>
          <w:rFonts w:ascii="Times New Roman" w:hAnsi="Times New Roman" w:cs="Times New Roman"/>
          <w:sz w:val="24"/>
          <w:szCs w:val="24"/>
        </w:rPr>
        <w:t xml:space="preserve"> </w:t>
      </w:r>
      <w:r w:rsidRPr="00EB31D5">
        <w:rPr>
          <w:rFonts w:ascii="Times New Roman" w:hAnsi="Times New Roman" w:cs="Times New Roman"/>
          <w:sz w:val="24"/>
          <w:szCs w:val="24"/>
        </w:rPr>
        <w:t>the court’s credibility’.</w:t>
      </w:r>
      <w:r>
        <w:rPr>
          <w:rStyle w:val="FootnoteReference"/>
          <w:rFonts w:ascii="Times New Roman" w:hAnsi="Times New Roman" w:cs="Times New Roman"/>
          <w:sz w:val="24"/>
          <w:szCs w:val="24"/>
        </w:rPr>
        <w:footnoteReference w:id="225"/>
      </w:r>
      <w:r w:rsidR="007D4854">
        <w:rPr>
          <w:rFonts w:ascii="Times New Roman" w:hAnsi="Times New Roman" w:cs="Times New Roman"/>
          <w:sz w:val="24"/>
          <w:szCs w:val="24"/>
        </w:rPr>
        <w:t xml:space="preserve"> </w:t>
      </w:r>
      <w:r w:rsidRPr="00EB31D5">
        <w:rPr>
          <w:rFonts w:ascii="Times New Roman" w:hAnsi="Times New Roman" w:cs="Times New Roman"/>
          <w:sz w:val="24"/>
          <w:szCs w:val="24"/>
        </w:rPr>
        <w:t>Victims’ representatives filed a notice of appeal.</w:t>
      </w:r>
      <w:r>
        <w:rPr>
          <w:rStyle w:val="FootnoteReference"/>
          <w:rFonts w:ascii="Times New Roman" w:hAnsi="Times New Roman" w:cs="Times New Roman"/>
          <w:sz w:val="24"/>
          <w:szCs w:val="24"/>
        </w:rPr>
        <w:footnoteReference w:id="226"/>
      </w:r>
      <w:r w:rsidRPr="00EB31D5">
        <w:rPr>
          <w:rFonts w:ascii="Times New Roman" w:hAnsi="Times New Roman" w:cs="Times New Roman"/>
          <w:sz w:val="24"/>
          <w:szCs w:val="24"/>
        </w:rPr>
        <w:t xml:space="preserve"> Human Rights Watch criticised the judges for denying the victims ‘a path to justice’.</w:t>
      </w:r>
      <w:r>
        <w:rPr>
          <w:rStyle w:val="FootnoteReference"/>
          <w:rFonts w:ascii="Times New Roman" w:hAnsi="Times New Roman" w:cs="Times New Roman"/>
          <w:sz w:val="24"/>
          <w:szCs w:val="24"/>
        </w:rPr>
        <w:footnoteReference w:id="227"/>
      </w:r>
      <w:r w:rsidRPr="00EB31D5">
        <w:rPr>
          <w:rFonts w:ascii="Times New Roman" w:hAnsi="Times New Roman" w:cs="Times New Roman"/>
          <w:sz w:val="24"/>
          <w:szCs w:val="24"/>
        </w:rPr>
        <w:t xml:space="preserve"> Dakwar criticised the decision for its implications for victims, stating that it would ‘weaken’ the ICC.</w:t>
      </w:r>
      <w:r>
        <w:rPr>
          <w:rStyle w:val="FootnoteReference"/>
          <w:rFonts w:ascii="Times New Roman" w:hAnsi="Times New Roman" w:cs="Times New Roman"/>
          <w:sz w:val="24"/>
          <w:szCs w:val="24"/>
        </w:rPr>
        <w:footnoteReference w:id="228"/>
      </w:r>
      <w:r w:rsidRPr="00EB31D5">
        <w:rPr>
          <w:rFonts w:ascii="Times New Roman" w:hAnsi="Times New Roman" w:cs="Times New Roman"/>
          <w:sz w:val="24"/>
          <w:szCs w:val="24"/>
        </w:rPr>
        <w:t xml:space="preserve"> Amnesty International criticised the judges for </w:t>
      </w:r>
      <w:r w:rsidRPr="00EB31D5">
        <w:rPr>
          <w:rFonts w:ascii="Times New Roman" w:hAnsi="Times New Roman" w:cs="Times New Roman"/>
          <w:i/>
          <w:iCs/>
          <w:sz w:val="24"/>
          <w:szCs w:val="24"/>
        </w:rPr>
        <w:t>abandoning</w:t>
      </w:r>
      <w:r w:rsidRPr="00EB31D5">
        <w:rPr>
          <w:rFonts w:ascii="Times New Roman" w:hAnsi="Times New Roman" w:cs="Times New Roman"/>
          <w:sz w:val="24"/>
          <w:szCs w:val="24"/>
        </w:rPr>
        <w:t xml:space="preserve"> victims and viewed this decision as </w:t>
      </w:r>
      <w:r w:rsidR="00E93E1E">
        <w:rPr>
          <w:rFonts w:ascii="Times New Roman" w:hAnsi="Times New Roman" w:cs="Times New Roman"/>
          <w:sz w:val="24"/>
          <w:szCs w:val="24"/>
        </w:rPr>
        <w:t>harmful to the ICC’s legitimacy</w:t>
      </w:r>
      <w:r w:rsidRPr="00EB31D5">
        <w:rPr>
          <w:rFonts w:ascii="Times New Roman" w:hAnsi="Times New Roman" w:cs="Times New Roman"/>
          <w:sz w:val="24"/>
          <w:szCs w:val="24"/>
        </w:rPr>
        <w:t>.</w:t>
      </w:r>
      <w:r>
        <w:rPr>
          <w:rStyle w:val="FootnoteReference"/>
          <w:rFonts w:ascii="Times New Roman" w:hAnsi="Times New Roman" w:cs="Times New Roman"/>
          <w:sz w:val="24"/>
          <w:szCs w:val="24"/>
        </w:rPr>
        <w:footnoteReference w:id="229"/>
      </w:r>
      <w:r w:rsidRPr="00EB31D5">
        <w:rPr>
          <w:rFonts w:ascii="Times New Roman" w:hAnsi="Times New Roman" w:cs="Times New Roman"/>
          <w:sz w:val="24"/>
          <w:szCs w:val="24"/>
        </w:rPr>
        <w:t xml:space="preserve"> Katie Taylor of Reprieve also criticised the decision for its implications for victims’ access to justice.</w:t>
      </w:r>
      <w:r>
        <w:rPr>
          <w:rStyle w:val="FootnoteReference"/>
          <w:rFonts w:ascii="Times New Roman" w:hAnsi="Times New Roman" w:cs="Times New Roman"/>
          <w:sz w:val="24"/>
          <w:szCs w:val="24"/>
        </w:rPr>
        <w:footnoteReference w:id="230"/>
      </w:r>
      <w:r w:rsidRPr="00EB31D5">
        <w:rPr>
          <w:rFonts w:ascii="Times New Roman" w:hAnsi="Times New Roman" w:cs="Times New Roman"/>
          <w:sz w:val="24"/>
          <w:szCs w:val="24"/>
        </w:rPr>
        <w:t xml:space="preserve"> </w:t>
      </w:r>
      <w:r w:rsidR="007D4854" w:rsidRPr="00EB31D5">
        <w:rPr>
          <w:rFonts w:ascii="Times New Roman" w:hAnsi="Times New Roman" w:cs="Times New Roman"/>
          <w:sz w:val="24"/>
          <w:szCs w:val="24"/>
        </w:rPr>
        <w:t xml:space="preserve">Alternatively, Alex Whiting had a pragmatic reaction to the decision, stressing the importance of allocating the </w:t>
      </w:r>
      <w:r w:rsidR="007D4854" w:rsidRPr="00EB31D5">
        <w:rPr>
          <w:rFonts w:ascii="Times New Roman" w:hAnsi="Times New Roman" w:cs="Times New Roman"/>
          <w:sz w:val="24"/>
          <w:szCs w:val="24"/>
        </w:rPr>
        <w:lastRenderedPageBreak/>
        <w:t>ICC’s resources wisely.</w:t>
      </w:r>
      <w:r>
        <w:rPr>
          <w:rStyle w:val="FootnoteReference"/>
          <w:rFonts w:ascii="Times New Roman" w:hAnsi="Times New Roman" w:cs="Times New Roman"/>
          <w:sz w:val="24"/>
          <w:szCs w:val="24"/>
        </w:rPr>
        <w:footnoteReference w:id="231"/>
      </w:r>
      <w:r w:rsidR="00CB6CEA">
        <w:rPr>
          <w:rFonts w:ascii="Times New Roman" w:hAnsi="Times New Roman" w:cs="Times New Roman"/>
          <w:sz w:val="24"/>
          <w:szCs w:val="24"/>
        </w:rPr>
        <w:t xml:space="preserve"> </w:t>
      </w:r>
      <w:r w:rsidR="00CB6CEA" w:rsidRPr="00CB6CEA">
        <w:rPr>
          <w:rFonts w:ascii="Times New Roman" w:hAnsi="Times New Roman" w:cs="Times New Roman"/>
          <w:sz w:val="24"/>
          <w:szCs w:val="24"/>
        </w:rPr>
        <w:t>Nevertheless, it is reasonable to assert that this development negatively affected the ICC’s legitimacy to many civil society actors and groups</w:t>
      </w:r>
      <w:r w:rsidR="00CB6CEA">
        <w:rPr>
          <w:rFonts w:ascii="Times New Roman" w:hAnsi="Times New Roman" w:cs="Times New Roman"/>
          <w:sz w:val="24"/>
          <w:szCs w:val="24"/>
        </w:rPr>
        <w:t xml:space="preserve">. </w:t>
      </w:r>
      <w:r w:rsidR="00770DE6">
        <w:rPr>
          <w:rFonts w:ascii="Times New Roman" w:hAnsi="Times New Roman" w:cs="Times New Roman"/>
          <w:sz w:val="24"/>
          <w:szCs w:val="24"/>
        </w:rPr>
        <w:t>Next, i</w:t>
      </w:r>
      <w:r w:rsidR="00FD09CB">
        <w:rPr>
          <w:rFonts w:ascii="Times New Roman" w:hAnsi="Times New Roman" w:cs="Times New Roman"/>
          <w:sz w:val="24"/>
          <w:szCs w:val="24"/>
        </w:rPr>
        <w:t xml:space="preserve">t is beneficial to consider how </w:t>
      </w:r>
      <w:r w:rsidR="00650C29">
        <w:rPr>
          <w:rFonts w:ascii="Times New Roman" w:hAnsi="Times New Roman" w:cs="Times New Roman"/>
          <w:sz w:val="24"/>
          <w:szCs w:val="24"/>
        </w:rPr>
        <w:t>other stakeholders</w:t>
      </w:r>
      <w:r w:rsidR="00FD09CB">
        <w:rPr>
          <w:rFonts w:ascii="Times New Roman" w:hAnsi="Times New Roman" w:cs="Times New Roman"/>
          <w:sz w:val="24"/>
          <w:szCs w:val="24"/>
        </w:rPr>
        <w:t xml:space="preserve"> responded </w:t>
      </w:r>
      <w:r w:rsidR="00CB2DF1">
        <w:rPr>
          <w:rFonts w:ascii="Times New Roman" w:hAnsi="Times New Roman" w:cs="Times New Roman"/>
          <w:sz w:val="24"/>
          <w:szCs w:val="24"/>
        </w:rPr>
        <w:t>for a complete overview of</w:t>
      </w:r>
      <w:r w:rsidR="00FD09CB">
        <w:rPr>
          <w:rFonts w:ascii="Times New Roman" w:hAnsi="Times New Roman" w:cs="Times New Roman"/>
          <w:sz w:val="24"/>
          <w:szCs w:val="24"/>
        </w:rPr>
        <w:t xml:space="preserve"> how this development affected the ICC’s sociological legitimacy.</w:t>
      </w:r>
    </w:p>
    <w:p w14:paraId="6FABA0E3" w14:textId="77777777" w:rsidR="008F3284" w:rsidRPr="005840A1" w:rsidRDefault="008F3284" w:rsidP="007E7633">
      <w:pPr>
        <w:spacing w:after="0" w:line="360" w:lineRule="auto"/>
        <w:jc w:val="both"/>
      </w:pPr>
    </w:p>
    <w:p w14:paraId="6DF9E9EF" w14:textId="00478848" w:rsidR="00967430" w:rsidRDefault="00000000" w:rsidP="007E7633">
      <w:pPr>
        <w:spacing w:after="0" w:line="360" w:lineRule="auto"/>
        <w:jc w:val="both"/>
        <w:rPr>
          <w:rFonts w:ascii="Times New Roman" w:hAnsi="Times New Roman" w:cs="Times New Roman"/>
          <w:sz w:val="24"/>
          <w:szCs w:val="24"/>
        </w:rPr>
      </w:pPr>
      <w:r w:rsidRPr="00AA79EB">
        <w:rPr>
          <w:rFonts w:ascii="Times New Roman" w:hAnsi="Times New Roman" w:cs="Times New Roman"/>
          <w:sz w:val="24"/>
          <w:szCs w:val="24"/>
        </w:rPr>
        <w:t>The White House denied the ICC’s legitimacy in its response.</w:t>
      </w:r>
      <w:r>
        <w:rPr>
          <w:rStyle w:val="FootnoteReference"/>
          <w:rFonts w:ascii="Times New Roman" w:hAnsi="Times New Roman" w:cs="Times New Roman"/>
          <w:sz w:val="24"/>
          <w:szCs w:val="24"/>
        </w:rPr>
        <w:footnoteReference w:id="232"/>
      </w:r>
      <w:r w:rsidRPr="00AA79EB">
        <w:rPr>
          <w:rFonts w:ascii="Times New Roman" w:hAnsi="Times New Roman" w:cs="Times New Roman"/>
          <w:sz w:val="24"/>
          <w:szCs w:val="24"/>
        </w:rPr>
        <w:t xml:space="preserve"> Donald Trump and Mike Pompeo celebrated this decision as a victory.</w:t>
      </w:r>
      <w:r>
        <w:rPr>
          <w:rStyle w:val="FootnoteReference"/>
          <w:rFonts w:ascii="Times New Roman" w:hAnsi="Times New Roman" w:cs="Times New Roman"/>
          <w:sz w:val="24"/>
          <w:szCs w:val="24"/>
        </w:rPr>
        <w:footnoteReference w:id="233"/>
      </w:r>
      <w:r w:rsidRPr="00AA79EB">
        <w:rPr>
          <w:rFonts w:ascii="Times New Roman" w:hAnsi="Times New Roman" w:cs="Times New Roman"/>
          <w:sz w:val="24"/>
          <w:szCs w:val="24"/>
        </w:rPr>
        <w:t xml:space="preserve"> The administration’s position had support from some US politicians who publicly responded.</w:t>
      </w:r>
      <w:r>
        <w:rPr>
          <w:rStyle w:val="FootnoteReference"/>
          <w:rFonts w:ascii="Times New Roman" w:hAnsi="Times New Roman" w:cs="Times New Roman"/>
          <w:sz w:val="24"/>
          <w:szCs w:val="24"/>
        </w:rPr>
        <w:footnoteReference w:id="234"/>
      </w:r>
      <w:r w:rsidRPr="00AA79EB">
        <w:rPr>
          <w:rFonts w:ascii="Times New Roman" w:hAnsi="Times New Roman" w:cs="Times New Roman"/>
          <w:sz w:val="24"/>
          <w:szCs w:val="24"/>
        </w:rPr>
        <w:t xml:space="preserve"> Israeli Prime Minister Benjamin Netanyahu also welcomed the decision.</w:t>
      </w:r>
      <w:r>
        <w:rPr>
          <w:rStyle w:val="FootnoteReference"/>
          <w:rFonts w:ascii="Times New Roman" w:hAnsi="Times New Roman" w:cs="Times New Roman"/>
          <w:sz w:val="24"/>
          <w:szCs w:val="24"/>
        </w:rPr>
        <w:footnoteReference w:id="235"/>
      </w:r>
      <w:r w:rsidRPr="00AA79EB">
        <w:rPr>
          <w:rFonts w:ascii="Times New Roman" w:hAnsi="Times New Roman" w:cs="Times New Roman"/>
          <w:sz w:val="24"/>
          <w:szCs w:val="24"/>
        </w:rPr>
        <w:t xml:space="preserve"> While this shows support for the decision, it does not logically follow that the ICC’s legitimacy improved for these stakeholders.</w:t>
      </w:r>
      <w:r>
        <w:rPr>
          <w:rStyle w:val="FootnoteReference"/>
          <w:rFonts w:ascii="Times New Roman" w:hAnsi="Times New Roman" w:cs="Times New Roman"/>
          <w:sz w:val="24"/>
          <w:szCs w:val="24"/>
        </w:rPr>
        <w:footnoteReference w:id="236"/>
      </w:r>
      <w:r w:rsidRPr="00AA79EB">
        <w:rPr>
          <w:rFonts w:ascii="Times New Roman" w:hAnsi="Times New Roman" w:cs="Times New Roman"/>
          <w:sz w:val="24"/>
          <w:szCs w:val="24"/>
        </w:rPr>
        <w:t xml:space="preserve"> With the high-ranking state officials’ responses analysed, political aims may colour perceptions of the </w:t>
      </w:r>
      <w:r w:rsidR="00EA1EFE">
        <w:rPr>
          <w:rFonts w:ascii="Times New Roman" w:hAnsi="Times New Roman" w:cs="Times New Roman"/>
          <w:sz w:val="24"/>
          <w:szCs w:val="24"/>
        </w:rPr>
        <w:t>ICC</w:t>
      </w:r>
      <w:r w:rsidRPr="00AA79EB">
        <w:rPr>
          <w:rFonts w:ascii="Times New Roman" w:hAnsi="Times New Roman" w:cs="Times New Roman"/>
          <w:sz w:val="24"/>
          <w:szCs w:val="24"/>
        </w:rPr>
        <w:t>. However, concerning the US and Israeli leadership, their responses to the decision suggest they may see the ICC as illegitimate, at least</w:t>
      </w:r>
      <w:r w:rsidRPr="00AA79EB">
        <w:rPr>
          <w:rFonts w:ascii="Times New Roman" w:hAnsi="Times New Roman" w:cs="Times New Roman"/>
          <w:i/>
          <w:iCs/>
          <w:sz w:val="24"/>
          <w:szCs w:val="24"/>
        </w:rPr>
        <w:t xml:space="preserve"> </w:t>
      </w:r>
      <w:r w:rsidRPr="00AA79EB">
        <w:rPr>
          <w:rFonts w:ascii="Times New Roman" w:hAnsi="Times New Roman" w:cs="Times New Roman"/>
          <w:sz w:val="24"/>
          <w:szCs w:val="24"/>
        </w:rPr>
        <w:t>concerning their states’ nationals as non-</w:t>
      </w:r>
      <w:r w:rsidR="00582ADE">
        <w:rPr>
          <w:rFonts w:ascii="Times New Roman" w:hAnsi="Times New Roman" w:cs="Times New Roman"/>
          <w:sz w:val="24"/>
          <w:szCs w:val="24"/>
        </w:rPr>
        <w:t>p</w:t>
      </w:r>
      <w:r w:rsidRPr="00AA79EB">
        <w:rPr>
          <w:rFonts w:ascii="Times New Roman" w:hAnsi="Times New Roman" w:cs="Times New Roman"/>
          <w:sz w:val="24"/>
          <w:szCs w:val="24"/>
        </w:rPr>
        <w:t>art</w:t>
      </w:r>
      <w:r w:rsidR="003357C6">
        <w:rPr>
          <w:rFonts w:ascii="Times New Roman" w:hAnsi="Times New Roman" w:cs="Times New Roman"/>
          <w:sz w:val="24"/>
          <w:szCs w:val="24"/>
        </w:rPr>
        <w:t xml:space="preserve">y </w:t>
      </w:r>
      <w:r w:rsidR="00BF6D93">
        <w:rPr>
          <w:rFonts w:ascii="Times New Roman" w:hAnsi="Times New Roman" w:cs="Times New Roman"/>
          <w:sz w:val="24"/>
          <w:szCs w:val="24"/>
        </w:rPr>
        <w:t>s</w:t>
      </w:r>
      <w:r w:rsidR="003357C6">
        <w:rPr>
          <w:rFonts w:ascii="Times New Roman" w:hAnsi="Times New Roman" w:cs="Times New Roman"/>
          <w:sz w:val="24"/>
          <w:szCs w:val="24"/>
        </w:rPr>
        <w:t>tates</w:t>
      </w:r>
      <w:r w:rsidRPr="00AA79EB">
        <w:rPr>
          <w:rFonts w:ascii="Times New Roman" w:hAnsi="Times New Roman" w:cs="Times New Roman"/>
          <w:sz w:val="24"/>
          <w:szCs w:val="24"/>
        </w:rPr>
        <w:t>.</w:t>
      </w:r>
      <w:r>
        <w:rPr>
          <w:rFonts w:ascii="Times New Roman" w:hAnsi="Times New Roman" w:cs="Times New Roman"/>
          <w:sz w:val="24"/>
          <w:szCs w:val="24"/>
        </w:rPr>
        <w:t xml:space="preserve"> </w:t>
      </w:r>
      <w:r w:rsidR="00580639" w:rsidRPr="00580639">
        <w:rPr>
          <w:rFonts w:ascii="Times New Roman" w:hAnsi="Times New Roman" w:cs="Times New Roman"/>
          <w:sz w:val="24"/>
          <w:szCs w:val="24"/>
        </w:rPr>
        <w:t xml:space="preserve">This development is the first for which there is </w:t>
      </w:r>
      <w:r w:rsidR="00790713">
        <w:rPr>
          <w:rFonts w:ascii="Times New Roman" w:hAnsi="Times New Roman" w:cs="Times New Roman"/>
          <w:sz w:val="24"/>
          <w:szCs w:val="24"/>
        </w:rPr>
        <w:t>overwhelming</w:t>
      </w:r>
      <w:r w:rsidR="00580639" w:rsidRPr="00580639">
        <w:rPr>
          <w:rFonts w:ascii="Times New Roman" w:hAnsi="Times New Roman" w:cs="Times New Roman"/>
          <w:sz w:val="24"/>
          <w:szCs w:val="24"/>
        </w:rPr>
        <w:t xml:space="preserve"> evidence that the ICC’s legitimacy was negatively affected in the eyes of many diverse stakeholders.</w:t>
      </w:r>
      <w:r w:rsidR="00D276FA">
        <w:rPr>
          <w:rFonts w:ascii="Times New Roman" w:hAnsi="Times New Roman" w:cs="Times New Roman"/>
          <w:sz w:val="24"/>
          <w:szCs w:val="24"/>
        </w:rPr>
        <w:t xml:space="preserve"> Next</w:t>
      </w:r>
      <w:r w:rsidR="005A4C24">
        <w:rPr>
          <w:rFonts w:ascii="Times New Roman" w:hAnsi="Times New Roman" w:cs="Times New Roman"/>
          <w:sz w:val="24"/>
          <w:szCs w:val="24"/>
        </w:rPr>
        <w:t>,</w:t>
      </w:r>
      <w:r w:rsidR="00D276FA">
        <w:rPr>
          <w:rFonts w:ascii="Times New Roman" w:hAnsi="Times New Roman" w:cs="Times New Roman"/>
          <w:sz w:val="24"/>
          <w:szCs w:val="24"/>
        </w:rPr>
        <w:t xml:space="preserve"> responses to the Appeals Chamber</w:t>
      </w:r>
      <w:r w:rsidR="000E5941">
        <w:rPr>
          <w:rFonts w:ascii="Times New Roman" w:hAnsi="Times New Roman" w:cs="Times New Roman"/>
          <w:sz w:val="24"/>
          <w:szCs w:val="24"/>
        </w:rPr>
        <w:t xml:space="preserve">’s </w:t>
      </w:r>
      <w:r w:rsidR="00D276FA">
        <w:rPr>
          <w:rFonts w:ascii="Times New Roman" w:hAnsi="Times New Roman" w:cs="Times New Roman"/>
          <w:sz w:val="24"/>
          <w:szCs w:val="24"/>
        </w:rPr>
        <w:t>decision are analysed and evaluated.</w:t>
      </w:r>
    </w:p>
    <w:p w14:paraId="004340EC" w14:textId="77777777" w:rsidR="00790713" w:rsidRPr="00082FB0" w:rsidRDefault="00790713" w:rsidP="007E7633">
      <w:pPr>
        <w:spacing w:after="0" w:line="360" w:lineRule="auto"/>
        <w:jc w:val="both"/>
        <w:rPr>
          <w:rFonts w:ascii="Times New Roman" w:hAnsi="Times New Roman" w:cs="Times New Roman"/>
          <w:sz w:val="24"/>
          <w:szCs w:val="24"/>
        </w:rPr>
      </w:pPr>
    </w:p>
    <w:p w14:paraId="1150D3CA" w14:textId="59759403" w:rsidR="00AF16A5" w:rsidRDefault="00000000" w:rsidP="00AF16A5">
      <w:pPr>
        <w:pStyle w:val="Heading2"/>
      </w:pPr>
      <w:bookmarkStart w:id="47" w:name="_Toc126345057"/>
      <w:r>
        <w:t>4.</w:t>
      </w:r>
      <w:r w:rsidR="00A666AB">
        <w:t>4</w:t>
      </w:r>
      <w:r>
        <w:t>: Appeal decision</w:t>
      </w:r>
      <w:bookmarkEnd w:id="47"/>
    </w:p>
    <w:p w14:paraId="59231C90" w14:textId="77777777" w:rsidR="000958A3" w:rsidRPr="00F16E9B" w:rsidRDefault="000958A3" w:rsidP="007E7633">
      <w:pPr>
        <w:spacing w:after="0" w:line="360" w:lineRule="auto"/>
        <w:jc w:val="both"/>
      </w:pPr>
    </w:p>
    <w:p w14:paraId="0B5DD207" w14:textId="323EAEA9" w:rsidR="00AF16A5" w:rsidRDefault="00000000" w:rsidP="007E7633">
      <w:pPr>
        <w:spacing w:after="0" w:line="360" w:lineRule="auto"/>
        <w:jc w:val="both"/>
        <w:rPr>
          <w:rFonts w:ascii="Times New Roman" w:hAnsi="Times New Roman" w:cs="Times New Roman"/>
          <w:sz w:val="24"/>
          <w:szCs w:val="24"/>
        </w:rPr>
      </w:pPr>
      <w:r w:rsidRPr="009830D8">
        <w:rPr>
          <w:rFonts w:ascii="Times New Roman" w:hAnsi="Times New Roman" w:cs="Times New Roman"/>
          <w:sz w:val="24"/>
          <w:szCs w:val="24"/>
        </w:rPr>
        <w:t xml:space="preserve">The next development is the Appeals Chamber’s decision authorising the Prosecutor to investigate the Afghanistan situation. Critics lambasted the PTC’s decision to reject the Prosecutor’s request to open an investigation into the situation in Afghanistan; therefore, it should not be a surprise that the decision to permit the investigation to </w:t>
      </w:r>
      <w:r w:rsidR="00CA3262">
        <w:rPr>
          <w:rFonts w:ascii="Times New Roman" w:hAnsi="Times New Roman" w:cs="Times New Roman"/>
          <w:sz w:val="24"/>
          <w:szCs w:val="24"/>
        </w:rPr>
        <w:t xml:space="preserve">proceed </w:t>
      </w:r>
      <w:r w:rsidRPr="009830D8">
        <w:rPr>
          <w:rFonts w:ascii="Times New Roman" w:hAnsi="Times New Roman" w:cs="Times New Roman"/>
          <w:sz w:val="24"/>
          <w:szCs w:val="24"/>
        </w:rPr>
        <w:t>received much public support.</w:t>
      </w:r>
      <w:r w:rsidR="006076F6">
        <w:rPr>
          <w:rFonts w:ascii="Times New Roman" w:hAnsi="Times New Roman" w:cs="Times New Roman"/>
          <w:sz w:val="24"/>
          <w:szCs w:val="24"/>
        </w:rPr>
        <w:t xml:space="preserve"> Stakeholder</w:t>
      </w:r>
      <w:r w:rsidR="00DB0C97">
        <w:rPr>
          <w:rFonts w:ascii="Times New Roman" w:hAnsi="Times New Roman" w:cs="Times New Roman"/>
          <w:sz w:val="24"/>
          <w:szCs w:val="24"/>
        </w:rPr>
        <w:t>s’</w:t>
      </w:r>
      <w:r w:rsidR="006076F6">
        <w:rPr>
          <w:rFonts w:ascii="Times New Roman" w:hAnsi="Times New Roman" w:cs="Times New Roman"/>
          <w:sz w:val="24"/>
          <w:szCs w:val="24"/>
        </w:rPr>
        <w:t xml:space="preserve"> responses are considered next.</w:t>
      </w:r>
    </w:p>
    <w:p w14:paraId="4EE9AC07" w14:textId="77777777" w:rsidR="00156F0C" w:rsidRPr="00427519" w:rsidRDefault="00156F0C" w:rsidP="007E7633">
      <w:pPr>
        <w:spacing w:after="0" w:line="360" w:lineRule="auto"/>
        <w:jc w:val="both"/>
        <w:rPr>
          <w:rFonts w:ascii="Times New Roman" w:hAnsi="Times New Roman" w:cs="Times New Roman"/>
        </w:rPr>
      </w:pPr>
    </w:p>
    <w:p w14:paraId="40675277" w14:textId="2805C0CB" w:rsidR="009B4907" w:rsidRDefault="00000000" w:rsidP="007E7633">
      <w:pPr>
        <w:spacing w:after="0" w:line="360" w:lineRule="auto"/>
        <w:jc w:val="both"/>
        <w:rPr>
          <w:rFonts w:ascii="Times New Roman" w:hAnsi="Times New Roman" w:cs="Times New Roman"/>
          <w:sz w:val="24"/>
          <w:szCs w:val="24"/>
        </w:rPr>
      </w:pPr>
      <w:r w:rsidRPr="00427519">
        <w:rPr>
          <w:rFonts w:ascii="Times New Roman" w:hAnsi="Times New Roman" w:cs="Times New Roman"/>
          <w:sz w:val="24"/>
          <w:szCs w:val="24"/>
        </w:rPr>
        <w:lastRenderedPageBreak/>
        <w:t>Jennifer Trahan stated, ‘the Appeals Chamber undid jurisprudence that could have become quite problematic for the future work of the Court’ and praised the decision for signalling the ICC’s commitment to its mandate.</w:t>
      </w:r>
      <w:r>
        <w:rPr>
          <w:rStyle w:val="FootnoteReference"/>
          <w:rFonts w:ascii="Times New Roman" w:hAnsi="Times New Roman" w:cs="Times New Roman"/>
          <w:sz w:val="24"/>
          <w:szCs w:val="24"/>
        </w:rPr>
        <w:footnoteReference w:id="237"/>
      </w:r>
      <w:r w:rsidRPr="00427519">
        <w:rPr>
          <w:rFonts w:ascii="Times New Roman" w:hAnsi="Times New Roman" w:cs="Times New Roman"/>
          <w:sz w:val="24"/>
          <w:szCs w:val="24"/>
        </w:rPr>
        <w:t xml:space="preserve"> Param-Preet Singh praised the decision for signalling that victims should have access to justice and for signalling the impartiality of the ICC.</w:t>
      </w:r>
      <w:r>
        <w:rPr>
          <w:rStyle w:val="FootnoteReference"/>
          <w:rFonts w:ascii="Times New Roman" w:hAnsi="Times New Roman" w:cs="Times New Roman"/>
          <w:sz w:val="24"/>
          <w:szCs w:val="24"/>
        </w:rPr>
        <w:footnoteReference w:id="238"/>
      </w:r>
      <w:r w:rsidRPr="00427519">
        <w:rPr>
          <w:rFonts w:ascii="Times New Roman" w:hAnsi="Times New Roman" w:cs="Times New Roman"/>
          <w:sz w:val="24"/>
          <w:szCs w:val="24"/>
        </w:rPr>
        <w:t xml:space="preserve"> Many commentators and human rights organisations in Afghanistan and worldwide echoed this sentiment.</w:t>
      </w:r>
      <w:r>
        <w:rPr>
          <w:rStyle w:val="FootnoteReference"/>
          <w:rFonts w:ascii="Times New Roman" w:hAnsi="Times New Roman" w:cs="Times New Roman"/>
          <w:sz w:val="24"/>
          <w:szCs w:val="24"/>
        </w:rPr>
        <w:footnoteReference w:id="239"/>
      </w:r>
      <w:r w:rsidRPr="00427519">
        <w:rPr>
          <w:rFonts w:ascii="Times New Roman" w:hAnsi="Times New Roman" w:cs="Times New Roman"/>
          <w:sz w:val="24"/>
          <w:szCs w:val="24"/>
        </w:rPr>
        <w:t xml:space="preserve"> </w:t>
      </w:r>
      <w:r w:rsidRPr="007B28FB">
        <w:rPr>
          <w:rFonts w:ascii="Times New Roman" w:hAnsi="Times New Roman" w:cs="Times New Roman"/>
          <w:sz w:val="24"/>
          <w:szCs w:val="24"/>
        </w:rPr>
        <w:t>American legal scholar</w:t>
      </w:r>
      <w:r>
        <w:rPr>
          <w:rFonts w:ascii="Times New Roman" w:hAnsi="Times New Roman" w:cs="Times New Roman"/>
          <w:sz w:val="24"/>
          <w:szCs w:val="24"/>
        </w:rPr>
        <w:t xml:space="preserve"> </w:t>
      </w:r>
      <w:r w:rsidRPr="00427519">
        <w:rPr>
          <w:rFonts w:ascii="Times New Roman" w:hAnsi="Times New Roman" w:cs="Times New Roman"/>
          <w:sz w:val="24"/>
          <w:szCs w:val="24"/>
        </w:rPr>
        <w:t>William Burke-White labelled the Appeals Chamber decision ‘legally sound and ethically right’.</w:t>
      </w:r>
      <w:r>
        <w:rPr>
          <w:rStyle w:val="FootnoteReference"/>
          <w:rFonts w:ascii="Times New Roman" w:hAnsi="Times New Roman" w:cs="Times New Roman"/>
          <w:sz w:val="24"/>
          <w:szCs w:val="24"/>
        </w:rPr>
        <w:footnoteReference w:id="240"/>
      </w:r>
      <w:r>
        <w:rPr>
          <w:rFonts w:ascii="Times New Roman" w:hAnsi="Times New Roman" w:cs="Times New Roman"/>
          <w:sz w:val="24"/>
          <w:szCs w:val="24"/>
        </w:rPr>
        <w:t xml:space="preserve"> </w:t>
      </w:r>
      <w:r w:rsidRPr="00427519">
        <w:rPr>
          <w:rFonts w:ascii="Times New Roman" w:hAnsi="Times New Roman" w:cs="Times New Roman"/>
          <w:sz w:val="24"/>
          <w:szCs w:val="24"/>
        </w:rPr>
        <w:t>Burke-White characterise</w:t>
      </w:r>
      <w:r w:rsidR="00030A8F">
        <w:rPr>
          <w:rFonts w:ascii="Times New Roman" w:hAnsi="Times New Roman" w:cs="Times New Roman"/>
          <w:sz w:val="24"/>
          <w:szCs w:val="24"/>
        </w:rPr>
        <w:t>d</w:t>
      </w:r>
      <w:r w:rsidRPr="00427519">
        <w:rPr>
          <w:rFonts w:ascii="Times New Roman" w:hAnsi="Times New Roman" w:cs="Times New Roman"/>
          <w:sz w:val="24"/>
          <w:szCs w:val="24"/>
        </w:rPr>
        <w:t xml:space="preserve"> the Appeals decision as a potential turning point for the ICC that could allow it to pivot from seeking US support to focusing on scrutinising the US.</w:t>
      </w:r>
      <w:r>
        <w:rPr>
          <w:rStyle w:val="FootnoteReference"/>
          <w:rFonts w:ascii="Times New Roman" w:hAnsi="Times New Roman" w:cs="Times New Roman"/>
          <w:sz w:val="24"/>
          <w:szCs w:val="24"/>
        </w:rPr>
        <w:footnoteReference w:id="241"/>
      </w:r>
      <w:r w:rsidRPr="00427519">
        <w:rPr>
          <w:rFonts w:ascii="Times New Roman" w:hAnsi="Times New Roman" w:cs="Times New Roman"/>
          <w:sz w:val="24"/>
          <w:szCs w:val="24"/>
        </w:rPr>
        <w:t xml:space="preserve"> Nikki Reisch</w:t>
      </w:r>
      <w:r w:rsidR="00026772">
        <w:rPr>
          <w:rFonts w:ascii="Times New Roman" w:hAnsi="Times New Roman" w:cs="Times New Roman"/>
          <w:sz w:val="24"/>
          <w:szCs w:val="24"/>
        </w:rPr>
        <w:t xml:space="preserve"> </w:t>
      </w:r>
      <w:r w:rsidRPr="00427519">
        <w:rPr>
          <w:rFonts w:ascii="Times New Roman" w:hAnsi="Times New Roman" w:cs="Times New Roman"/>
          <w:sz w:val="24"/>
          <w:szCs w:val="24"/>
        </w:rPr>
        <w:t>praised the decision for signalling that ‘authoritarian tendencies’ should not be accepted.</w:t>
      </w:r>
      <w:r>
        <w:rPr>
          <w:rStyle w:val="FootnoteReference"/>
          <w:rFonts w:ascii="Times New Roman" w:hAnsi="Times New Roman" w:cs="Times New Roman"/>
          <w:sz w:val="24"/>
          <w:szCs w:val="24"/>
        </w:rPr>
        <w:footnoteReference w:id="242"/>
      </w:r>
      <w:r w:rsidRPr="00427519">
        <w:rPr>
          <w:rFonts w:ascii="Times New Roman" w:hAnsi="Times New Roman" w:cs="Times New Roman"/>
          <w:sz w:val="24"/>
          <w:szCs w:val="24"/>
        </w:rPr>
        <w:t xml:space="preserve"> The New York City Bar Association praised the ICC as a defender of the rule of law.</w:t>
      </w:r>
      <w:r>
        <w:rPr>
          <w:rStyle w:val="FootnoteReference"/>
          <w:rFonts w:ascii="Times New Roman" w:hAnsi="Times New Roman" w:cs="Times New Roman"/>
          <w:sz w:val="24"/>
          <w:szCs w:val="24"/>
        </w:rPr>
        <w:footnoteReference w:id="243"/>
      </w:r>
      <w:r w:rsidRPr="00427519">
        <w:rPr>
          <w:rFonts w:ascii="Times New Roman" w:hAnsi="Times New Roman" w:cs="Times New Roman"/>
          <w:sz w:val="24"/>
          <w:szCs w:val="24"/>
        </w:rPr>
        <w:t xml:space="preserve"> The </w:t>
      </w:r>
      <w:r w:rsidR="00F64A65" w:rsidRPr="00F64A65">
        <w:rPr>
          <w:rFonts w:ascii="Times New Roman" w:hAnsi="Times New Roman" w:cs="Times New Roman"/>
          <w:sz w:val="24"/>
          <w:szCs w:val="24"/>
        </w:rPr>
        <w:t>American Civil Liberties Union</w:t>
      </w:r>
      <w:r w:rsidR="00F64A65">
        <w:rPr>
          <w:rFonts w:ascii="Times New Roman" w:hAnsi="Times New Roman" w:cs="Times New Roman"/>
          <w:sz w:val="24"/>
          <w:szCs w:val="24"/>
        </w:rPr>
        <w:t xml:space="preserve"> (</w:t>
      </w:r>
      <w:r w:rsidRPr="00427519">
        <w:rPr>
          <w:rFonts w:ascii="Times New Roman" w:hAnsi="Times New Roman" w:cs="Times New Roman"/>
          <w:sz w:val="24"/>
          <w:szCs w:val="24"/>
        </w:rPr>
        <w:t>ACLU</w:t>
      </w:r>
      <w:r w:rsidR="00F64A65">
        <w:rPr>
          <w:rFonts w:ascii="Times New Roman" w:hAnsi="Times New Roman" w:cs="Times New Roman"/>
          <w:sz w:val="24"/>
          <w:szCs w:val="24"/>
        </w:rPr>
        <w:t>)</w:t>
      </w:r>
      <w:r w:rsidRPr="00427519">
        <w:rPr>
          <w:rFonts w:ascii="Times New Roman" w:hAnsi="Times New Roman" w:cs="Times New Roman"/>
          <w:sz w:val="24"/>
          <w:szCs w:val="24"/>
        </w:rPr>
        <w:t xml:space="preserve"> and the Coalition for the ICC supported the decision.</w:t>
      </w:r>
      <w:r>
        <w:rPr>
          <w:rStyle w:val="FootnoteReference"/>
          <w:rFonts w:ascii="Times New Roman" w:hAnsi="Times New Roman" w:cs="Times New Roman"/>
          <w:sz w:val="24"/>
          <w:szCs w:val="24"/>
        </w:rPr>
        <w:footnoteReference w:id="244"/>
      </w:r>
      <w:r w:rsidR="00740F2A">
        <w:rPr>
          <w:rFonts w:ascii="Times New Roman" w:hAnsi="Times New Roman" w:cs="Times New Roman"/>
          <w:sz w:val="24"/>
          <w:szCs w:val="24"/>
        </w:rPr>
        <w:t xml:space="preserve"> </w:t>
      </w:r>
      <w:r w:rsidRPr="00427519">
        <w:rPr>
          <w:rFonts w:ascii="Times New Roman" w:hAnsi="Times New Roman" w:cs="Times New Roman"/>
          <w:sz w:val="24"/>
          <w:szCs w:val="24"/>
        </w:rPr>
        <w:t xml:space="preserve">UN Special Rapporteurs, international lawyers and </w:t>
      </w:r>
      <w:r w:rsidR="0085029E">
        <w:rPr>
          <w:rFonts w:ascii="Times New Roman" w:hAnsi="Times New Roman" w:cs="Times New Roman"/>
          <w:sz w:val="24"/>
          <w:szCs w:val="24"/>
        </w:rPr>
        <w:t>P</w:t>
      </w:r>
      <w:r w:rsidRPr="00427519">
        <w:rPr>
          <w:rFonts w:ascii="Times New Roman" w:hAnsi="Times New Roman" w:cs="Times New Roman"/>
          <w:sz w:val="24"/>
          <w:szCs w:val="24"/>
        </w:rPr>
        <w:t xml:space="preserve">rosecutors, diplomats, human rights advocates, NGOs and scholars </w:t>
      </w:r>
      <w:r w:rsidRPr="00427519">
        <w:rPr>
          <w:rFonts w:ascii="Times New Roman" w:hAnsi="Times New Roman" w:cs="Times New Roman"/>
          <w:sz w:val="24"/>
          <w:szCs w:val="24"/>
        </w:rPr>
        <w:lastRenderedPageBreak/>
        <w:t>‘submitted amicus briefs in support of the investigation.’</w:t>
      </w:r>
      <w:r>
        <w:rPr>
          <w:rStyle w:val="FootnoteReference"/>
          <w:rFonts w:ascii="Times New Roman" w:hAnsi="Times New Roman" w:cs="Times New Roman"/>
          <w:sz w:val="24"/>
          <w:szCs w:val="24"/>
        </w:rPr>
        <w:footnoteReference w:id="245"/>
      </w:r>
      <w:r w:rsidRPr="00427519">
        <w:rPr>
          <w:rFonts w:ascii="Times New Roman" w:hAnsi="Times New Roman" w:cs="Times New Roman"/>
          <w:sz w:val="24"/>
          <w:szCs w:val="24"/>
        </w:rPr>
        <w:t xml:space="preserve"> This decision was recognised for its potential to send a powerful message regarding the ICC’s impartiality and independence.</w:t>
      </w:r>
      <w:r>
        <w:rPr>
          <w:rStyle w:val="FootnoteReference"/>
          <w:rFonts w:ascii="Times New Roman" w:hAnsi="Times New Roman" w:cs="Times New Roman"/>
          <w:sz w:val="24"/>
          <w:szCs w:val="24"/>
        </w:rPr>
        <w:footnoteReference w:id="246"/>
      </w:r>
      <w:r w:rsidRPr="00427519">
        <w:rPr>
          <w:rFonts w:ascii="Times New Roman" w:hAnsi="Times New Roman" w:cs="Times New Roman"/>
          <w:sz w:val="24"/>
          <w:szCs w:val="24"/>
        </w:rPr>
        <w:t xml:space="preserve"> </w:t>
      </w:r>
      <w:r w:rsidR="00F832A8">
        <w:rPr>
          <w:rFonts w:ascii="Times New Roman" w:hAnsi="Times New Roman" w:cs="Times New Roman"/>
          <w:sz w:val="24"/>
          <w:szCs w:val="24"/>
        </w:rPr>
        <w:t>S</w:t>
      </w:r>
      <w:r w:rsidRPr="00427519">
        <w:rPr>
          <w:rFonts w:ascii="Times New Roman" w:hAnsi="Times New Roman" w:cs="Times New Roman"/>
          <w:sz w:val="24"/>
          <w:szCs w:val="24"/>
        </w:rPr>
        <w:t>takeholder</w:t>
      </w:r>
      <w:r w:rsidR="004B0BC5">
        <w:rPr>
          <w:rFonts w:ascii="Times New Roman" w:hAnsi="Times New Roman" w:cs="Times New Roman"/>
          <w:sz w:val="24"/>
          <w:szCs w:val="24"/>
        </w:rPr>
        <w:t>s</w:t>
      </w:r>
      <w:r w:rsidR="00E7290D">
        <w:rPr>
          <w:rFonts w:ascii="Times New Roman" w:hAnsi="Times New Roman" w:cs="Times New Roman"/>
          <w:sz w:val="24"/>
          <w:szCs w:val="24"/>
        </w:rPr>
        <w:t xml:space="preserve"> </w:t>
      </w:r>
      <w:r w:rsidRPr="00427519">
        <w:rPr>
          <w:rFonts w:ascii="Times New Roman" w:hAnsi="Times New Roman" w:cs="Times New Roman"/>
          <w:sz w:val="24"/>
          <w:szCs w:val="24"/>
        </w:rPr>
        <w:t>pr</w:t>
      </w:r>
      <w:r w:rsidR="00E7290D">
        <w:rPr>
          <w:rFonts w:ascii="Times New Roman" w:hAnsi="Times New Roman" w:cs="Times New Roman"/>
          <w:sz w:val="24"/>
          <w:szCs w:val="24"/>
        </w:rPr>
        <w:t>edominantly</w:t>
      </w:r>
      <w:r w:rsidRPr="00427519">
        <w:rPr>
          <w:rFonts w:ascii="Times New Roman" w:hAnsi="Times New Roman" w:cs="Times New Roman"/>
          <w:sz w:val="24"/>
          <w:szCs w:val="24"/>
        </w:rPr>
        <w:t xml:space="preserve"> saw the Appeal</w:t>
      </w:r>
      <w:r w:rsidR="004B0BC5">
        <w:rPr>
          <w:rFonts w:ascii="Times New Roman" w:hAnsi="Times New Roman" w:cs="Times New Roman"/>
          <w:sz w:val="24"/>
          <w:szCs w:val="24"/>
        </w:rPr>
        <w:t>’</w:t>
      </w:r>
      <w:r w:rsidRPr="00427519">
        <w:rPr>
          <w:rFonts w:ascii="Times New Roman" w:hAnsi="Times New Roman" w:cs="Times New Roman"/>
          <w:sz w:val="24"/>
          <w:szCs w:val="24"/>
        </w:rPr>
        <w:t xml:space="preserve">s decision as a </w:t>
      </w:r>
      <w:r w:rsidR="00E93E1E">
        <w:rPr>
          <w:rFonts w:ascii="Times New Roman" w:hAnsi="Times New Roman" w:cs="Times New Roman"/>
          <w:sz w:val="24"/>
          <w:szCs w:val="24"/>
        </w:rPr>
        <w:t>positive</w:t>
      </w:r>
      <w:r w:rsidRPr="00427519">
        <w:rPr>
          <w:rFonts w:ascii="Times New Roman" w:hAnsi="Times New Roman" w:cs="Times New Roman"/>
          <w:sz w:val="24"/>
          <w:szCs w:val="24"/>
        </w:rPr>
        <w:t xml:space="preserve"> development</w:t>
      </w:r>
      <w:r>
        <w:rPr>
          <w:rFonts w:ascii="Times New Roman" w:hAnsi="Times New Roman" w:cs="Times New Roman"/>
          <w:sz w:val="24"/>
          <w:szCs w:val="24"/>
        </w:rPr>
        <w:t xml:space="preserve"> for the ICC</w:t>
      </w:r>
      <w:r w:rsidR="00E93E1E">
        <w:rPr>
          <w:rFonts w:ascii="Times New Roman" w:hAnsi="Times New Roman" w:cs="Times New Roman"/>
          <w:sz w:val="24"/>
          <w:szCs w:val="24"/>
        </w:rPr>
        <w:t>’s legitimacy</w:t>
      </w:r>
      <w:r w:rsidRPr="00427519">
        <w:rPr>
          <w:rFonts w:ascii="Times New Roman" w:hAnsi="Times New Roman" w:cs="Times New Roman"/>
          <w:sz w:val="24"/>
          <w:szCs w:val="24"/>
        </w:rPr>
        <w:t>.</w:t>
      </w:r>
      <w:r w:rsidR="004B0BC5">
        <w:rPr>
          <w:rFonts w:ascii="Times New Roman" w:hAnsi="Times New Roman" w:cs="Times New Roman"/>
          <w:sz w:val="24"/>
          <w:szCs w:val="24"/>
        </w:rPr>
        <w:t xml:space="preserve"> It is viewed as mitigating the negative impact of the PTC II’s controversial </w:t>
      </w:r>
      <w:r w:rsidR="00010D71">
        <w:rPr>
          <w:rFonts w:ascii="Times New Roman" w:hAnsi="Times New Roman" w:cs="Times New Roman"/>
          <w:sz w:val="24"/>
          <w:szCs w:val="24"/>
        </w:rPr>
        <w:t>original decision</w:t>
      </w:r>
      <w:r w:rsidR="004B0BC5">
        <w:rPr>
          <w:rFonts w:ascii="Times New Roman" w:hAnsi="Times New Roman" w:cs="Times New Roman"/>
          <w:sz w:val="24"/>
          <w:szCs w:val="24"/>
        </w:rPr>
        <w:t xml:space="preserve">. </w:t>
      </w:r>
      <w:r w:rsidRPr="00427519">
        <w:rPr>
          <w:rFonts w:ascii="Times New Roman" w:hAnsi="Times New Roman" w:cs="Times New Roman"/>
          <w:sz w:val="24"/>
          <w:szCs w:val="24"/>
        </w:rPr>
        <w:t>However, the most vehement opposition to this development came from the US</w:t>
      </w:r>
      <w:r w:rsidR="00E7290D">
        <w:rPr>
          <w:rFonts w:ascii="Times New Roman" w:hAnsi="Times New Roman" w:cs="Times New Roman"/>
          <w:sz w:val="24"/>
          <w:szCs w:val="24"/>
        </w:rPr>
        <w:t xml:space="preserve"> </w:t>
      </w:r>
      <w:r w:rsidRPr="00427519">
        <w:rPr>
          <w:rFonts w:ascii="Times New Roman" w:hAnsi="Times New Roman" w:cs="Times New Roman"/>
          <w:sz w:val="24"/>
          <w:szCs w:val="24"/>
        </w:rPr>
        <w:t>and will be considered further in the next section.</w:t>
      </w:r>
    </w:p>
    <w:p w14:paraId="11625089" w14:textId="77777777" w:rsidR="00010D71" w:rsidRPr="00427519" w:rsidRDefault="00010D71" w:rsidP="007E7633">
      <w:pPr>
        <w:spacing w:after="0" w:line="360" w:lineRule="auto"/>
        <w:jc w:val="both"/>
        <w:rPr>
          <w:rFonts w:ascii="Times New Roman" w:hAnsi="Times New Roman" w:cs="Times New Roman"/>
          <w:sz w:val="24"/>
          <w:szCs w:val="24"/>
        </w:rPr>
      </w:pPr>
    </w:p>
    <w:p w14:paraId="218CCFAF" w14:textId="4E055D19" w:rsidR="00AF16A5" w:rsidRDefault="00000000" w:rsidP="00AF16A5">
      <w:pPr>
        <w:pStyle w:val="Heading2"/>
      </w:pPr>
      <w:bookmarkStart w:id="49" w:name="_Toc126345058"/>
      <w:r>
        <w:t>4.</w:t>
      </w:r>
      <w:r w:rsidR="00A666AB">
        <w:t>5</w:t>
      </w:r>
      <w:r>
        <w:t xml:space="preserve">: </w:t>
      </w:r>
      <w:r w:rsidRPr="00C8263D">
        <w:t>US response to the opening of</w:t>
      </w:r>
      <w:r>
        <w:t xml:space="preserve"> the</w:t>
      </w:r>
      <w:r w:rsidRPr="00C8263D">
        <w:t xml:space="preserve"> Afghanistan investigation and progression of ICC inquiries into Palestine</w:t>
      </w:r>
      <w:bookmarkEnd w:id="49"/>
    </w:p>
    <w:p w14:paraId="0160065F" w14:textId="77777777" w:rsidR="008E4EB7" w:rsidRPr="0028025E" w:rsidRDefault="008E4EB7" w:rsidP="00AF16A5">
      <w:pPr>
        <w:rPr>
          <w:rFonts w:ascii="Times New Roman" w:hAnsi="Times New Roman" w:cs="Times New Roman"/>
        </w:rPr>
      </w:pPr>
    </w:p>
    <w:p w14:paraId="54E388E5" w14:textId="2E05F225" w:rsidR="00E43BBE" w:rsidRDefault="00000000" w:rsidP="00AF16A5">
      <w:pPr>
        <w:spacing w:after="0" w:line="360" w:lineRule="auto"/>
        <w:jc w:val="both"/>
        <w:rPr>
          <w:rFonts w:ascii="Times New Roman" w:hAnsi="Times New Roman" w:cs="Times New Roman"/>
        </w:rPr>
      </w:pPr>
      <w:r w:rsidRPr="0028025E">
        <w:rPr>
          <w:rFonts w:ascii="Times New Roman" w:hAnsi="Times New Roman" w:cs="Times New Roman"/>
          <w:sz w:val="24"/>
          <w:szCs w:val="24"/>
        </w:rPr>
        <w:t>The development considered in this section is the US response to the opening of the Afghanistan investigation and the progressing ICC inquiries concerning Palestine. The response included issuing Executive Order 13928 and the designation of Fatou Bensouda and Phakiso Mochochoko to be subject to sanctions.</w:t>
      </w:r>
      <w:r w:rsidR="000B7346">
        <w:rPr>
          <w:rFonts w:ascii="Times New Roman" w:hAnsi="Times New Roman" w:cs="Times New Roman"/>
          <w:sz w:val="24"/>
          <w:szCs w:val="24"/>
        </w:rPr>
        <w:t xml:space="preserve"> </w:t>
      </w:r>
      <w:r w:rsidR="00FA6124">
        <w:rPr>
          <w:rFonts w:ascii="Times New Roman" w:hAnsi="Times New Roman" w:cs="Times New Roman"/>
          <w:sz w:val="24"/>
          <w:szCs w:val="24"/>
        </w:rPr>
        <w:t>Reactions</w:t>
      </w:r>
      <w:r w:rsidR="00BF1A17" w:rsidRPr="00BF1A17">
        <w:rPr>
          <w:rFonts w:ascii="Times New Roman" w:hAnsi="Times New Roman" w:cs="Times New Roman"/>
          <w:sz w:val="24"/>
          <w:szCs w:val="24"/>
        </w:rPr>
        <w:t xml:space="preserve"> are analysed to assess </w:t>
      </w:r>
      <w:r w:rsidR="00BD0FFA">
        <w:rPr>
          <w:rFonts w:ascii="Times New Roman" w:hAnsi="Times New Roman" w:cs="Times New Roman"/>
          <w:sz w:val="24"/>
          <w:szCs w:val="24"/>
        </w:rPr>
        <w:t>the</w:t>
      </w:r>
      <w:r w:rsidR="00BF1A17" w:rsidRPr="00BF1A17">
        <w:rPr>
          <w:rFonts w:ascii="Times New Roman" w:hAnsi="Times New Roman" w:cs="Times New Roman"/>
          <w:sz w:val="24"/>
          <w:szCs w:val="24"/>
        </w:rPr>
        <w:t xml:space="preserve"> impact </w:t>
      </w:r>
      <w:r w:rsidR="00BD0FFA">
        <w:rPr>
          <w:rFonts w:ascii="Times New Roman" w:hAnsi="Times New Roman" w:cs="Times New Roman"/>
          <w:sz w:val="24"/>
          <w:szCs w:val="24"/>
        </w:rPr>
        <w:t xml:space="preserve">of US measures </w:t>
      </w:r>
      <w:r w:rsidR="00BF1A17" w:rsidRPr="00BF1A17">
        <w:rPr>
          <w:rFonts w:ascii="Times New Roman" w:hAnsi="Times New Roman" w:cs="Times New Roman"/>
          <w:sz w:val="24"/>
          <w:szCs w:val="24"/>
        </w:rPr>
        <w:t xml:space="preserve">on stakeholders’ perceptions of the ICC’s legitimacy and </w:t>
      </w:r>
      <w:r w:rsidR="00B572B7">
        <w:rPr>
          <w:rFonts w:ascii="Times New Roman" w:hAnsi="Times New Roman" w:cs="Times New Roman"/>
          <w:sz w:val="24"/>
          <w:szCs w:val="24"/>
        </w:rPr>
        <w:t xml:space="preserve">the </w:t>
      </w:r>
      <w:r w:rsidR="00BF1A17" w:rsidRPr="00BF1A17">
        <w:rPr>
          <w:rFonts w:ascii="Times New Roman" w:hAnsi="Times New Roman" w:cs="Times New Roman"/>
          <w:sz w:val="24"/>
          <w:szCs w:val="24"/>
        </w:rPr>
        <w:t>US credibility in ICJ.</w:t>
      </w:r>
      <w:r w:rsidR="00BF1A17">
        <w:rPr>
          <w:rFonts w:ascii="Times New Roman" w:hAnsi="Times New Roman" w:cs="Times New Roman"/>
          <w:sz w:val="24"/>
          <w:szCs w:val="24"/>
        </w:rPr>
        <w:t xml:space="preserve"> </w:t>
      </w:r>
      <w:r>
        <w:rPr>
          <w:rFonts w:ascii="Times New Roman" w:hAnsi="Times New Roman" w:cs="Times New Roman"/>
          <w:sz w:val="24"/>
          <w:szCs w:val="24"/>
        </w:rPr>
        <w:t xml:space="preserve">As this development is itself a response and </w:t>
      </w:r>
      <w:r w:rsidR="00C52FC1">
        <w:rPr>
          <w:rFonts w:ascii="Times New Roman" w:hAnsi="Times New Roman" w:cs="Times New Roman"/>
          <w:sz w:val="24"/>
          <w:szCs w:val="24"/>
        </w:rPr>
        <w:t>because</w:t>
      </w:r>
      <w:r>
        <w:rPr>
          <w:rFonts w:ascii="Times New Roman" w:hAnsi="Times New Roman" w:cs="Times New Roman"/>
          <w:sz w:val="24"/>
          <w:szCs w:val="24"/>
        </w:rPr>
        <w:t xml:space="preserve"> there was a large volume of r</w:t>
      </w:r>
      <w:r w:rsidR="00CA144C">
        <w:rPr>
          <w:rFonts w:ascii="Times New Roman" w:hAnsi="Times New Roman" w:cs="Times New Roman"/>
          <w:sz w:val="24"/>
          <w:szCs w:val="24"/>
        </w:rPr>
        <w:t>eaction</w:t>
      </w:r>
      <w:r>
        <w:rPr>
          <w:rFonts w:ascii="Times New Roman" w:hAnsi="Times New Roman" w:cs="Times New Roman"/>
          <w:sz w:val="24"/>
          <w:szCs w:val="24"/>
        </w:rPr>
        <w:t>s from many diverse stakeholders</w:t>
      </w:r>
      <w:r w:rsidR="009E3216">
        <w:rPr>
          <w:rFonts w:ascii="Times New Roman" w:hAnsi="Times New Roman" w:cs="Times New Roman"/>
          <w:sz w:val="24"/>
          <w:szCs w:val="24"/>
        </w:rPr>
        <w:t xml:space="preserve">, </w:t>
      </w:r>
      <w:r>
        <w:rPr>
          <w:rFonts w:ascii="Times New Roman" w:hAnsi="Times New Roman" w:cs="Times New Roman"/>
          <w:sz w:val="24"/>
          <w:szCs w:val="24"/>
        </w:rPr>
        <w:t xml:space="preserve">it will be </w:t>
      </w:r>
      <w:r w:rsidR="00422CD7">
        <w:rPr>
          <w:rFonts w:ascii="Times New Roman" w:hAnsi="Times New Roman" w:cs="Times New Roman"/>
          <w:sz w:val="24"/>
          <w:szCs w:val="24"/>
        </w:rPr>
        <w:t>beneficial for clarity</w:t>
      </w:r>
      <w:r>
        <w:rPr>
          <w:rFonts w:ascii="Times New Roman" w:hAnsi="Times New Roman" w:cs="Times New Roman"/>
          <w:sz w:val="24"/>
          <w:szCs w:val="24"/>
        </w:rPr>
        <w:t xml:space="preserve"> to split the responses into categories </w:t>
      </w:r>
      <w:r w:rsidR="00422CD7">
        <w:rPr>
          <w:rFonts w:ascii="Times New Roman" w:hAnsi="Times New Roman" w:cs="Times New Roman"/>
          <w:sz w:val="24"/>
          <w:szCs w:val="24"/>
        </w:rPr>
        <w:t>in this section. First</w:t>
      </w:r>
      <w:r w:rsidR="00A85AB3">
        <w:rPr>
          <w:rFonts w:ascii="Times New Roman" w:hAnsi="Times New Roman" w:cs="Times New Roman"/>
          <w:sz w:val="24"/>
          <w:szCs w:val="24"/>
        </w:rPr>
        <w:t>,</w:t>
      </w:r>
      <w:r w:rsidR="00422CD7">
        <w:rPr>
          <w:rFonts w:ascii="Times New Roman" w:hAnsi="Times New Roman" w:cs="Times New Roman"/>
          <w:sz w:val="24"/>
          <w:szCs w:val="24"/>
        </w:rPr>
        <w:t xml:space="preserve"> US officials’ responses </w:t>
      </w:r>
      <w:r w:rsidR="009D3BEE">
        <w:rPr>
          <w:rFonts w:ascii="Times New Roman" w:hAnsi="Times New Roman" w:cs="Times New Roman"/>
          <w:sz w:val="24"/>
          <w:szCs w:val="24"/>
        </w:rPr>
        <w:t>are</w:t>
      </w:r>
      <w:r w:rsidR="00422CD7">
        <w:rPr>
          <w:rFonts w:ascii="Times New Roman" w:hAnsi="Times New Roman" w:cs="Times New Roman"/>
          <w:sz w:val="24"/>
          <w:szCs w:val="24"/>
        </w:rPr>
        <w:t xml:space="preserve"> analysed before looking at </w:t>
      </w:r>
      <w:r w:rsidR="0039193E">
        <w:rPr>
          <w:rFonts w:ascii="Times New Roman" w:hAnsi="Times New Roman" w:cs="Times New Roman"/>
          <w:sz w:val="24"/>
          <w:szCs w:val="24"/>
        </w:rPr>
        <w:t xml:space="preserve">the </w:t>
      </w:r>
      <w:r w:rsidR="00422CD7">
        <w:rPr>
          <w:rFonts w:ascii="Times New Roman" w:hAnsi="Times New Roman" w:cs="Times New Roman"/>
          <w:sz w:val="24"/>
          <w:szCs w:val="24"/>
        </w:rPr>
        <w:t xml:space="preserve">responses of other states and IGOs. Then there </w:t>
      </w:r>
      <w:r w:rsidR="009D3BEE">
        <w:rPr>
          <w:rFonts w:ascii="Times New Roman" w:hAnsi="Times New Roman" w:cs="Times New Roman"/>
          <w:sz w:val="24"/>
          <w:szCs w:val="24"/>
        </w:rPr>
        <w:t>is</w:t>
      </w:r>
      <w:r w:rsidR="00422CD7">
        <w:rPr>
          <w:rFonts w:ascii="Times New Roman" w:hAnsi="Times New Roman" w:cs="Times New Roman"/>
          <w:sz w:val="24"/>
          <w:szCs w:val="24"/>
        </w:rPr>
        <w:t xml:space="preserve"> a consideration of NGOs’ and civil society actors’ responses, first looking at those that were critical of the US response before considering those that supported the US response.</w:t>
      </w:r>
    </w:p>
    <w:p w14:paraId="47ED5C74" w14:textId="77777777" w:rsidR="0014460E" w:rsidRPr="00234F63" w:rsidRDefault="0014460E" w:rsidP="00AF16A5">
      <w:pPr>
        <w:spacing w:after="0" w:line="360" w:lineRule="auto"/>
        <w:jc w:val="both"/>
        <w:rPr>
          <w:rFonts w:ascii="Times New Roman" w:hAnsi="Times New Roman" w:cs="Times New Roman"/>
        </w:rPr>
      </w:pPr>
    </w:p>
    <w:p w14:paraId="70DDA741" w14:textId="02A08F8C" w:rsidR="00AF16A5" w:rsidRDefault="00000000" w:rsidP="00AF16A5">
      <w:pPr>
        <w:pStyle w:val="Heading3"/>
      </w:pPr>
      <w:bookmarkStart w:id="50" w:name="_Toc126345059"/>
      <w:r>
        <w:t>4.</w:t>
      </w:r>
      <w:r w:rsidR="00A666AB">
        <w:t>5</w:t>
      </w:r>
      <w:r>
        <w:t>.1: US officials’</w:t>
      </w:r>
      <w:r w:rsidRPr="006B37A8">
        <w:t xml:space="preserve"> </w:t>
      </w:r>
      <w:r>
        <w:t>responses</w:t>
      </w:r>
      <w:bookmarkEnd w:id="50"/>
    </w:p>
    <w:p w14:paraId="2D8FCA3D" w14:textId="77777777" w:rsidR="00D708E8" w:rsidRDefault="00D708E8" w:rsidP="007E7633">
      <w:pPr>
        <w:spacing w:after="0" w:line="360" w:lineRule="auto"/>
        <w:jc w:val="both"/>
        <w:rPr>
          <w:rFonts w:ascii="Times New Roman" w:hAnsi="Times New Roman" w:cs="Times New Roman"/>
          <w:sz w:val="24"/>
          <w:szCs w:val="24"/>
        </w:rPr>
      </w:pPr>
    </w:p>
    <w:p w14:paraId="26E259A4" w14:textId="37BE0174" w:rsidR="007E5818" w:rsidRDefault="00000000" w:rsidP="007E7633">
      <w:pPr>
        <w:spacing w:after="0" w:line="360" w:lineRule="auto"/>
        <w:jc w:val="both"/>
        <w:rPr>
          <w:rFonts w:ascii="Times New Roman" w:hAnsi="Times New Roman" w:cs="Times New Roman"/>
          <w:sz w:val="24"/>
          <w:szCs w:val="24"/>
        </w:rPr>
      </w:pPr>
      <w:r w:rsidRPr="00407CED">
        <w:rPr>
          <w:rFonts w:ascii="Times New Roman" w:hAnsi="Times New Roman" w:cs="Times New Roman"/>
          <w:sz w:val="24"/>
          <w:szCs w:val="24"/>
        </w:rPr>
        <w:t xml:space="preserve">There was significant support in the US for a strong response to these ICC processes. The Trump administration aimed to delegitimise the ICC; while relevant, US government officials’ </w:t>
      </w:r>
      <w:r w:rsidR="00575268">
        <w:rPr>
          <w:rFonts w:ascii="Times New Roman" w:hAnsi="Times New Roman" w:cs="Times New Roman"/>
          <w:sz w:val="24"/>
          <w:szCs w:val="24"/>
        </w:rPr>
        <w:t>perceptions</w:t>
      </w:r>
      <w:r w:rsidRPr="00407CED">
        <w:rPr>
          <w:rFonts w:ascii="Times New Roman" w:hAnsi="Times New Roman" w:cs="Times New Roman"/>
          <w:sz w:val="24"/>
          <w:szCs w:val="24"/>
        </w:rPr>
        <w:t xml:space="preserve"> must be understood to be affected by political considerations and national interest. William Barr, then US Attorney-General, viewed the measures as ‘an important first step in holding the ICC accountable for exceeding its mandate and violating the sovereignty of the United States’.</w:t>
      </w:r>
      <w:r>
        <w:rPr>
          <w:rStyle w:val="FootnoteReference"/>
          <w:rFonts w:ascii="Times New Roman" w:hAnsi="Times New Roman" w:cs="Times New Roman"/>
          <w:sz w:val="24"/>
          <w:szCs w:val="24"/>
        </w:rPr>
        <w:footnoteReference w:id="247"/>
      </w:r>
      <w:r w:rsidRPr="00407CED">
        <w:rPr>
          <w:rFonts w:ascii="Times New Roman" w:hAnsi="Times New Roman" w:cs="Times New Roman"/>
          <w:sz w:val="24"/>
          <w:szCs w:val="24"/>
        </w:rPr>
        <w:t xml:space="preserve"> Barr accused other states of interfering with the ICC and the OTP of </w:t>
      </w:r>
      <w:r w:rsidRPr="00407CED">
        <w:rPr>
          <w:rFonts w:ascii="Times New Roman" w:hAnsi="Times New Roman" w:cs="Times New Roman"/>
          <w:sz w:val="24"/>
          <w:szCs w:val="24"/>
        </w:rPr>
        <w:lastRenderedPageBreak/>
        <w:t>‘corruption and malfeasance’, accusing Russia of manipulating the ICC but not offering any evidence or explanation.</w:t>
      </w:r>
      <w:r>
        <w:rPr>
          <w:rStyle w:val="FootnoteReference"/>
          <w:rFonts w:ascii="Times New Roman" w:hAnsi="Times New Roman" w:cs="Times New Roman"/>
          <w:sz w:val="24"/>
          <w:szCs w:val="24"/>
        </w:rPr>
        <w:footnoteReference w:id="248"/>
      </w:r>
      <w:r w:rsidRPr="00407CED">
        <w:rPr>
          <w:rFonts w:ascii="Times New Roman" w:hAnsi="Times New Roman" w:cs="Times New Roman"/>
          <w:sz w:val="24"/>
          <w:szCs w:val="24"/>
        </w:rPr>
        <w:t xml:space="preserve"> Kayleigh McEnany, then White House Press Secretary, also labelled ICC inquiries a threat to US sovereignty.</w:t>
      </w:r>
      <w:r>
        <w:rPr>
          <w:rStyle w:val="FootnoteReference"/>
          <w:rFonts w:ascii="Times New Roman" w:hAnsi="Times New Roman" w:cs="Times New Roman"/>
          <w:sz w:val="24"/>
          <w:szCs w:val="24"/>
        </w:rPr>
        <w:footnoteReference w:id="249"/>
      </w:r>
      <w:r w:rsidRPr="00407CED">
        <w:rPr>
          <w:rFonts w:ascii="Times New Roman" w:hAnsi="Times New Roman" w:cs="Times New Roman"/>
          <w:sz w:val="24"/>
          <w:szCs w:val="24"/>
        </w:rPr>
        <w:t xml:space="preserve"> However, some senior US politicians outside the Trump administration were critical of the administration’s approach, including Bernie Sanders and Patrick Leahy.</w:t>
      </w:r>
      <w:r>
        <w:rPr>
          <w:rStyle w:val="FootnoteReference"/>
          <w:rFonts w:ascii="Times New Roman" w:hAnsi="Times New Roman" w:cs="Times New Roman"/>
          <w:sz w:val="24"/>
          <w:szCs w:val="24"/>
        </w:rPr>
        <w:footnoteReference w:id="250"/>
      </w:r>
    </w:p>
    <w:p w14:paraId="5B55F5E7" w14:textId="77777777" w:rsidR="007E5818" w:rsidRPr="002F099C" w:rsidRDefault="007E5818" w:rsidP="007E7633">
      <w:pPr>
        <w:spacing w:after="0" w:line="360" w:lineRule="auto"/>
        <w:jc w:val="both"/>
        <w:rPr>
          <w:rFonts w:ascii="Times New Roman" w:hAnsi="Times New Roman" w:cs="Times New Roman"/>
          <w:sz w:val="24"/>
          <w:szCs w:val="24"/>
        </w:rPr>
      </w:pPr>
    </w:p>
    <w:p w14:paraId="3CB50F0D" w14:textId="732589F3" w:rsidR="00AF16A5" w:rsidRDefault="00000000" w:rsidP="007E7633">
      <w:pPr>
        <w:spacing w:after="0" w:line="360" w:lineRule="auto"/>
        <w:jc w:val="both"/>
        <w:rPr>
          <w:rFonts w:ascii="Times New Roman" w:hAnsi="Times New Roman" w:cs="Times New Roman"/>
          <w:sz w:val="24"/>
          <w:szCs w:val="24"/>
        </w:rPr>
      </w:pPr>
      <w:r w:rsidRPr="002F099C">
        <w:rPr>
          <w:rFonts w:ascii="Times New Roman" w:hAnsi="Times New Roman" w:cs="Times New Roman"/>
          <w:color w:val="000000" w:themeColor="text1"/>
          <w:sz w:val="24"/>
          <w:szCs w:val="24"/>
        </w:rPr>
        <w:t xml:space="preserve">The US’s strong reaction may highlight the seriousness with which they considered ICC scrutiny; this could </w:t>
      </w:r>
      <w:r w:rsidR="002F099C">
        <w:rPr>
          <w:rFonts w:ascii="Times New Roman" w:hAnsi="Times New Roman" w:cs="Times New Roman"/>
          <w:color w:val="000000" w:themeColor="text1"/>
          <w:sz w:val="24"/>
          <w:szCs w:val="24"/>
        </w:rPr>
        <w:t>have bolstered the ICC’s sociological legitimacy to some stakeholders</w:t>
      </w:r>
      <w:r w:rsidRPr="002F099C">
        <w:rPr>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z w:val="24"/>
          <w:szCs w:val="24"/>
        </w:rPr>
        <w:footnoteReference w:id="251"/>
      </w:r>
      <w:r w:rsidRPr="002F099C">
        <w:rPr>
          <w:rFonts w:ascii="Times New Roman" w:hAnsi="Times New Roman" w:cs="Times New Roman"/>
          <w:color w:val="000000" w:themeColor="text1"/>
          <w:sz w:val="24"/>
          <w:szCs w:val="24"/>
        </w:rPr>
        <w:t xml:space="preserve"> Considering </w:t>
      </w:r>
      <w:r w:rsidRPr="00535812">
        <w:rPr>
          <w:rFonts w:ascii="Times New Roman" w:hAnsi="Times New Roman" w:cs="Times New Roman"/>
          <w:sz w:val="24"/>
          <w:szCs w:val="24"/>
        </w:rPr>
        <w:t xml:space="preserve">the evident politicisation of the US response and the US position on </w:t>
      </w:r>
      <w:r w:rsidR="00782EDC">
        <w:rPr>
          <w:rFonts w:ascii="Times New Roman" w:hAnsi="Times New Roman" w:cs="Times New Roman"/>
          <w:sz w:val="24"/>
          <w:szCs w:val="24"/>
        </w:rPr>
        <w:t>ICJ</w:t>
      </w:r>
      <w:r w:rsidRPr="00535812">
        <w:rPr>
          <w:rFonts w:ascii="Times New Roman" w:hAnsi="Times New Roman" w:cs="Times New Roman"/>
          <w:sz w:val="24"/>
          <w:szCs w:val="24"/>
        </w:rPr>
        <w:t xml:space="preserve"> historically, it </w:t>
      </w:r>
      <w:r w:rsidRPr="007E5818">
        <w:rPr>
          <w:rFonts w:ascii="Times New Roman" w:hAnsi="Times New Roman" w:cs="Times New Roman"/>
          <w:sz w:val="24"/>
          <w:szCs w:val="24"/>
        </w:rPr>
        <w:t xml:space="preserve">suggests that some in the US view the ICC as illegitimate regarding Americans; they may have taken this position to protect specific interests. The US position is antithetical to </w:t>
      </w:r>
      <w:r w:rsidR="00716CF2" w:rsidRPr="007E5818">
        <w:rPr>
          <w:rFonts w:ascii="Times New Roman" w:hAnsi="Times New Roman" w:cs="Times New Roman"/>
          <w:sz w:val="24"/>
          <w:szCs w:val="24"/>
        </w:rPr>
        <w:t xml:space="preserve">the </w:t>
      </w:r>
      <w:r w:rsidR="007E5818" w:rsidRPr="007E5818">
        <w:rPr>
          <w:rFonts w:ascii="Times New Roman" w:hAnsi="Times New Roman" w:cs="Times New Roman"/>
          <w:sz w:val="24"/>
          <w:szCs w:val="24"/>
        </w:rPr>
        <w:t>impartiality and</w:t>
      </w:r>
      <w:r w:rsidR="00716CF2" w:rsidRPr="007E5818">
        <w:rPr>
          <w:rFonts w:ascii="Times New Roman" w:hAnsi="Times New Roman" w:cs="Times New Roman"/>
          <w:sz w:val="24"/>
          <w:szCs w:val="24"/>
        </w:rPr>
        <w:t xml:space="preserve"> independence of the ICC</w:t>
      </w:r>
      <w:r w:rsidRPr="007E5818">
        <w:rPr>
          <w:rFonts w:ascii="Times New Roman" w:hAnsi="Times New Roman" w:cs="Times New Roman"/>
          <w:sz w:val="24"/>
          <w:szCs w:val="24"/>
        </w:rPr>
        <w:t>.</w:t>
      </w:r>
      <w:r w:rsidR="00F729E5" w:rsidRPr="007E5818">
        <w:rPr>
          <w:rFonts w:ascii="Times New Roman" w:hAnsi="Times New Roman" w:cs="Times New Roman"/>
          <w:sz w:val="24"/>
          <w:szCs w:val="24"/>
        </w:rPr>
        <w:t xml:space="preserve"> </w:t>
      </w:r>
      <w:r w:rsidRPr="007E5818">
        <w:rPr>
          <w:rFonts w:ascii="Times New Roman" w:hAnsi="Times New Roman" w:cs="Times New Roman"/>
          <w:sz w:val="24"/>
          <w:szCs w:val="24"/>
        </w:rPr>
        <w:t xml:space="preserve">The US response was designed for political expediency, to promote the administration’s aims and is therefore </w:t>
      </w:r>
      <w:r w:rsidRPr="00535812">
        <w:rPr>
          <w:rFonts w:ascii="Times New Roman" w:hAnsi="Times New Roman" w:cs="Times New Roman"/>
          <w:sz w:val="24"/>
          <w:szCs w:val="24"/>
        </w:rPr>
        <w:t xml:space="preserve">treated with some scepticism here. The most reasonable inference is that some high-ranking US politicians either viewed the ICC as </w:t>
      </w:r>
      <w:r w:rsidR="001C04CB">
        <w:rPr>
          <w:rFonts w:ascii="Times New Roman" w:hAnsi="Times New Roman" w:cs="Times New Roman"/>
          <w:sz w:val="24"/>
          <w:szCs w:val="24"/>
        </w:rPr>
        <w:t>having weakened its legitimacy</w:t>
      </w:r>
      <w:r w:rsidRPr="00535812">
        <w:rPr>
          <w:rFonts w:ascii="Times New Roman" w:hAnsi="Times New Roman" w:cs="Times New Roman"/>
          <w:sz w:val="24"/>
          <w:szCs w:val="24"/>
        </w:rPr>
        <w:t xml:space="preserve"> due to its inquiries concerning Afghanistan and Palestine or viewed the ICC as illegitimate</w:t>
      </w:r>
      <w:r w:rsidRPr="00535812">
        <w:rPr>
          <w:rFonts w:ascii="Times New Roman" w:hAnsi="Times New Roman" w:cs="Times New Roman"/>
          <w:i/>
          <w:iCs/>
          <w:sz w:val="24"/>
          <w:szCs w:val="24"/>
        </w:rPr>
        <w:t xml:space="preserve">. </w:t>
      </w:r>
      <w:r w:rsidR="004C33A2">
        <w:rPr>
          <w:rFonts w:ascii="Times New Roman" w:hAnsi="Times New Roman" w:cs="Times New Roman"/>
          <w:sz w:val="24"/>
          <w:szCs w:val="24"/>
        </w:rPr>
        <w:t>Other s</w:t>
      </w:r>
      <w:r w:rsidRPr="00535812">
        <w:rPr>
          <w:rFonts w:ascii="Times New Roman" w:hAnsi="Times New Roman" w:cs="Times New Roman"/>
          <w:sz w:val="24"/>
          <w:szCs w:val="24"/>
        </w:rPr>
        <w:t>takeholders’ reactions to the US approach must now be analysed to determine an overview of perceptions regarding the opening of the Afghanistan investigation, the progressing inquiries relating to Palestine and the US response.</w:t>
      </w:r>
    </w:p>
    <w:p w14:paraId="1149B6B9" w14:textId="77777777" w:rsidR="004C33A2" w:rsidRPr="00535812" w:rsidRDefault="004C33A2" w:rsidP="007E7633">
      <w:pPr>
        <w:spacing w:after="0" w:line="360" w:lineRule="auto"/>
        <w:jc w:val="both"/>
        <w:rPr>
          <w:rFonts w:ascii="Times New Roman" w:hAnsi="Times New Roman" w:cs="Times New Roman"/>
          <w:sz w:val="24"/>
          <w:szCs w:val="24"/>
        </w:rPr>
      </w:pPr>
    </w:p>
    <w:p w14:paraId="27685B9C" w14:textId="460ADD87" w:rsidR="00AF16A5" w:rsidRDefault="00000000" w:rsidP="00AF16A5">
      <w:pPr>
        <w:pStyle w:val="Heading3"/>
      </w:pPr>
      <w:bookmarkStart w:id="52" w:name="_Toc126345060"/>
      <w:r>
        <w:t>4.</w:t>
      </w:r>
      <w:r w:rsidR="00A666AB">
        <w:t>5</w:t>
      </w:r>
      <w:r>
        <w:t xml:space="preserve">.2: </w:t>
      </w:r>
      <w:r w:rsidR="0028287C">
        <w:t>Responses from IGOs and their representatives and o</w:t>
      </w:r>
      <w:r>
        <w:t>ther states</w:t>
      </w:r>
      <w:r w:rsidR="00624DCA">
        <w:t xml:space="preserve"> </w:t>
      </w:r>
      <w:r>
        <w:t>officials’ responses</w:t>
      </w:r>
      <w:bookmarkEnd w:id="52"/>
    </w:p>
    <w:p w14:paraId="409AD311" w14:textId="77777777" w:rsidR="004C33A2" w:rsidRPr="00A21F89" w:rsidRDefault="004C33A2" w:rsidP="00AF16A5">
      <w:pPr>
        <w:spacing w:after="0" w:line="360" w:lineRule="auto"/>
        <w:jc w:val="both"/>
        <w:rPr>
          <w:rFonts w:ascii="Times New Roman" w:hAnsi="Times New Roman" w:cs="Times New Roman"/>
        </w:rPr>
      </w:pPr>
    </w:p>
    <w:p w14:paraId="4949B07D" w14:textId="6FAA9F90" w:rsidR="00D3168B" w:rsidRDefault="00000000" w:rsidP="002C63E9">
      <w:pPr>
        <w:spacing w:after="0" w:line="360" w:lineRule="auto"/>
        <w:jc w:val="both"/>
        <w:rPr>
          <w:rFonts w:ascii="Times New Roman" w:hAnsi="Times New Roman" w:cs="Times New Roman"/>
          <w:sz w:val="24"/>
          <w:szCs w:val="24"/>
        </w:rPr>
      </w:pPr>
      <w:r w:rsidRPr="00A21F89">
        <w:rPr>
          <w:rFonts w:ascii="Times New Roman" w:hAnsi="Times New Roman" w:cs="Times New Roman"/>
          <w:sz w:val="24"/>
          <w:szCs w:val="24"/>
        </w:rPr>
        <w:t xml:space="preserve">The ten members of the UNSC at the time that were ICC </w:t>
      </w:r>
      <w:r w:rsidR="00BF6D93">
        <w:rPr>
          <w:rFonts w:ascii="Times New Roman" w:hAnsi="Times New Roman" w:cs="Times New Roman"/>
          <w:sz w:val="24"/>
          <w:szCs w:val="24"/>
        </w:rPr>
        <w:t>s</w:t>
      </w:r>
      <w:r w:rsidRPr="00A21F89">
        <w:rPr>
          <w:rFonts w:ascii="Times New Roman" w:hAnsi="Times New Roman" w:cs="Times New Roman"/>
          <w:sz w:val="24"/>
          <w:szCs w:val="24"/>
        </w:rPr>
        <w:t xml:space="preserve">tate </w:t>
      </w:r>
      <w:r w:rsidR="007F2636">
        <w:rPr>
          <w:rFonts w:ascii="Times New Roman" w:hAnsi="Times New Roman" w:cs="Times New Roman"/>
          <w:sz w:val="24"/>
          <w:szCs w:val="24"/>
        </w:rPr>
        <w:t>p</w:t>
      </w:r>
      <w:r w:rsidRPr="00A21F89">
        <w:rPr>
          <w:rFonts w:ascii="Times New Roman" w:hAnsi="Times New Roman" w:cs="Times New Roman"/>
          <w:sz w:val="24"/>
          <w:szCs w:val="24"/>
        </w:rPr>
        <w:t xml:space="preserve">arties released a joint statement ‘to reconfirm … unwavering support for the Court as an independent and impartial judicial </w:t>
      </w:r>
      <w:r w:rsidRPr="00A21F89">
        <w:rPr>
          <w:rFonts w:ascii="Times New Roman" w:hAnsi="Times New Roman" w:cs="Times New Roman"/>
          <w:sz w:val="24"/>
          <w:szCs w:val="24"/>
        </w:rPr>
        <w:lastRenderedPageBreak/>
        <w:t>institution’ undeterred by any ‘threats’.</w:t>
      </w:r>
      <w:r>
        <w:rPr>
          <w:rStyle w:val="FootnoteReference"/>
          <w:rFonts w:ascii="Times New Roman" w:hAnsi="Times New Roman" w:cs="Times New Roman"/>
          <w:sz w:val="24"/>
          <w:szCs w:val="24"/>
        </w:rPr>
        <w:footnoteReference w:id="252"/>
      </w:r>
      <w:r w:rsidRPr="00A21F89">
        <w:rPr>
          <w:rFonts w:ascii="Times New Roman" w:hAnsi="Times New Roman" w:cs="Times New Roman"/>
          <w:sz w:val="24"/>
          <w:szCs w:val="24"/>
        </w:rPr>
        <w:t xml:space="preserve"> Then President of the </w:t>
      </w:r>
      <w:r w:rsidR="00D24CBB">
        <w:rPr>
          <w:rFonts w:ascii="Times New Roman" w:hAnsi="Times New Roman" w:cs="Times New Roman"/>
          <w:sz w:val="24"/>
          <w:szCs w:val="24"/>
        </w:rPr>
        <w:t>ASP</w:t>
      </w:r>
      <w:r w:rsidRPr="00A21F89">
        <w:rPr>
          <w:rFonts w:ascii="Times New Roman" w:hAnsi="Times New Roman" w:cs="Times New Roman"/>
          <w:sz w:val="24"/>
          <w:szCs w:val="24"/>
        </w:rPr>
        <w:t xml:space="preserve"> stated his regret at US measures, declared ‘unwavering commitment’ to the ICC and called on ‘States Parties and all the stakeholders’ to ‘reiterate’ their support for the ICC.</w:t>
      </w:r>
      <w:r>
        <w:rPr>
          <w:rStyle w:val="FootnoteReference"/>
          <w:rFonts w:ascii="Times New Roman" w:hAnsi="Times New Roman" w:cs="Times New Roman"/>
          <w:sz w:val="24"/>
          <w:szCs w:val="24"/>
        </w:rPr>
        <w:footnoteReference w:id="253"/>
      </w:r>
      <w:r w:rsidRPr="00A21F89">
        <w:rPr>
          <w:rFonts w:ascii="Times New Roman" w:hAnsi="Times New Roman" w:cs="Times New Roman"/>
          <w:sz w:val="24"/>
          <w:szCs w:val="24"/>
        </w:rPr>
        <w:t xml:space="preserve"> The ICC reiterated its commitment to its mandate.</w:t>
      </w:r>
      <w:r>
        <w:rPr>
          <w:rStyle w:val="FootnoteReference"/>
          <w:rFonts w:ascii="Times New Roman" w:hAnsi="Times New Roman" w:cs="Times New Roman"/>
          <w:sz w:val="24"/>
          <w:szCs w:val="24"/>
        </w:rPr>
        <w:footnoteReference w:id="254"/>
      </w:r>
      <w:r w:rsidRPr="00A21F89">
        <w:rPr>
          <w:rFonts w:ascii="Times New Roman" w:hAnsi="Times New Roman" w:cs="Times New Roman"/>
          <w:sz w:val="24"/>
          <w:szCs w:val="24"/>
        </w:rPr>
        <w:t xml:space="preserve"> Then President of the ICC, </w:t>
      </w:r>
      <w:r w:rsidR="00346052">
        <w:rPr>
          <w:rFonts w:ascii="Times New Roman" w:hAnsi="Times New Roman" w:cs="Times New Roman"/>
          <w:sz w:val="24"/>
          <w:szCs w:val="24"/>
        </w:rPr>
        <w:t>j</w:t>
      </w:r>
      <w:r w:rsidRPr="00A21F89">
        <w:rPr>
          <w:rFonts w:ascii="Times New Roman" w:hAnsi="Times New Roman" w:cs="Times New Roman"/>
          <w:sz w:val="24"/>
          <w:szCs w:val="24"/>
        </w:rPr>
        <w:t>udge Chile Eboe-Osuji’s response was insightful; he recognised</w:t>
      </w:r>
      <w:r w:rsidR="00690A6A">
        <w:rPr>
          <w:rFonts w:ascii="Times New Roman" w:hAnsi="Times New Roman" w:cs="Times New Roman"/>
          <w:sz w:val="24"/>
          <w:szCs w:val="24"/>
        </w:rPr>
        <w:t xml:space="preserve"> </w:t>
      </w:r>
      <w:r w:rsidRPr="00A21F89">
        <w:rPr>
          <w:rFonts w:ascii="Times New Roman" w:hAnsi="Times New Roman" w:cs="Times New Roman"/>
          <w:sz w:val="24"/>
          <w:szCs w:val="24"/>
        </w:rPr>
        <w:t>powerful states see the ICC as a threat to their autonomy, ‘political interests and aspirations’, and this inherently demonstrates the ICC’s ‘value for humanity’.</w:t>
      </w:r>
      <w:r>
        <w:rPr>
          <w:rStyle w:val="FootnoteReference"/>
          <w:rFonts w:ascii="Times New Roman" w:hAnsi="Times New Roman" w:cs="Times New Roman"/>
          <w:sz w:val="24"/>
          <w:szCs w:val="24"/>
        </w:rPr>
        <w:footnoteReference w:id="255"/>
      </w:r>
      <w:r w:rsidRPr="00A21F89">
        <w:rPr>
          <w:rFonts w:ascii="Times New Roman" w:hAnsi="Times New Roman" w:cs="Times New Roman"/>
          <w:sz w:val="24"/>
          <w:szCs w:val="24"/>
        </w:rPr>
        <w:t xml:space="preserve"> The E</w:t>
      </w:r>
      <w:r w:rsidR="00B87190">
        <w:rPr>
          <w:rFonts w:ascii="Times New Roman" w:hAnsi="Times New Roman" w:cs="Times New Roman"/>
          <w:sz w:val="24"/>
          <w:szCs w:val="24"/>
        </w:rPr>
        <w:t>U</w:t>
      </w:r>
      <w:r w:rsidR="0035167B">
        <w:rPr>
          <w:rFonts w:ascii="Times New Roman" w:hAnsi="Times New Roman" w:cs="Times New Roman"/>
          <w:sz w:val="24"/>
          <w:szCs w:val="24"/>
        </w:rPr>
        <w:t xml:space="preserve"> </w:t>
      </w:r>
      <w:r w:rsidRPr="00A21F89">
        <w:rPr>
          <w:rFonts w:ascii="Times New Roman" w:hAnsi="Times New Roman" w:cs="Times New Roman"/>
          <w:sz w:val="24"/>
          <w:szCs w:val="24"/>
        </w:rPr>
        <w:t>labelled US sanctions ‘unacceptable’.</w:t>
      </w:r>
      <w:r>
        <w:rPr>
          <w:rStyle w:val="FootnoteReference"/>
          <w:rFonts w:ascii="Times New Roman" w:hAnsi="Times New Roman" w:cs="Times New Roman"/>
          <w:sz w:val="24"/>
          <w:szCs w:val="24"/>
        </w:rPr>
        <w:footnoteReference w:id="256"/>
      </w:r>
      <w:r w:rsidRPr="00A21F89">
        <w:rPr>
          <w:rFonts w:ascii="Times New Roman" w:hAnsi="Times New Roman" w:cs="Times New Roman"/>
          <w:sz w:val="24"/>
          <w:szCs w:val="24"/>
        </w:rPr>
        <w:t xml:space="preserve"> Josep Borrell, EU High Representative, stated, ‘</w:t>
      </w:r>
      <w:r w:rsidR="00AA282F">
        <w:rPr>
          <w:rFonts w:ascii="Times New Roman" w:hAnsi="Times New Roman" w:cs="Times New Roman"/>
          <w:sz w:val="24"/>
          <w:szCs w:val="24"/>
        </w:rPr>
        <w:t>[w]</w:t>
      </w:r>
      <w:r w:rsidRPr="00A21F89">
        <w:rPr>
          <w:rFonts w:ascii="Times New Roman" w:hAnsi="Times New Roman" w:cs="Times New Roman"/>
          <w:sz w:val="24"/>
          <w:szCs w:val="24"/>
        </w:rPr>
        <w:t>e will resolutely defend it (the ICC) from any attempts aimed at obstructing the course of justice and undermining the international system of criminal justice’.</w:t>
      </w:r>
      <w:r>
        <w:rPr>
          <w:rStyle w:val="FootnoteReference"/>
          <w:rFonts w:ascii="Times New Roman" w:hAnsi="Times New Roman" w:cs="Times New Roman"/>
          <w:sz w:val="24"/>
          <w:szCs w:val="24"/>
        </w:rPr>
        <w:footnoteReference w:id="257"/>
      </w:r>
      <w:r w:rsidRPr="00A21F89">
        <w:rPr>
          <w:rFonts w:ascii="Times New Roman" w:hAnsi="Times New Roman" w:cs="Times New Roman"/>
          <w:sz w:val="24"/>
          <w:szCs w:val="24"/>
        </w:rPr>
        <w:t xml:space="preserve"> The </w:t>
      </w:r>
      <w:r w:rsidR="00892877">
        <w:rPr>
          <w:rFonts w:ascii="Times New Roman" w:hAnsi="Times New Roman" w:cs="Times New Roman"/>
          <w:sz w:val="24"/>
          <w:szCs w:val="24"/>
        </w:rPr>
        <w:t xml:space="preserve">UN </w:t>
      </w:r>
      <w:r w:rsidRPr="00A21F89">
        <w:rPr>
          <w:rFonts w:ascii="Times New Roman" w:hAnsi="Times New Roman" w:cs="Times New Roman"/>
          <w:sz w:val="24"/>
          <w:szCs w:val="24"/>
        </w:rPr>
        <w:t>took ‘note with concern’ over the Executive Order, said a spokesperson for the Secretary-General.</w:t>
      </w:r>
      <w:r>
        <w:rPr>
          <w:rStyle w:val="FootnoteReference"/>
          <w:rFonts w:ascii="Times New Roman" w:hAnsi="Times New Roman" w:cs="Times New Roman"/>
          <w:sz w:val="24"/>
          <w:szCs w:val="24"/>
        </w:rPr>
        <w:footnoteReference w:id="258"/>
      </w:r>
      <w:r w:rsidRPr="00A21F89">
        <w:rPr>
          <w:rFonts w:ascii="Times New Roman" w:hAnsi="Times New Roman" w:cs="Times New Roman"/>
          <w:sz w:val="24"/>
          <w:szCs w:val="24"/>
        </w:rPr>
        <w:t xml:space="preserve"> UN human rights experts criticised the US measures, particularly for threatening ‘victims’ access to justice’, for attacking the rule of law by interfering with the independence and impartiality of the ICC, and for its broad attack on human rights defenders and organisations.</w:t>
      </w:r>
      <w:r>
        <w:rPr>
          <w:rStyle w:val="FootnoteReference"/>
          <w:rFonts w:ascii="Times New Roman" w:hAnsi="Times New Roman" w:cs="Times New Roman"/>
          <w:sz w:val="24"/>
          <w:szCs w:val="24"/>
        </w:rPr>
        <w:footnoteReference w:id="259"/>
      </w:r>
    </w:p>
    <w:p w14:paraId="2C39A45B" w14:textId="77777777" w:rsidR="00BD1407" w:rsidRPr="002C63E9" w:rsidRDefault="00BD1407" w:rsidP="002C63E9">
      <w:pPr>
        <w:spacing w:after="0" w:line="360" w:lineRule="auto"/>
        <w:jc w:val="both"/>
        <w:rPr>
          <w:rFonts w:ascii="Times New Roman" w:hAnsi="Times New Roman" w:cs="Times New Roman"/>
          <w:sz w:val="24"/>
          <w:szCs w:val="24"/>
        </w:rPr>
      </w:pPr>
    </w:p>
    <w:p w14:paraId="6224235D" w14:textId="5E894EB2" w:rsidR="00AF16A5" w:rsidRDefault="00000000" w:rsidP="00AF16A5">
      <w:pPr>
        <w:spacing w:after="0" w:line="360" w:lineRule="auto"/>
        <w:jc w:val="both"/>
        <w:rPr>
          <w:rFonts w:ascii="Times New Roman" w:hAnsi="Times New Roman" w:cs="Times New Roman"/>
          <w:sz w:val="24"/>
          <w:szCs w:val="24"/>
        </w:rPr>
      </w:pPr>
      <w:r w:rsidRPr="00E230A4">
        <w:rPr>
          <w:rFonts w:ascii="Times New Roman" w:hAnsi="Times New Roman" w:cs="Times New Roman"/>
          <w:sz w:val="24"/>
          <w:szCs w:val="24"/>
        </w:rPr>
        <w:t xml:space="preserve">A joint cross-regional statement by 67 ICC </w:t>
      </w:r>
      <w:r w:rsidR="00BF6D93">
        <w:rPr>
          <w:rFonts w:ascii="Times New Roman" w:hAnsi="Times New Roman" w:cs="Times New Roman"/>
          <w:sz w:val="24"/>
          <w:szCs w:val="24"/>
        </w:rPr>
        <w:t>s</w:t>
      </w:r>
      <w:r w:rsidRPr="00E230A4">
        <w:rPr>
          <w:rFonts w:ascii="Times New Roman" w:hAnsi="Times New Roman" w:cs="Times New Roman"/>
          <w:sz w:val="24"/>
          <w:szCs w:val="24"/>
        </w:rPr>
        <w:t xml:space="preserve">tate </w:t>
      </w:r>
      <w:r w:rsidR="007F2636">
        <w:rPr>
          <w:rFonts w:ascii="Times New Roman" w:hAnsi="Times New Roman" w:cs="Times New Roman"/>
          <w:sz w:val="24"/>
          <w:szCs w:val="24"/>
        </w:rPr>
        <w:t>p</w:t>
      </w:r>
      <w:r w:rsidRPr="00E230A4">
        <w:rPr>
          <w:rFonts w:ascii="Times New Roman" w:hAnsi="Times New Roman" w:cs="Times New Roman"/>
          <w:sz w:val="24"/>
          <w:szCs w:val="24"/>
        </w:rPr>
        <w:t>arties confirmed these states’ commitment to the ICC and its independence and impartiality in the face of US threats</w:t>
      </w:r>
      <w:r w:rsidR="00C64C86">
        <w:rPr>
          <w:rFonts w:ascii="Times New Roman" w:hAnsi="Times New Roman" w:cs="Times New Roman"/>
          <w:sz w:val="24"/>
          <w:szCs w:val="24"/>
        </w:rPr>
        <w:t>, i</w:t>
      </w:r>
      <w:r w:rsidRPr="00E230A4">
        <w:rPr>
          <w:rFonts w:ascii="Times New Roman" w:hAnsi="Times New Roman" w:cs="Times New Roman"/>
          <w:sz w:val="24"/>
          <w:szCs w:val="24"/>
        </w:rPr>
        <w:t>ncluding</w:t>
      </w:r>
      <w:r w:rsidR="00CA4E33">
        <w:rPr>
          <w:rFonts w:ascii="Times New Roman" w:hAnsi="Times New Roman" w:cs="Times New Roman"/>
          <w:sz w:val="24"/>
          <w:szCs w:val="24"/>
        </w:rPr>
        <w:t xml:space="preserve"> several</w:t>
      </w:r>
      <w:r w:rsidRPr="00E230A4">
        <w:rPr>
          <w:rFonts w:ascii="Times New Roman" w:hAnsi="Times New Roman" w:cs="Times New Roman"/>
          <w:sz w:val="24"/>
          <w:szCs w:val="24"/>
        </w:rPr>
        <w:t xml:space="preserve"> </w:t>
      </w:r>
      <w:r w:rsidRPr="00E230A4">
        <w:rPr>
          <w:rFonts w:ascii="Times New Roman" w:hAnsi="Times New Roman" w:cs="Times New Roman"/>
          <w:sz w:val="24"/>
          <w:szCs w:val="24"/>
        </w:rPr>
        <w:lastRenderedPageBreak/>
        <w:t>NATO members.</w:t>
      </w:r>
      <w:r>
        <w:rPr>
          <w:rStyle w:val="FootnoteReference"/>
          <w:rFonts w:ascii="Times New Roman" w:hAnsi="Times New Roman" w:cs="Times New Roman"/>
          <w:sz w:val="24"/>
          <w:szCs w:val="24"/>
        </w:rPr>
        <w:footnoteReference w:id="260"/>
      </w:r>
      <w:r w:rsidR="00936400">
        <w:rPr>
          <w:rFonts w:ascii="Times New Roman" w:hAnsi="Times New Roman" w:cs="Times New Roman"/>
          <w:sz w:val="24"/>
          <w:szCs w:val="24"/>
        </w:rPr>
        <w:t xml:space="preserve"> </w:t>
      </w:r>
      <w:r w:rsidRPr="00E230A4">
        <w:rPr>
          <w:rFonts w:ascii="Times New Roman" w:hAnsi="Times New Roman" w:cs="Times New Roman"/>
          <w:sz w:val="24"/>
          <w:szCs w:val="24"/>
        </w:rPr>
        <w:t>Dutch Foreign Minister Stef Blok ‘condemned’ the sanctions.</w:t>
      </w:r>
      <w:r>
        <w:rPr>
          <w:rStyle w:val="FootnoteReference"/>
          <w:rFonts w:ascii="Times New Roman" w:hAnsi="Times New Roman" w:cs="Times New Roman"/>
          <w:sz w:val="24"/>
          <w:szCs w:val="24"/>
        </w:rPr>
        <w:footnoteReference w:id="261"/>
      </w:r>
      <w:r w:rsidRPr="00E230A4">
        <w:rPr>
          <w:rFonts w:ascii="Times New Roman" w:hAnsi="Times New Roman" w:cs="Times New Roman"/>
          <w:sz w:val="24"/>
          <w:szCs w:val="24"/>
        </w:rPr>
        <w:t xml:space="preserve"> The French Foreign Minister called on the US to change its approach and withdraw the sanctions.</w:t>
      </w:r>
      <w:r>
        <w:rPr>
          <w:rStyle w:val="FootnoteReference"/>
          <w:rFonts w:ascii="Times New Roman" w:hAnsi="Times New Roman" w:cs="Times New Roman"/>
          <w:sz w:val="24"/>
          <w:szCs w:val="24"/>
        </w:rPr>
        <w:footnoteReference w:id="262"/>
      </w:r>
      <w:r w:rsidRPr="00E230A4">
        <w:rPr>
          <w:rFonts w:ascii="Times New Roman" w:hAnsi="Times New Roman" w:cs="Times New Roman"/>
          <w:sz w:val="24"/>
          <w:szCs w:val="24"/>
        </w:rPr>
        <w:t xml:space="preserve"> The Gambian government </w:t>
      </w:r>
      <w:r w:rsidR="00A643D0">
        <w:rPr>
          <w:rFonts w:ascii="Times New Roman" w:hAnsi="Times New Roman" w:cs="Times New Roman"/>
          <w:sz w:val="24"/>
          <w:szCs w:val="24"/>
        </w:rPr>
        <w:t>and t</w:t>
      </w:r>
      <w:r w:rsidR="00A643D0" w:rsidRPr="00E230A4">
        <w:rPr>
          <w:rFonts w:ascii="Times New Roman" w:hAnsi="Times New Roman" w:cs="Times New Roman"/>
          <w:sz w:val="24"/>
          <w:szCs w:val="24"/>
        </w:rPr>
        <w:t xml:space="preserve">he government of Lesotho </w:t>
      </w:r>
      <w:r w:rsidR="00A643D0">
        <w:rPr>
          <w:rFonts w:ascii="Times New Roman" w:hAnsi="Times New Roman" w:cs="Times New Roman"/>
          <w:sz w:val="24"/>
          <w:szCs w:val="24"/>
        </w:rPr>
        <w:t xml:space="preserve">‘expressed concern’ </w:t>
      </w:r>
      <w:r w:rsidRPr="00E230A4">
        <w:rPr>
          <w:rFonts w:ascii="Times New Roman" w:hAnsi="Times New Roman" w:cs="Times New Roman"/>
          <w:sz w:val="24"/>
          <w:szCs w:val="24"/>
        </w:rPr>
        <w:t>at US sanctions and support for the</w:t>
      </w:r>
      <w:r w:rsidR="00A643D0">
        <w:rPr>
          <w:rFonts w:ascii="Times New Roman" w:hAnsi="Times New Roman" w:cs="Times New Roman"/>
          <w:sz w:val="24"/>
          <w:szCs w:val="24"/>
        </w:rPr>
        <w:t xml:space="preserve">ir nationals </w:t>
      </w:r>
      <w:r w:rsidRPr="00E230A4">
        <w:rPr>
          <w:rFonts w:ascii="Times New Roman" w:hAnsi="Times New Roman" w:cs="Times New Roman"/>
          <w:sz w:val="24"/>
          <w:szCs w:val="24"/>
        </w:rPr>
        <w:t>Bensouda</w:t>
      </w:r>
      <w:r w:rsidR="00A643D0">
        <w:rPr>
          <w:rFonts w:ascii="Times New Roman" w:hAnsi="Times New Roman" w:cs="Times New Roman"/>
          <w:sz w:val="24"/>
          <w:szCs w:val="24"/>
        </w:rPr>
        <w:t xml:space="preserve"> and Mochochoko</w:t>
      </w:r>
      <w:r w:rsidRPr="00E230A4">
        <w:rPr>
          <w:rFonts w:ascii="Times New Roman" w:hAnsi="Times New Roman" w:cs="Times New Roman"/>
          <w:sz w:val="24"/>
          <w:szCs w:val="24"/>
        </w:rPr>
        <w:t>.</w:t>
      </w:r>
      <w:r>
        <w:rPr>
          <w:rStyle w:val="FootnoteReference"/>
          <w:rFonts w:ascii="Times New Roman" w:hAnsi="Times New Roman" w:cs="Times New Roman"/>
          <w:sz w:val="24"/>
          <w:szCs w:val="24"/>
        </w:rPr>
        <w:footnoteReference w:id="263"/>
      </w:r>
      <w:r w:rsidR="00460287">
        <w:rPr>
          <w:rFonts w:ascii="Times New Roman" w:hAnsi="Times New Roman" w:cs="Times New Roman"/>
          <w:sz w:val="24"/>
          <w:szCs w:val="24"/>
        </w:rPr>
        <w:t xml:space="preserve"> </w:t>
      </w:r>
      <w:r w:rsidRPr="00E230A4">
        <w:rPr>
          <w:rFonts w:ascii="Times New Roman" w:hAnsi="Times New Roman" w:cs="Times New Roman"/>
          <w:sz w:val="24"/>
          <w:szCs w:val="24"/>
        </w:rPr>
        <w:t>Benjamin Netanyahu was supportive of the US approach.</w:t>
      </w:r>
      <w:r>
        <w:rPr>
          <w:rStyle w:val="FootnoteReference"/>
          <w:rFonts w:ascii="Times New Roman" w:hAnsi="Times New Roman" w:cs="Times New Roman"/>
          <w:sz w:val="24"/>
          <w:szCs w:val="24"/>
        </w:rPr>
        <w:footnoteReference w:id="264"/>
      </w:r>
    </w:p>
    <w:p w14:paraId="754A3539" w14:textId="77777777" w:rsidR="00C52301" w:rsidRPr="00403C14" w:rsidRDefault="00C52301" w:rsidP="00AF16A5">
      <w:pPr>
        <w:spacing w:after="0" w:line="360" w:lineRule="auto"/>
        <w:jc w:val="both"/>
        <w:rPr>
          <w:rFonts w:ascii="Times New Roman" w:hAnsi="Times New Roman" w:cs="Times New Roman"/>
          <w:sz w:val="24"/>
          <w:szCs w:val="24"/>
        </w:rPr>
      </w:pPr>
    </w:p>
    <w:p w14:paraId="4A1F86F0" w14:textId="605386AB" w:rsidR="00AF16A5" w:rsidRDefault="00000000" w:rsidP="00AF16A5">
      <w:pPr>
        <w:spacing w:after="0" w:line="360" w:lineRule="auto"/>
        <w:jc w:val="both"/>
        <w:rPr>
          <w:rFonts w:ascii="Times New Roman" w:hAnsi="Times New Roman" w:cs="Times New Roman"/>
          <w:sz w:val="24"/>
          <w:szCs w:val="24"/>
        </w:rPr>
      </w:pPr>
      <w:r w:rsidRPr="00914F0E">
        <w:rPr>
          <w:rFonts w:ascii="Times New Roman" w:hAnsi="Times New Roman" w:cs="Times New Roman"/>
          <w:sz w:val="24"/>
          <w:szCs w:val="24"/>
        </w:rPr>
        <w:t>It is telling that public support for the US approach largely came from Israel.</w:t>
      </w:r>
      <w:r>
        <w:rPr>
          <w:rStyle w:val="FootnoteReference"/>
          <w:rFonts w:ascii="Times New Roman" w:hAnsi="Times New Roman" w:cs="Times New Roman"/>
          <w:sz w:val="24"/>
          <w:szCs w:val="24"/>
        </w:rPr>
        <w:footnoteReference w:id="265"/>
      </w:r>
      <w:r w:rsidRPr="00914F0E">
        <w:rPr>
          <w:rFonts w:ascii="Times New Roman" w:hAnsi="Times New Roman" w:cs="Times New Roman"/>
          <w:sz w:val="24"/>
          <w:szCs w:val="24"/>
        </w:rPr>
        <w:t xml:space="preserve"> </w:t>
      </w:r>
      <w:r w:rsidR="00FB50D4">
        <w:rPr>
          <w:rFonts w:ascii="Times New Roman" w:hAnsi="Times New Roman" w:cs="Times New Roman"/>
          <w:sz w:val="24"/>
          <w:szCs w:val="24"/>
        </w:rPr>
        <w:t xml:space="preserve">Israel is a close US ally, and </w:t>
      </w:r>
      <w:r w:rsidR="0085461A">
        <w:rPr>
          <w:rFonts w:ascii="Times New Roman" w:hAnsi="Times New Roman" w:cs="Times New Roman"/>
          <w:sz w:val="24"/>
          <w:szCs w:val="24"/>
        </w:rPr>
        <w:t>neither</w:t>
      </w:r>
      <w:r w:rsidR="00FB50D4">
        <w:rPr>
          <w:rFonts w:ascii="Times New Roman" w:hAnsi="Times New Roman" w:cs="Times New Roman"/>
          <w:sz w:val="24"/>
          <w:szCs w:val="24"/>
        </w:rPr>
        <w:t xml:space="preserve"> the US </w:t>
      </w:r>
      <w:r w:rsidR="0085461A">
        <w:rPr>
          <w:rFonts w:ascii="Times New Roman" w:hAnsi="Times New Roman" w:cs="Times New Roman"/>
          <w:sz w:val="24"/>
          <w:szCs w:val="24"/>
        </w:rPr>
        <w:t>nor</w:t>
      </w:r>
      <w:r w:rsidR="00FB50D4">
        <w:rPr>
          <w:rFonts w:ascii="Times New Roman" w:hAnsi="Times New Roman" w:cs="Times New Roman"/>
          <w:sz w:val="24"/>
          <w:szCs w:val="24"/>
        </w:rPr>
        <w:t xml:space="preserve"> Israel </w:t>
      </w:r>
      <w:r w:rsidR="0085461A">
        <w:rPr>
          <w:rFonts w:ascii="Times New Roman" w:hAnsi="Times New Roman" w:cs="Times New Roman"/>
          <w:sz w:val="24"/>
          <w:szCs w:val="24"/>
        </w:rPr>
        <w:t xml:space="preserve">supported </w:t>
      </w:r>
      <w:r w:rsidR="00FB50D4">
        <w:rPr>
          <w:rFonts w:ascii="Times New Roman" w:hAnsi="Times New Roman" w:cs="Times New Roman"/>
          <w:sz w:val="24"/>
          <w:szCs w:val="24"/>
        </w:rPr>
        <w:t>ICC inquiries potentially implicating their nationals. This partiality must be considered when analysing the</w:t>
      </w:r>
      <w:r w:rsidR="00597863">
        <w:rPr>
          <w:rFonts w:ascii="Times New Roman" w:hAnsi="Times New Roman" w:cs="Times New Roman"/>
          <w:sz w:val="24"/>
          <w:szCs w:val="24"/>
        </w:rPr>
        <w:t>se</w:t>
      </w:r>
      <w:r w:rsidR="00FB50D4">
        <w:rPr>
          <w:rFonts w:ascii="Times New Roman" w:hAnsi="Times New Roman" w:cs="Times New Roman"/>
          <w:sz w:val="24"/>
          <w:szCs w:val="24"/>
        </w:rPr>
        <w:t xml:space="preserve"> stakeholders’ responses. </w:t>
      </w:r>
      <w:r w:rsidRPr="00914F0E">
        <w:rPr>
          <w:rFonts w:ascii="Times New Roman" w:hAnsi="Times New Roman" w:cs="Times New Roman"/>
          <w:sz w:val="24"/>
          <w:szCs w:val="24"/>
        </w:rPr>
        <w:t xml:space="preserve">The response from IGOs and other states is predominantly unified and coherent in its defence of the ICC in the face of US sanctions. This support for the ICC suggests the US approach may have galvanised the </w:t>
      </w:r>
      <w:r w:rsidR="00EA1EFE">
        <w:rPr>
          <w:rFonts w:ascii="Times New Roman" w:hAnsi="Times New Roman" w:cs="Times New Roman"/>
          <w:sz w:val="24"/>
          <w:szCs w:val="24"/>
        </w:rPr>
        <w:t>ICC’</w:t>
      </w:r>
      <w:r w:rsidRPr="00914F0E">
        <w:rPr>
          <w:rFonts w:ascii="Times New Roman" w:hAnsi="Times New Roman" w:cs="Times New Roman"/>
          <w:sz w:val="24"/>
          <w:szCs w:val="24"/>
        </w:rPr>
        <w:t>s supporters</w:t>
      </w:r>
      <w:r w:rsidR="00EA1EFE">
        <w:rPr>
          <w:rFonts w:ascii="Times New Roman" w:hAnsi="Times New Roman" w:cs="Times New Roman"/>
          <w:sz w:val="24"/>
          <w:szCs w:val="24"/>
        </w:rPr>
        <w:t>,</w:t>
      </w:r>
      <w:r w:rsidRPr="00914F0E">
        <w:rPr>
          <w:rFonts w:ascii="Times New Roman" w:hAnsi="Times New Roman" w:cs="Times New Roman"/>
          <w:sz w:val="24"/>
          <w:szCs w:val="24"/>
        </w:rPr>
        <w:t xml:space="preserve"> </w:t>
      </w:r>
      <w:r w:rsidR="00014468">
        <w:rPr>
          <w:rFonts w:ascii="Times New Roman" w:hAnsi="Times New Roman" w:cs="Times New Roman"/>
          <w:sz w:val="24"/>
          <w:szCs w:val="24"/>
        </w:rPr>
        <w:t xml:space="preserve">and </w:t>
      </w:r>
      <w:r w:rsidRPr="00914F0E">
        <w:rPr>
          <w:rFonts w:ascii="Times New Roman" w:hAnsi="Times New Roman" w:cs="Times New Roman"/>
          <w:sz w:val="24"/>
          <w:szCs w:val="24"/>
        </w:rPr>
        <w:t xml:space="preserve">stakeholders’ responses broadly defended the ICC, suggesting that the measures did not harm the ICC’s legitimacy and could have bolstered </w:t>
      </w:r>
      <w:r w:rsidR="0075710E">
        <w:rPr>
          <w:rFonts w:ascii="Times New Roman" w:hAnsi="Times New Roman" w:cs="Times New Roman"/>
          <w:sz w:val="24"/>
          <w:szCs w:val="24"/>
        </w:rPr>
        <w:t>its</w:t>
      </w:r>
      <w:r w:rsidRPr="00914F0E">
        <w:rPr>
          <w:rFonts w:ascii="Times New Roman" w:hAnsi="Times New Roman" w:cs="Times New Roman"/>
          <w:sz w:val="24"/>
          <w:szCs w:val="24"/>
        </w:rPr>
        <w:t xml:space="preserve"> legitimacy. The attention the US drew towards the </w:t>
      </w:r>
      <w:r w:rsidR="00EA1EFE">
        <w:rPr>
          <w:rFonts w:ascii="Times New Roman" w:hAnsi="Times New Roman" w:cs="Times New Roman"/>
          <w:sz w:val="24"/>
          <w:szCs w:val="24"/>
        </w:rPr>
        <w:t>ICC</w:t>
      </w:r>
      <w:r w:rsidRPr="00914F0E">
        <w:rPr>
          <w:rFonts w:ascii="Times New Roman" w:hAnsi="Times New Roman" w:cs="Times New Roman"/>
          <w:sz w:val="24"/>
          <w:szCs w:val="24"/>
        </w:rPr>
        <w:t xml:space="preserve"> may have had an undesired effect. </w:t>
      </w:r>
      <w:r w:rsidR="00E033D6" w:rsidRPr="00E033D6">
        <w:rPr>
          <w:rFonts w:ascii="Times New Roman" w:hAnsi="Times New Roman" w:cs="Times New Roman"/>
          <w:sz w:val="24"/>
          <w:szCs w:val="24"/>
        </w:rPr>
        <w:t>The US approach damaged the credibility of the US, on ICJ, in the perceptions of many officials in other states or those representing relevant IGOs.</w:t>
      </w:r>
    </w:p>
    <w:p w14:paraId="63992C79" w14:textId="2E7BB106" w:rsidR="00D05EBF" w:rsidRPr="00914F0E" w:rsidRDefault="00000000" w:rsidP="00721D48">
      <w:pPr>
        <w:rPr>
          <w:rFonts w:ascii="Times New Roman" w:hAnsi="Times New Roman" w:cs="Times New Roman"/>
          <w:sz w:val="24"/>
          <w:szCs w:val="24"/>
        </w:rPr>
      </w:pPr>
      <w:r>
        <w:rPr>
          <w:rFonts w:ascii="Times New Roman" w:hAnsi="Times New Roman" w:cs="Times New Roman"/>
          <w:sz w:val="24"/>
          <w:szCs w:val="24"/>
        </w:rPr>
        <w:br w:type="page"/>
      </w:r>
    </w:p>
    <w:p w14:paraId="2FA30884" w14:textId="26A457BC" w:rsidR="00AF16A5" w:rsidRDefault="00000000" w:rsidP="00AF16A5">
      <w:pPr>
        <w:pStyle w:val="Heading3"/>
      </w:pPr>
      <w:bookmarkStart w:id="53" w:name="_Toc126345061"/>
      <w:r>
        <w:lastRenderedPageBreak/>
        <w:t>4.</w:t>
      </w:r>
      <w:r w:rsidR="00A666AB">
        <w:t>5</w:t>
      </w:r>
      <w:r>
        <w:t>.3: NGOs’ and civil society actors’ responses: responses critical of the US</w:t>
      </w:r>
      <w:bookmarkEnd w:id="53"/>
    </w:p>
    <w:p w14:paraId="0F4083E5" w14:textId="77777777" w:rsidR="00AF16A5" w:rsidRPr="00683141" w:rsidRDefault="00AF16A5" w:rsidP="00721D48">
      <w:pPr>
        <w:spacing w:after="0" w:line="360" w:lineRule="auto"/>
        <w:jc w:val="both"/>
      </w:pPr>
    </w:p>
    <w:p w14:paraId="39109D9E" w14:textId="79EE1C86" w:rsidR="00AF16A5" w:rsidRDefault="00000000" w:rsidP="00721D48">
      <w:pPr>
        <w:spacing w:after="0" w:line="360" w:lineRule="auto"/>
        <w:jc w:val="both"/>
        <w:rPr>
          <w:rFonts w:ascii="Times New Roman" w:hAnsi="Times New Roman" w:cs="Times New Roman"/>
          <w:sz w:val="24"/>
          <w:szCs w:val="24"/>
        </w:rPr>
      </w:pPr>
      <w:r w:rsidRPr="007B1994">
        <w:rPr>
          <w:rFonts w:ascii="Times New Roman" w:hAnsi="Times New Roman" w:cs="Times New Roman"/>
          <w:sz w:val="24"/>
          <w:szCs w:val="24"/>
        </w:rPr>
        <w:t>Human rights groups were generally</w:t>
      </w:r>
      <w:r w:rsidR="003B58B9">
        <w:rPr>
          <w:rFonts w:ascii="Times New Roman" w:hAnsi="Times New Roman" w:cs="Times New Roman"/>
          <w:sz w:val="24"/>
          <w:szCs w:val="24"/>
        </w:rPr>
        <w:t xml:space="preserve"> </w:t>
      </w:r>
      <w:r w:rsidRPr="007B1994">
        <w:rPr>
          <w:rFonts w:ascii="Times New Roman" w:hAnsi="Times New Roman" w:cs="Times New Roman"/>
          <w:sz w:val="24"/>
          <w:szCs w:val="24"/>
        </w:rPr>
        <w:t>critical of the measures.</w:t>
      </w:r>
      <w:r>
        <w:rPr>
          <w:rStyle w:val="FootnoteReference"/>
          <w:rFonts w:ascii="Times New Roman" w:hAnsi="Times New Roman" w:cs="Times New Roman"/>
          <w:sz w:val="24"/>
          <w:szCs w:val="24"/>
        </w:rPr>
        <w:footnoteReference w:id="266"/>
      </w:r>
      <w:r>
        <w:rPr>
          <w:rFonts w:ascii="Times New Roman" w:hAnsi="Times New Roman" w:cs="Times New Roman"/>
          <w:sz w:val="24"/>
          <w:szCs w:val="24"/>
        </w:rPr>
        <w:t xml:space="preserve"> </w:t>
      </w:r>
      <w:r w:rsidRPr="007B1994">
        <w:rPr>
          <w:rFonts w:ascii="Times New Roman" w:hAnsi="Times New Roman" w:cs="Times New Roman"/>
          <w:sz w:val="24"/>
          <w:szCs w:val="24"/>
        </w:rPr>
        <w:t>Balkees Jarrah of Human Rights Watch criticised the sanctions as a ‘shameful new low for US commitments to justice for victims of the worst crimes’, calling the policy a ‘stunning perversion of US sanctions’.</w:t>
      </w:r>
      <w:r>
        <w:rPr>
          <w:rStyle w:val="FootnoteReference"/>
          <w:rFonts w:ascii="Times New Roman" w:hAnsi="Times New Roman" w:cs="Times New Roman"/>
          <w:sz w:val="24"/>
          <w:szCs w:val="24"/>
        </w:rPr>
        <w:footnoteReference w:id="267"/>
      </w:r>
      <w:r w:rsidR="004F10E6">
        <w:rPr>
          <w:rFonts w:ascii="Times New Roman" w:hAnsi="Times New Roman" w:cs="Times New Roman"/>
          <w:sz w:val="24"/>
          <w:szCs w:val="24"/>
        </w:rPr>
        <w:t xml:space="preserve"> </w:t>
      </w:r>
      <w:r w:rsidRPr="007B1994">
        <w:rPr>
          <w:rFonts w:ascii="Times New Roman" w:hAnsi="Times New Roman" w:cs="Times New Roman"/>
          <w:sz w:val="24"/>
          <w:szCs w:val="24"/>
        </w:rPr>
        <w:t>Richard Dicker called the US approach ‘extortion’.</w:t>
      </w:r>
      <w:r>
        <w:rPr>
          <w:rStyle w:val="FootnoteReference"/>
          <w:rFonts w:ascii="Times New Roman" w:hAnsi="Times New Roman" w:cs="Times New Roman"/>
          <w:sz w:val="24"/>
          <w:szCs w:val="24"/>
        </w:rPr>
        <w:footnoteReference w:id="268"/>
      </w:r>
      <w:r w:rsidRPr="007B1994">
        <w:rPr>
          <w:rFonts w:ascii="Times New Roman" w:hAnsi="Times New Roman" w:cs="Times New Roman"/>
          <w:sz w:val="24"/>
          <w:szCs w:val="24"/>
        </w:rPr>
        <w:t xml:space="preserve"> Over 50 groups, including human rights groups, victims’ groups, and other advocacy groups, were critical of the US policies and urged the US to reverse course in a joint statement.</w:t>
      </w:r>
      <w:r>
        <w:rPr>
          <w:rStyle w:val="FootnoteReference"/>
          <w:rFonts w:ascii="Times New Roman" w:hAnsi="Times New Roman" w:cs="Times New Roman"/>
          <w:sz w:val="24"/>
          <w:szCs w:val="24"/>
        </w:rPr>
        <w:footnoteReference w:id="269"/>
      </w:r>
    </w:p>
    <w:p w14:paraId="45372329" w14:textId="77777777" w:rsidR="00C6513E" w:rsidRPr="00AF23AD" w:rsidRDefault="00C6513E" w:rsidP="00721D48">
      <w:pPr>
        <w:spacing w:after="0" w:line="360" w:lineRule="auto"/>
        <w:jc w:val="both"/>
        <w:rPr>
          <w:rFonts w:ascii="Times New Roman" w:hAnsi="Times New Roman" w:cs="Times New Roman"/>
        </w:rPr>
      </w:pPr>
    </w:p>
    <w:p w14:paraId="64BB11E5" w14:textId="15426DD6" w:rsidR="00AF16A5" w:rsidRDefault="00000000" w:rsidP="00721D48">
      <w:pPr>
        <w:spacing w:after="0" w:line="360" w:lineRule="auto"/>
        <w:jc w:val="both"/>
        <w:rPr>
          <w:rFonts w:ascii="Times New Roman" w:hAnsi="Times New Roman" w:cs="Times New Roman"/>
          <w:sz w:val="24"/>
          <w:szCs w:val="24"/>
        </w:rPr>
      </w:pPr>
      <w:r w:rsidRPr="00AF23AD">
        <w:rPr>
          <w:rFonts w:ascii="Times New Roman" w:hAnsi="Times New Roman" w:cs="Times New Roman"/>
          <w:sz w:val="24"/>
          <w:szCs w:val="24"/>
        </w:rPr>
        <w:t>Retired US Army Officer Wesley Clark called the US approach ‘unnecessary’ and ‘a tragic mistake’ and accused the US of acting like a ‘rogue state’.</w:t>
      </w:r>
      <w:r>
        <w:rPr>
          <w:rStyle w:val="FootnoteReference"/>
          <w:rFonts w:ascii="Times New Roman" w:hAnsi="Times New Roman" w:cs="Times New Roman"/>
          <w:sz w:val="24"/>
          <w:szCs w:val="24"/>
        </w:rPr>
        <w:footnoteReference w:id="270"/>
      </w:r>
      <w:r w:rsidRPr="00AF23AD">
        <w:rPr>
          <w:rFonts w:ascii="Times New Roman" w:hAnsi="Times New Roman" w:cs="Times New Roman"/>
          <w:sz w:val="24"/>
          <w:szCs w:val="24"/>
        </w:rPr>
        <w:t xml:space="preserve"> Former US Ambassadors-at-</w:t>
      </w:r>
      <w:r w:rsidR="00C6513E">
        <w:rPr>
          <w:rFonts w:ascii="Times New Roman" w:hAnsi="Times New Roman" w:cs="Times New Roman"/>
          <w:sz w:val="24"/>
          <w:szCs w:val="24"/>
        </w:rPr>
        <w:t>L</w:t>
      </w:r>
      <w:r w:rsidRPr="00AF23AD">
        <w:rPr>
          <w:rFonts w:ascii="Times New Roman" w:hAnsi="Times New Roman" w:cs="Times New Roman"/>
          <w:sz w:val="24"/>
          <w:szCs w:val="24"/>
        </w:rPr>
        <w:t xml:space="preserve">arge and international </w:t>
      </w:r>
      <w:r w:rsidR="00DC6F91">
        <w:rPr>
          <w:rFonts w:ascii="Times New Roman" w:hAnsi="Times New Roman" w:cs="Times New Roman"/>
          <w:sz w:val="24"/>
          <w:szCs w:val="24"/>
        </w:rPr>
        <w:t>P</w:t>
      </w:r>
      <w:r w:rsidRPr="00AF23AD">
        <w:rPr>
          <w:rFonts w:ascii="Times New Roman" w:hAnsi="Times New Roman" w:cs="Times New Roman"/>
          <w:sz w:val="24"/>
          <w:szCs w:val="24"/>
        </w:rPr>
        <w:t xml:space="preserve">rosecutors, including Nuremberg </w:t>
      </w:r>
      <w:r w:rsidR="00DC6F91">
        <w:rPr>
          <w:rFonts w:ascii="Times New Roman" w:hAnsi="Times New Roman" w:cs="Times New Roman"/>
          <w:sz w:val="24"/>
          <w:szCs w:val="24"/>
        </w:rPr>
        <w:t>P</w:t>
      </w:r>
      <w:r w:rsidRPr="00AF23AD">
        <w:rPr>
          <w:rFonts w:ascii="Times New Roman" w:hAnsi="Times New Roman" w:cs="Times New Roman"/>
          <w:sz w:val="24"/>
          <w:szCs w:val="24"/>
        </w:rPr>
        <w:t xml:space="preserve">rosecutor Benjamin Ferencz, co-signed a statement labelling the US approach ‘reckless and shocking’ and reiterating the widespread criticism of the policies for damaging the US standing in </w:t>
      </w:r>
      <w:r w:rsidR="006F5D0F">
        <w:rPr>
          <w:rFonts w:ascii="Times New Roman" w:hAnsi="Times New Roman" w:cs="Times New Roman"/>
          <w:sz w:val="24"/>
          <w:szCs w:val="24"/>
        </w:rPr>
        <w:t>ICJ</w:t>
      </w:r>
      <w:r w:rsidRPr="00AF23AD">
        <w:rPr>
          <w:rFonts w:ascii="Times New Roman" w:hAnsi="Times New Roman" w:cs="Times New Roman"/>
          <w:sz w:val="24"/>
          <w:szCs w:val="24"/>
        </w:rPr>
        <w:t xml:space="preserve"> and for being antithetical to the rule of law.</w:t>
      </w:r>
      <w:r>
        <w:rPr>
          <w:rStyle w:val="FootnoteReference"/>
          <w:rFonts w:ascii="Times New Roman" w:hAnsi="Times New Roman" w:cs="Times New Roman"/>
          <w:sz w:val="24"/>
          <w:szCs w:val="24"/>
        </w:rPr>
        <w:footnoteReference w:id="271"/>
      </w:r>
      <w:r w:rsidRPr="00AF23AD">
        <w:rPr>
          <w:rFonts w:ascii="Times New Roman" w:hAnsi="Times New Roman" w:cs="Times New Roman"/>
          <w:sz w:val="24"/>
          <w:szCs w:val="24"/>
        </w:rPr>
        <w:t xml:space="preserve"> Clint Williamson, former US Ambassador-at-</w:t>
      </w:r>
      <w:r w:rsidR="00C6513E">
        <w:rPr>
          <w:rFonts w:ascii="Times New Roman" w:hAnsi="Times New Roman" w:cs="Times New Roman"/>
          <w:sz w:val="24"/>
          <w:szCs w:val="24"/>
        </w:rPr>
        <w:t>L</w:t>
      </w:r>
      <w:r w:rsidRPr="00AF23AD">
        <w:rPr>
          <w:rFonts w:ascii="Times New Roman" w:hAnsi="Times New Roman" w:cs="Times New Roman"/>
          <w:sz w:val="24"/>
          <w:szCs w:val="24"/>
        </w:rPr>
        <w:t>arge for War Crimes Issues, stated, ‘the United States stands virtually alone among liberal democracies in its rejection of the ICC’.</w:t>
      </w:r>
      <w:r>
        <w:rPr>
          <w:rStyle w:val="FootnoteReference"/>
          <w:rFonts w:ascii="Times New Roman" w:hAnsi="Times New Roman" w:cs="Times New Roman"/>
          <w:sz w:val="24"/>
          <w:szCs w:val="24"/>
        </w:rPr>
        <w:footnoteReference w:id="272"/>
      </w:r>
      <w:r w:rsidRPr="00AF23AD">
        <w:rPr>
          <w:rFonts w:ascii="Times New Roman" w:hAnsi="Times New Roman" w:cs="Times New Roman"/>
          <w:sz w:val="24"/>
          <w:szCs w:val="24"/>
        </w:rPr>
        <w:t xml:space="preserve"> Williamson viewed the Trump administration’s approach as damaging to the US international standing.</w:t>
      </w:r>
      <w:r>
        <w:rPr>
          <w:rStyle w:val="FootnoteReference"/>
          <w:rFonts w:ascii="Times New Roman" w:hAnsi="Times New Roman" w:cs="Times New Roman"/>
          <w:sz w:val="24"/>
          <w:szCs w:val="24"/>
        </w:rPr>
        <w:footnoteReference w:id="273"/>
      </w:r>
      <w:r w:rsidRPr="00AF23AD">
        <w:rPr>
          <w:rFonts w:ascii="Times New Roman" w:hAnsi="Times New Roman" w:cs="Times New Roman"/>
          <w:sz w:val="24"/>
          <w:szCs w:val="24"/>
        </w:rPr>
        <w:t xml:space="preserve"> David Kaye and Beth Van Schaa</w:t>
      </w:r>
      <w:r w:rsidR="00C272FA">
        <w:rPr>
          <w:rFonts w:ascii="Times New Roman" w:hAnsi="Times New Roman" w:cs="Times New Roman"/>
          <w:sz w:val="24"/>
          <w:szCs w:val="24"/>
        </w:rPr>
        <w:t>c</w:t>
      </w:r>
      <w:r w:rsidRPr="00AF23AD">
        <w:rPr>
          <w:rFonts w:ascii="Times New Roman" w:hAnsi="Times New Roman" w:cs="Times New Roman"/>
          <w:sz w:val="24"/>
          <w:szCs w:val="24"/>
        </w:rPr>
        <w:t>k</w:t>
      </w:r>
      <w:r w:rsidR="004B52FC">
        <w:rPr>
          <w:rFonts w:ascii="Times New Roman" w:hAnsi="Times New Roman" w:cs="Times New Roman"/>
          <w:sz w:val="24"/>
          <w:szCs w:val="24"/>
        </w:rPr>
        <w:t xml:space="preserve"> </w:t>
      </w:r>
      <w:r w:rsidRPr="00AF23AD">
        <w:rPr>
          <w:rFonts w:ascii="Times New Roman" w:hAnsi="Times New Roman" w:cs="Times New Roman"/>
          <w:sz w:val="24"/>
          <w:szCs w:val="24"/>
        </w:rPr>
        <w:t>were both critical of the US approach, particularly for sanctioning international civil servants.</w:t>
      </w:r>
      <w:r>
        <w:rPr>
          <w:rStyle w:val="FootnoteReference"/>
          <w:rFonts w:ascii="Times New Roman" w:hAnsi="Times New Roman" w:cs="Times New Roman"/>
          <w:sz w:val="24"/>
          <w:szCs w:val="24"/>
        </w:rPr>
        <w:footnoteReference w:id="274"/>
      </w:r>
      <w:r w:rsidRPr="00AF23AD">
        <w:rPr>
          <w:rFonts w:ascii="Times New Roman" w:hAnsi="Times New Roman" w:cs="Times New Roman"/>
          <w:sz w:val="24"/>
          <w:szCs w:val="24"/>
        </w:rPr>
        <w:t xml:space="preserve"> Haley Anderson viewed the US choice of targets to designate as subjects of the sanctions as problematic because the US </w:t>
      </w:r>
      <w:r w:rsidR="006A75BE">
        <w:rPr>
          <w:rFonts w:ascii="Times New Roman" w:hAnsi="Times New Roman" w:cs="Times New Roman"/>
          <w:sz w:val="24"/>
          <w:szCs w:val="24"/>
        </w:rPr>
        <w:t>designated</w:t>
      </w:r>
      <w:r w:rsidRPr="00AF23AD">
        <w:rPr>
          <w:rFonts w:ascii="Times New Roman" w:hAnsi="Times New Roman" w:cs="Times New Roman"/>
          <w:sz w:val="24"/>
          <w:szCs w:val="24"/>
        </w:rPr>
        <w:t xml:space="preserve"> two African officials and ignored other potential subjects from other regions.</w:t>
      </w:r>
      <w:r>
        <w:rPr>
          <w:rStyle w:val="FootnoteReference"/>
          <w:rFonts w:ascii="Times New Roman" w:hAnsi="Times New Roman" w:cs="Times New Roman"/>
          <w:sz w:val="24"/>
          <w:szCs w:val="24"/>
        </w:rPr>
        <w:footnoteReference w:id="275"/>
      </w:r>
    </w:p>
    <w:p w14:paraId="298060FE" w14:textId="77777777" w:rsidR="00E46A06" w:rsidRDefault="00E46A06" w:rsidP="00721D48">
      <w:pPr>
        <w:spacing w:after="0" w:line="360" w:lineRule="auto"/>
        <w:jc w:val="both"/>
        <w:rPr>
          <w:rFonts w:ascii="Times New Roman" w:hAnsi="Times New Roman" w:cs="Times New Roman"/>
          <w:sz w:val="24"/>
          <w:szCs w:val="24"/>
        </w:rPr>
      </w:pPr>
    </w:p>
    <w:p w14:paraId="60DFAFF6" w14:textId="35EB92E4" w:rsidR="00AF16A5" w:rsidRDefault="00000000" w:rsidP="00721D48">
      <w:pPr>
        <w:spacing w:after="0" w:line="360" w:lineRule="auto"/>
        <w:jc w:val="both"/>
        <w:rPr>
          <w:rFonts w:ascii="Times New Roman" w:hAnsi="Times New Roman" w:cs="Times New Roman"/>
          <w:sz w:val="24"/>
          <w:szCs w:val="24"/>
        </w:rPr>
      </w:pPr>
      <w:r w:rsidRPr="007B28FB">
        <w:rPr>
          <w:rFonts w:ascii="Times New Roman" w:hAnsi="Times New Roman" w:cs="Times New Roman"/>
          <w:sz w:val="24"/>
          <w:szCs w:val="24"/>
        </w:rPr>
        <w:t>William Burke-White called the measures ‘fundamentally misguided’.</w:t>
      </w:r>
      <w:r>
        <w:rPr>
          <w:rStyle w:val="FootnoteReference"/>
          <w:rFonts w:ascii="Times New Roman" w:hAnsi="Times New Roman" w:cs="Times New Roman"/>
          <w:sz w:val="24"/>
          <w:szCs w:val="24"/>
        </w:rPr>
        <w:footnoteReference w:id="276"/>
      </w:r>
      <w:r w:rsidRPr="007B28FB">
        <w:rPr>
          <w:rFonts w:ascii="Times New Roman" w:hAnsi="Times New Roman" w:cs="Times New Roman"/>
          <w:sz w:val="24"/>
          <w:szCs w:val="24"/>
        </w:rPr>
        <w:t xml:space="preserve"> Burke-White viewed these measures as damaging to the US ‘commitment to human rights and the rule of law’ and called the US categorisation of the ICC ‘threat’ as a national emergency ‘almost farcical’.</w:t>
      </w:r>
      <w:r>
        <w:rPr>
          <w:rStyle w:val="FootnoteReference"/>
          <w:rFonts w:ascii="Times New Roman" w:hAnsi="Times New Roman" w:cs="Times New Roman"/>
          <w:sz w:val="24"/>
          <w:szCs w:val="24"/>
        </w:rPr>
        <w:footnoteReference w:id="277"/>
      </w:r>
      <w:r w:rsidR="00115938">
        <w:rPr>
          <w:rFonts w:ascii="Times New Roman" w:hAnsi="Times New Roman" w:cs="Times New Roman"/>
          <w:sz w:val="24"/>
          <w:szCs w:val="24"/>
        </w:rPr>
        <w:t xml:space="preserve"> </w:t>
      </w:r>
      <w:r>
        <w:rPr>
          <w:rFonts w:ascii="Times New Roman" w:hAnsi="Times New Roman" w:cs="Times New Roman"/>
          <w:sz w:val="24"/>
          <w:szCs w:val="24"/>
        </w:rPr>
        <w:t>He</w:t>
      </w:r>
      <w:r w:rsidRPr="007B28FB">
        <w:rPr>
          <w:rFonts w:ascii="Times New Roman" w:hAnsi="Times New Roman" w:cs="Times New Roman"/>
          <w:sz w:val="24"/>
          <w:szCs w:val="24"/>
        </w:rPr>
        <w:t xml:space="preserve"> recognise</w:t>
      </w:r>
      <w:r w:rsidR="00030A8F">
        <w:rPr>
          <w:rFonts w:ascii="Times New Roman" w:hAnsi="Times New Roman" w:cs="Times New Roman"/>
          <w:sz w:val="24"/>
          <w:szCs w:val="24"/>
        </w:rPr>
        <w:t>d</w:t>
      </w:r>
      <w:r w:rsidRPr="007B28FB">
        <w:rPr>
          <w:rFonts w:ascii="Times New Roman" w:hAnsi="Times New Roman" w:cs="Times New Roman"/>
          <w:sz w:val="24"/>
          <w:szCs w:val="24"/>
        </w:rPr>
        <w:t xml:space="preserve"> the US response as a ‘recognition of the power of international law’</w:t>
      </w:r>
      <w:r w:rsidR="00115938">
        <w:rPr>
          <w:rFonts w:ascii="Times New Roman" w:hAnsi="Times New Roman" w:cs="Times New Roman"/>
          <w:sz w:val="24"/>
          <w:szCs w:val="24"/>
        </w:rPr>
        <w:t>.</w:t>
      </w:r>
      <w:r>
        <w:rPr>
          <w:rStyle w:val="FootnoteReference"/>
          <w:rFonts w:ascii="Times New Roman" w:hAnsi="Times New Roman" w:cs="Times New Roman"/>
          <w:sz w:val="24"/>
          <w:szCs w:val="24"/>
        </w:rPr>
        <w:footnoteReference w:id="278"/>
      </w:r>
      <w:r w:rsidR="00115938">
        <w:rPr>
          <w:rFonts w:ascii="Times New Roman" w:hAnsi="Times New Roman" w:cs="Times New Roman"/>
          <w:sz w:val="24"/>
          <w:szCs w:val="24"/>
        </w:rPr>
        <w:t xml:space="preserve"> He</w:t>
      </w:r>
      <w:r w:rsidRPr="007B28FB">
        <w:rPr>
          <w:rFonts w:ascii="Times New Roman" w:hAnsi="Times New Roman" w:cs="Times New Roman"/>
          <w:sz w:val="24"/>
          <w:szCs w:val="24"/>
        </w:rPr>
        <w:t xml:space="preserve"> </w:t>
      </w:r>
      <w:r>
        <w:rPr>
          <w:rFonts w:ascii="Times New Roman" w:hAnsi="Times New Roman" w:cs="Times New Roman"/>
          <w:sz w:val="24"/>
          <w:szCs w:val="24"/>
        </w:rPr>
        <w:t>criticised</w:t>
      </w:r>
      <w:r w:rsidRPr="007B28FB">
        <w:rPr>
          <w:rFonts w:ascii="Times New Roman" w:hAnsi="Times New Roman" w:cs="Times New Roman"/>
          <w:sz w:val="24"/>
          <w:szCs w:val="24"/>
        </w:rPr>
        <w:t xml:space="preserve"> the US for using measures usually reserved for terrorists or dictators on international lawyers working for an institution </w:t>
      </w:r>
      <w:r w:rsidR="006E111B">
        <w:rPr>
          <w:rFonts w:ascii="Times New Roman" w:hAnsi="Times New Roman" w:cs="Times New Roman"/>
          <w:sz w:val="24"/>
          <w:szCs w:val="24"/>
        </w:rPr>
        <w:t xml:space="preserve">established </w:t>
      </w:r>
      <w:r w:rsidRPr="007B28FB">
        <w:rPr>
          <w:rFonts w:ascii="Times New Roman" w:hAnsi="Times New Roman" w:cs="Times New Roman"/>
          <w:sz w:val="24"/>
          <w:szCs w:val="24"/>
        </w:rPr>
        <w:t>by multilateral agreement between many states.</w:t>
      </w:r>
      <w:r>
        <w:rPr>
          <w:rStyle w:val="FootnoteReference"/>
          <w:rFonts w:ascii="Times New Roman" w:hAnsi="Times New Roman" w:cs="Times New Roman"/>
          <w:sz w:val="24"/>
          <w:szCs w:val="24"/>
        </w:rPr>
        <w:footnoteReference w:id="279"/>
      </w:r>
      <w:r w:rsidRPr="007B28FB">
        <w:rPr>
          <w:rFonts w:ascii="Times New Roman" w:hAnsi="Times New Roman" w:cs="Times New Roman"/>
          <w:sz w:val="24"/>
          <w:szCs w:val="24"/>
        </w:rPr>
        <w:t xml:space="preserve"> Burke-White argue</w:t>
      </w:r>
      <w:r w:rsidR="003151EC">
        <w:rPr>
          <w:rFonts w:ascii="Times New Roman" w:hAnsi="Times New Roman" w:cs="Times New Roman"/>
          <w:sz w:val="24"/>
          <w:szCs w:val="24"/>
        </w:rPr>
        <w:t>d</w:t>
      </w:r>
      <w:r>
        <w:rPr>
          <w:rFonts w:ascii="Times New Roman" w:hAnsi="Times New Roman" w:cs="Times New Roman"/>
          <w:sz w:val="24"/>
          <w:szCs w:val="24"/>
        </w:rPr>
        <w:t xml:space="preserve"> that</w:t>
      </w:r>
      <w:r w:rsidRPr="007B28FB">
        <w:rPr>
          <w:rFonts w:ascii="Times New Roman" w:hAnsi="Times New Roman" w:cs="Times New Roman"/>
          <w:sz w:val="24"/>
          <w:szCs w:val="24"/>
        </w:rPr>
        <w:t xml:space="preserve"> this approach would strengthen ICC efforts, not weaken them.</w:t>
      </w:r>
      <w:r>
        <w:rPr>
          <w:rStyle w:val="FootnoteReference"/>
          <w:rFonts w:ascii="Times New Roman" w:hAnsi="Times New Roman" w:cs="Times New Roman"/>
          <w:sz w:val="24"/>
          <w:szCs w:val="24"/>
        </w:rPr>
        <w:footnoteReference w:id="280"/>
      </w:r>
      <w:r w:rsidRPr="007B28FB">
        <w:rPr>
          <w:rFonts w:ascii="Times New Roman" w:hAnsi="Times New Roman" w:cs="Times New Roman"/>
          <w:sz w:val="24"/>
          <w:szCs w:val="24"/>
        </w:rPr>
        <w:t xml:space="preserve"> However, he warned that this </w:t>
      </w:r>
      <w:r>
        <w:rPr>
          <w:rFonts w:ascii="Times New Roman" w:hAnsi="Times New Roman" w:cs="Times New Roman"/>
          <w:sz w:val="24"/>
          <w:szCs w:val="24"/>
        </w:rPr>
        <w:t>set</w:t>
      </w:r>
      <w:r w:rsidRPr="007B28FB">
        <w:rPr>
          <w:rFonts w:ascii="Times New Roman" w:hAnsi="Times New Roman" w:cs="Times New Roman"/>
          <w:sz w:val="24"/>
          <w:szCs w:val="24"/>
        </w:rPr>
        <w:t xml:space="preserve"> a ‘dangerous’ precedent for despots</w:t>
      </w:r>
      <w:r>
        <w:rPr>
          <w:rFonts w:ascii="Times New Roman" w:hAnsi="Times New Roman" w:cs="Times New Roman"/>
          <w:sz w:val="24"/>
          <w:szCs w:val="24"/>
        </w:rPr>
        <w:t xml:space="preserve"> worldwide,</w:t>
      </w:r>
      <w:r w:rsidRPr="007B28FB">
        <w:rPr>
          <w:rFonts w:ascii="Times New Roman" w:hAnsi="Times New Roman" w:cs="Times New Roman"/>
          <w:sz w:val="24"/>
          <w:szCs w:val="24"/>
        </w:rPr>
        <w:t xml:space="preserve"> and many echoed this view.</w:t>
      </w:r>
      <w:r>
        <w:rPr>
          <w:rStyle w:val="FootnoteReference"/>
          <w:rFonts w:ascii="Times New Roman" w:hAnsi="Times New Roman" w:cs="Times New Roman"/>
          <w:sz w:val="24"/>
          <w:szCs w:val="24"/>
        </w:rPr>
        <w:footnoteReference w:id="281"/>
      </w:r>
    </w:p>
    <w:p w14:paraId="006E4783" w14:textId="77777777" w:rsidR="00AF16A5" w:rsidRPr="00980AC1" w:rsidRDefault="00AF16A5" w:rsidP="00721D48">
      <w:pPr>
        <w:spacing w:after="0" w:line="360" w:lineRule="auto"/>
        <w:jc w:val="both"/>
        <w:rPr>
          <w:rFonts w:ascii="Times New Roman" w:hAnsi="Times New Roman" w:cs="Times New Roman"/>
          <w:sz w:val="24"/>
          <w:szCs w:val="24"/>
        </w:rPr>
      </w:pPr>
    </w:p>
    <w:p w14:paraId="3141DAD7" w14:textId="5709C176" w:rsidR="00AF16A5" w:rsidRDefault="00000000" w:rsidP="00721D48">
      <w:pPr>
        <w:spacing w:after="0" w:line="360" w:lineRule="auto"/>
        <w:jc w:val="both"/>
        <w:rPr>
          <w:rFonts w:ascii="Times New Roman" w:hAnsi="Times New Roman" w:cs="Times New Roman"/>
          <w:sz w:val="24"/>
          <w:szCs w:val="24"/>
        </w:rPr>
      </w:pPr>
      <w:r w:rsidRPr="00980AC1">
        <w:rPr>
          <w:rFonts w:ascii="Times New Roman" w:hAnsi="Times New Roman" w:cs="Times New Roman"/>
          <w:sz w:val="24"/>
          <w:szCs w:val="24"/>
        </w:rPr>
        <w:t xml:space="preserve">Almost 190 American lawyers and legal scholars signed a statement condemning the Executive Order and </w:t>
      </w:r>
      <w:r w:rsidR="00BD4015">
        <w:rPr>
          <w:rFonts w:ascii="Times New Roman" w:hAnsi="Times New Roman" w:cs="Times New Roman"/>
          <w:sz w:val="24"/>
          <w:szCs w:val="24"/>
        </w:rPr>
        <w:t>implor</w:t>
      </w:r>
      <w:r w:rsidR="00010204">
        <w:rPr>
          <w:rFonts w:ascii="Times New Roman" w:hAnsi="Times New Roman" w:cs="Times New Roman"/>
          <w:sz w:val="24"/>
          <w:szCs w:val="24"/>
        </w:rPr>
        <w:t>ing</w:t>
      </w:r>
      <w:r w:rsidRPr="00980AC1">
        <w:rPr>
          <w:rFonts w:ascii="Times New Roman" w:hAnsi="Times New Roman" w:cs="Times New Roman"/>
          <w:sz w:val="24"/>
          <w:szCs w:val="24"/>
        </w:rPr>
        <w:t xml:space="preserve"> the US to reverse course.</w:t>
      </w:r>
      <w:r>
        <w:rPr>
          <w:rStyle w:val="FootnoteReference"/>
          <w:rFonts w:ascii="Times New Roman" w:hAnsi="Times New Roman" w:cs="Times New Roman"/>
          <w:sz w:val="24"/>
          <w:szCs w:val="24"/>
        </w:rPr>
        <w:footnoteReference w:id="282"/>
      </w:r>
      <w:r w:rsidRPr="00980AC1">
        <w:rPr>
          <w:rFonts w:ascii="Times New Roman" w:hAnsi="Times New Roman" w:cs="Times New Roman"/>
          <w:sz w:val="24"/>
          <w:szCs w:val="24"/>
        </w:rPr>
        <w:t xml:space="preserve"> This statement viewed these measures as damaging to the US ‘credibility’.</w:t>
      </w:r>
      <w:r>
        <w:rPr>
          <w:rStyle w:val="FootnoteReference"/>
          <w:rFonts w:ascii="Times New Roman" w:hAnsi="Times New Roman" w:cs="Times New Roman"/>
          <w:sz w:val="24"/>
          <w:szCs w:val="24"/>
        </w:rPr>
        <w:footnoteReference w:id="283"/>
      </w:r>
      <w:r w:rsidRPr="00980AC1">
        <w:rPr>
          <w:rFonts w:ascii="Times New Roman" w:hAnsi="Times New Roman" w:cs="Times New Roman"/>
          <w:sz w:val="24"/>
          <w:szCs w:val="24"/>
        </w:rPr>
        <w:t xml:space="preserve"> Many who publicly supported the ICC in response to US threats and sanctions raised the issue that the US was attacking the victims’ ability to achieve justice.</w:t>
      </w:r>
      <w:r>
        <w:rPr>
          <w:rStyle w:val="FootnoteReference"/>
          <w:rFonts w:ascii="Times New Roman" w:hAnsi="Times New Roman" w:cs="Times New Roman"/>
          <w:sz w:val="24"/>
          <w:szCs w:val="24"/>
        </w:rPr>
        <w:footnoteReference w:id="284"/>
      </w:r>
      <w:r w:rsidRPr="00980AC1">
        <w:rPr>
          <w:rFonts w:ascii="Times New Roman" w:hAnsi="Times New Roman" w:cs="Times New Roman"/>
          <w:sz w:val="24"/>
          <w:szCs w:val="24"/>
        </w:rPr>
        <w:t xml:space="preserve"> The International Bar Association </w:t>
      </w:r>
      <w:r w:rsidR="00767F7A">
        <w:rPr>
          <w:rFonts w:ascii="Times New Roman" w:hAnsi="Times New Roman" w:cs="Times New Roman"/>
          <w:sz w:val="24"/>
          <w:szCs w:val="24"/>
        </w:rPr>
        <w:t xml:space="preserve">(IBA) </w:t>
      </w:r>
      <w:r w:rsidRPr="00980AC1">
        <w:rPr>
          <w:rFonts w:ascii="Times New Roman" w:hAnsi="Times New Roman" w:cs="Times New Roman"/>
          <w:sz w:val="24"/>
          <w:szCs w:val="24"/>
        </w:rPr>
        <w:t>condemned the Executive Order.</w:t>
      </w:r>
      <w:r>
        <w:rPr>
          <w:rStyle w:val="FootnoteReference"/>
          <w:rFonts w:ascii="Times New Roman" w:hAnsi="Times New Roman" w:cs="Times New Roman"/>
          <w:sz w:val="24"/>
          <w:szCs w:val="24"/>
        </w:rPr>
        <w:footnoteReference w:id="285"/>
      </w:r>
      <w:r w:rsidRPr="00980AC1">
        <w:rPr>
          <w:rFonts w:ascii="Times New Roman" w:hAnsi="Times New Roman" w:cs="Times New Roman"/>
          <w:sz w:val="24"/>
          <w:szCs w:val="24"/>
        </w:rPr>
        <w:t xml:space="preserve"> </w:t>
      </w:r>
      <w:r w:rsidR="00993CC9">
        <w:rPr>
          <w:rFonts w:ascii="Times New Roman" w:hAnsi="Times New Roman" w:cs="Times New Roman"/>
          <w:sz w:val="24"/>
          <w:szCs w:val="24"/>
        </w:rPr>
        <w:t>T</w:t>
      </w:r>
      <w:r w:rsidRPr="00980AC1">
        <w:rPr>
          <w:rFonts w:ascii="Times New Roman" w:hAnsi="Times New Roman" w:cs="Times New Roman"/>
          <w:sz w:val="24"/>
          <w:szCs w:val="24"/>
        </w:rPr>
        <w:t>he American Bar Association</w:t>
      </w:r>
      <w:r w:rsidR="002D62CA">
        <w:rPr>
          <w:rFonts w:ascii="Times New Roman" w:hAnsi="Times New Roman" w:cs="Times New Roman"/>
          <w:sz w:val="24"/>
          <w:szCs w:val="24"/>
        </w:rPr>
        <w:t xml:space="preserve"> (ABA)</w:t>
      </w:r>
      <w:r w:rsidRPr="00980AC1">
        <w:rPr>
          <w:rFonts w:ascii="Times New Roman" w:hAnsi="Times New Roman" w:cs="Times New Roman"/>
          <w:sz w:val="24"/>
          <w:szCs w:val="24"/>
        </w:rPr>
        <w:t xml:space="preserve"> President stated she was ‘deeply disturbed’ by the Executive Order.</w:t>
      </w:r>
      <w:r>
        <w:rPr>
          <w:rStyle w:val="FootnoteReference"/>
          <w:rFonts w:ascii="Times New Roman" w:hAnsi="Times New Roman" w:cs="Times New Roman"/>
          <w:sz w:val="24"/>
          <w:szCs w:val="24"/>
        </w:rPr>
        <w:footnoteReference w:id="286"/>
      </w:r>
      <w:r w:rsidRPr="00980AC1">
        <w:rPr>
          <w:rFonts w:ascii="Times New Roman" w:hAnsi="Times New Roman" w:cs="Times New Roman"/>
          <w:sz w:val="24"/>
          <w:szCs w:val="24"/>
        </w:rPr>
        <w:t xml:space="preserve"> </w:t>
      </w:r>
      <w:r w:rsidR="00D04E27">
        <w:rPr>
          <w:rFonts w:ascii="Times New Roman" w:hAnsi="Times New Roman" w:cs="Times New Roman"/>
          <w:sz w:val="24"/>
          <w:szCs w:val="24"/>
        </w:rPr>
        <w:t>F</w:t>
      </w:r>
      <w:r w:rsidR="00D04E27" w:rsidRPr="00980AC1">
        <w:rPr>
          <w:rFonts w:ascii="Times New Roman" w:hAnsi="Times New Roman" w:cs="Times New Roman"/>
          <w:sz w:val="24"/>
          <w:szCs w:val="24"/>
        </w:rPr>
        <w:t>our law professors</w:t>
      </w:r>
      <w:r w:rsidR="00D04E27">
        <w:rPr>
          <w:rFonts w:ascii="Times New Roman" w:hAnsi="Times New Roman" w:cs="Times New Roman"/>
          <w:sz w:val="24"/>
          <w:szCs w:val="24"/>
        </w:rPr>
        <w:t xml:space="preserve"> and t</w:t>
      </w:r>
      <w:r w:rsidRPr="00980AC1">
        <w:rPr>
          <w:rFonts w:ascii="Times New Roman" w:hAnsi="Times New Roman" w:cs="Times New Roman"/>
          <w:sz w:val="24"/>
          <w:szCs w:val="24"/>
        </w:rPr>
        <w:t xml:space="preserve">he Open Society Justice Initiative took a case to a US federal court against President Trump, Mike Pompeo, and other administration members due to legal </w:t>
      </w:r>
      <w:r w:rsidRPr="00980AC1">
        <w:rPr>
          <w:rFonts w:ascii="Times New Roman" w:hAnsi="Times New Roman" w:cs="Times New Roman"/>
          <w:sz w:val="24"/>
          <w:szCs w:val="24"/>
        </w:rPr>
        <w:lastRenderedPageBreak/>
        <w:t>issues with Executive Order 13928.</w:t>
      </w:r>
      <w:r>
        <w:rPr>
          <w:rStyle w:val="FootnoteReference"/>
          <w:rFonts w:ascii="Times New Roman" w:hAnsi="Times New Roman" w:cs="Times New Roman"/>
          <w:sz w:val="24"/>
          <w:szCs w:val="24"/>
        </w:rPr>
        <w:footnoteReference w:id="287"/>
      </w:r>
      <w:r w:rsidRPr="00980AC1">
        <w:rPr>
          <w:rFonts w:ascii="Times New Roman" w:hAnsi="Times New Roman" w:cs="Times New Roman"/>
          <w:sz w:val="24"/>
          <w:szCs w:val="24"/>
        </w:rPr>
        <w:t xml:space="preserve"> </w:t>
      </w:r>
      <w:r w:rsidR="00F64A65">
        <w:rPr>
          <w:rFonts w:ascii="Times New Roman" w:hAnsi="Times New Roman" w:cs="Times New Roman"/>
          <w:sz w:val="24"/>
          <w:szCs w:val="24"/>
        </w:rPr>
        <w:t>ACLU</w:t>
      </w:r>
      <w:r w:rsidRPr="00980AC1">
        <w:rPr>
          <w:rFonts w:ascii="Times New Roman" w:hAnsi="Times New Roman" w:cs="Times New Roman"/>
          <w:sz w:val="24"/>
          <w:szCs w:val="24"/>
        </w:rPr>
        <w:t xml:space="preserve"> attorneys also brought a case against the Trump administration, disputing the legality and constitutionality of the Executive Order.</w:t>
      </w:r>
      <w:r>
        <w:rPr>
          <w:rStyle w:val="FootnoteReference"/>
          <w:rFonts w:ascii="Times New Roman" w:hAnsi="Times New Roman" w:cs="Times New Roman"/>
          <w:sz w:val="24"/>
          <w:szCs w:val="24"/>
        </w:rPr>
        <w:footnoteReference w:id="288"/>
      </w:r>
      <w:r w:rsidR="00DE1D43">
        <w:rPr>
          <w:rFonts w:ascii="Times New Roman" w:hAnsi="Times New Roman" w:cs="Times New Roman"/>
          <w:sz w:val="24"/>
          <w:szCs w:val="24"/>
        </w:rPr>
        <w:t xml:space="preserve"> These cases ended after the Executive Order was rescinded.</w:t>
      </w:r>
      <w:r w:rsidR="00812AD7">
        <w:rPr>
          <w:rFonts w:ascii="Times New Roman" w:hAnsi="Times New Roman" w:cs="Times New Roman"/>
          <w:sz w:val="24"/>
          <w:szCs w:val="24"/>
        </w:rPr>
        <w:t xml:space="preserve"> That these cases were filed demonstrates </w:t>
      </w:r>
      <w:r w:rsidR="00561275">
        <w:rPr>
          <w:rFonts w:ascii="Times New Roman" w:hAnsi="Times New Roman" w:cs="Times New Roman"/>
          <w:sz w:val="24"/>
          <w:szCs w:val="24"/>
        </w:rPr>
        <w:t xml:space="preserve">that </w:t>
      </w:r>
      <w:r w:rsidR="00812AD7">
        <w:rPr>
          <w:rFonts w:ascii="Times New Roman" w:hAnsi="Times New Roman" w:cs="Times New Roman"/>
          <w:sz w:val="24"/>
          <w:szCs w:val="24"/>
        </w:rPr>
        <w:t xml:space="preserve">the Trump-era policies </w:t>
      </w:r>
      <w:r w:rsidR="00561275">
        <w:rPr>
          <w:rFonts w:ascii="Times New Roman" w:hAnsi="Times New Roman" w:cs="Times New Roman"/>
          <w:sz w:val="24"/>
          <w:szCs w:val="24"/>
        </w:rPr>
        <w:t>may have damage</w:t>
      </w:r>
      <w:r w:rsidR="00EB2900">
        <w:rPr>
          <w:rFonts w:ascii="Times New Roman" w:hAnsi="Times New Roman" w:cs="Times New Roman"/>
          <w:sz w:val="24"/>
          <w:szCs w:val="24"/>
        </w:rPr>
        <w:t>d</w:t>
      </w:r>
      <w:r w:rsidR="00561275">
        <w:rPr>
          <w:rFonts w:ascii="Times New Roman" w:hAnsi="Times New Roman" w:cs="Times New Roman"/>
          <w:sz w:val="24"/>
          <w:szCs w:val="24"/>
        </w:rPr>
        <w:t xml:space="preserve"> </w:t>
      </w:r>
      <w:r w:rsidR="00B572B7">
        <w:rPr>
          <w:rFonts w:ascii="Times New Roman" w:hAnsi="Times New Roman" w:cs="Times New Roman"/>
          <w:sz w:val="24"/>
          <w:szCs w:val="24"/>
        </w:rPr>
        <w:t xml:space="preserve">the </w:t>
      </w:r>
      <w:r w:rsidR="00561275">
        <w:rPr>
          <w:rFonts w:ascii="Times New Roman" w:hAnsi="Times New Roman" w:cs="Times New Roman"/>
          <w:sz w:val="24"/>
          <w:szCs w:val="24"/>
        </w:rPr>
        <w:t>US credibility in ICJ</w:t>
      </w:r>
      <w:r w:rsidR="00C65757">
        <w:rPr>
          <w:rFonts w:ascii="Times New Roman" w:hAnsi="Times New Roman" w:cs="Times New Roman"/>
          <w:sz w:val="24"/>
          <w:szCs w:val="24"/>
        </w:rPr>
        <w:t>.</w:t>
      </w:r>
      <w:r w:rsidR="00797613">
        <w:rPr>
          <w:rFonts w:ascii="Times New Roman" w:hAnsi="Times New Roman" w:cs="Times New Roman"/>
          <w:sz w:val="24"/>
          <w:szCs w:val="24"/>
        </w:rPr>
        <w:t xml:space="preserve"> </w:t>
      </w:r>
      <w:r w:rsidRPr="00A92142">
        <w:rPr>
          <w:rFonts w:ascii="Times New Roman" w:hAnsi="Times New Roman" w:cs="Times New Roman"/>
          <w:sz w:val="24"/>
          <w:szCs w:val="24"/>
        </w:rPr>
        <w:t>Sarah Leah Whitson called the US approach ‘uniquely perverse’.</w:t>
      </w:r>
      <w:r>
        <w:rPr>
          <w:rStyle w:val="FootnoteReference"/>
          <w:rFonts w:ascii="Times New Roman" w:hAnsi="Times New Roman" w:cs="Times New Roman"/>
          <w:sz w:val="24"/>
          <w:szCs w:val="24"/>
        </w:rPr>
        <w:footnoteReference w:id="289"/>
      </w:r>
      <w:r w:rsidRPr="00A92142">
        <w:rPr>
          <w:rFonts w:ascii="Times New Roman" w:hAnsi="Times New Roman" w:cs="Times New Roman"/>
          <w:sz w:val="24"/>
          <w:szCs w:val="24"/>
        </w:rPr>
        <w:t xml:space="preserve"> Whitson </w:t>
      </w:r>
      <w:r w:rsidR="00797613">
        <w:rPr>
          <w:rFonts w:ascii="Times New Roman" w:hAnsi="Times New Roman" w:cs="Times New Roman"/>
          <w:sz w:val="24"/>
          <w:szCs w:val="24"/>
        </w:rPr>
        <w:t>raise</w:t>
      </w:r>
      <w:r w:rsidR="00F47167">
        <w:rPr>
          <w:rFonts w:ascii="Times New Roman" w:hAnsi="Times New Roman" w:cs="Times New Roman"/>
          <w:sz w:val="24"/>
          <w:szCs w:val="24"/>
        </w:rPr>
        <w:t>d</w:t>
      </w:r>
      <w:r w:rsidR="00797613">
        <w:rPr>
          <w:rFonts w:ascii="Times New Roman" w:hAnsi="Times New Roman" w:cs="Times New Roman"/>
          <w:sz w:val="24"/>
          <w:szCs w:val="24"/>
        </w:rPr>
        <w:t xml:space="preserve"> concerns about </w:t>
      </w:r>
      <w:r w:rsidRPr="00A92142">
        <w:rPr>
          <w:rFonts w:ascii="Times New Roman" w:hAnsi="Times New Roman" w:cs="Times New Roman"/>
          <w:sz w:val="24"/>
          <w:szCs w:val="24"/>
        </w:rPr>
        <w:t>the longer-term impact of the US attitude towards the ICC on the strength of accountability and anti-impunity norms and any deterrent effect of the ICC.</w:t>
      </w:r>
      <w:r>
        <w:rPr>
          <w:rStyle w:val="FootnoteReference"/>
          <w:rFonts w:ascii="Times New Roman" w:hAnsi="Times New Roman" w:cs="Times New Roman"/>
          <w:sz w:val="24"/>
          <w:szCs w:val="24"/>
        </w:rPr>
        <w:footnoteReference w:id="290"/>
      </w:r>
    </w:p>
    <w:p w14:paraId="55C37888" w14:textId="77777777" w:rsidR="00D04E27" w:rsidRPr="00C95F78" w:rsidRDefault="00D04E27" w:rsidP="00721D48">
      <w:pPr>
        <w:spacing w:after="0" w:line="360" w:lineRule="auto"/>
        <w:jc w:val="both"/>
        <w:rPr>
          <w:rFonts w:ascii="Times New Roman" w:hAnsi="Times New Roman" w:cs="Times New Roman"/>
          <w:sz w:val="24"/>
          <w:szCs w:val="24"/>
        </w:rPr>
      </w:pPr>
    </w:p>
    <w:p w14:paraId="17D41998" w14:textId="697D980E" w:rsidR="00AF16A5" w:rsidRDefault="00000000" w:rsidP="00AF16A5">
      <w:pPr>
        <w:pStyle w:val="Heading3"/>
      </w:pPr>
      <w:bookmarkStart w:id="54" w:name="_Toc126345062"/>
      <w:r>
        <w:t>4.</w:t>
      </w:r>
      <w:r w:rsidR="00A666AB">
        <w:t>5</w:t>
      </w:r>
      <w:r>
        <w:t xml:space="preserve">.4: NGOs’ and civil society actors’ responses: </w:t>
      </w:r>
      <w:r w:rsidR="00C55941">
        <w:t>s</w:t>
      </w:r>
      <w:r w:rsidRPr="00EA7CB6">
        <w:t>upporters of the US approach</w:t>
      </w:r>
      <w:bookmarkEnd w:id="54"/>
    </w:p>
    <w:p w14:paraId="2A6880AA" w14:textId="77777777" w:rsidR="00964B05" w:rsidRDefault="00964B05" w:rsidP="0018169B">
      <w:pPr>
        <w:spacing w:after="0" w:line="360" w:lineRule="auto"/>
        <w:jc w:val="both"/>
        <w:rPr>
          <w:sz w:val="24"/>
          <w:szCs w:val="24"/>
        </w:rPr>
      </w:pPr>
    </w:p>
    <w:p w14:paraId="68FBF9D5" w14:textId="3AA0CC25" w:rsidR="00F33AB0" w:rsidRDefault="00000000" w:rsidP="0018169B">
      <w:pPr>
        <w:spacing w:after="0" w:line="360" w:lineRule="auto"/>
        <w:jc w:val="both"/>
      </w:pPr>
      <w:r w:rsidRPr="004103A8">
        <w:rPr>
          <w:rFonts w:ascii="Times New Roman" w:hAnsi="Times New Roman" w:cs="Times New Roman"/>
          <w:sz w:val="24"/>
          <w:szCs w:val="24"/>
        </w:rPr>
        <w:t>The US approach ha</w:t>
      </w:r>
      <w:r w:rsidR="00C131D7">
        <w:rPr>
          <w:rFonts w:ascii="Times New Roman" w:hAnsi="Times New Roman" w:cs="Times New Roman"/>
          <w:sz w:val="24"/>
          <w:szCs w:val="24"/>
        </w:rPr>
        <w:t>d</w:t>
      </w:r>
      <w:r w:rsidRPr="004103A8">
        <w:rPr>
          <w:rFonts w:ascii="Times New Roman" w:hAnsi="Times New Roman" w:cs="Times New Roman"/>
          <w:sz w:val="24"/>
          <w:szCs w:val="24"/>
        </w:rPr>
        <w:t xml:space="preserve"> </w:t>
      </w:r>
      <w:r w:rsidR="00C131D7">
        <w:rPr>
          <w:rFonts w:ascii="Times New Roman" w:hAnsi="Times New Roman" w:cs="Times New Roman"/>
          <w:sz w:val="24"/>
          <w:szCs w:val="24"/>
        </w:rPr>
        <w:t xml:space="preserve">some </w:t>
      </w:r>
      <w:r w:rsidRPr="004103A8">
        <w:rPr>
          <w:rFonts w:ascii="Times New Roman" w:hAnsi="Times New Roman" w:cs="Times New Roman"/>
          <w:sz w:val="24"/>
          <w:szCs w:val="24"/>
        </w:rPr>
        <w:t>support. Brett Schaefer and the Heritage Foundation supported the administration’s approach.</w:t>
      </w:r>
      <w:r>
        <w:rPr>
          <w:rStyle w:val="FootnoteReference"/>
          <w:rFonts w:ascii="Times New Roman" w:hAnsi="Times New Roman" w:cs="Times New Roman"/>
          <w:sz w:val="24"/>
          <w:szCs w:val="24"/>
        </w:rPr>
        <w:footnoteReference w:id="291"/>
      </w:r>
      <w:r w:rsidRPr="004103A8">
        <w:rPr>
          <w:rFonts w:ascii="Times New Roman" w:hAnsi="Times New Roman" w:cs="Times New Roman"/>
          <w:sz w:val="24"/>
          <w:szCs w:val="24"/>
        </w:rPr>
        <w:t xml:space="preserve"> The Conference of Presidents of Major Jewish Organizations was critical of the ICC’s situation choices and stated that these would </w:t>
      </w:r>
      <w:r w:rsidRPr="00092147">
        <w:rPr>
          <w:rFonts w:ascii="Times New Roman" w:hAnsi="Times New Roman" w:cs="Times New Roman"/>
          <w:sz w:val="24"/>
          <w:szCs w:val="24"/>
        </w:rPr>
        <w:t>‘jeopardise’ the organisation’s legitimacy.</w:t>
      </w:r>
      <w:r>
        <w:rPr>
          <w:rStyle w:val="FootnoteReference"/>
          <w:rFonts w:ascii="Times New Roman" w:hAnsi="Times New Roman" w:cs="Times New Roman"/>
          <w:sz w:val="24"/>
          <w:szCs w:val="24"/>
        </w:rPr>
        <w:footnoteReference w:id="292"/>
      </w:r>
      <w:r w:rsidRPr="00092147">
        <w:rPr>
          <w:rFonts w:ascii="Times New Roman" w:hAnsi="Times New Roman" w:cs="Times New Roman"/>
          <w:sz w:val="24"/>
          <w:szCs w:val="24"/>
        </w:rPr>
        <w:t xml:space="preserve"> Morse Tan</w:t>
      </w:r>
      <w:r w:rsidR="007A4DC3" w:rsidRPr="00092147">
        <w:rPr>
          <w:rFonts w:ascii="Times New Roman" w:hAnsi="Times New Roman" w:cs="Times New Roman"/>
          <w:sz w:val="24"/>
          <w:szCs w:val="24"/>
        </w:rPr>
        <w:t xml:space="preserve"> </w:t>
      </w:r>
      <w:r w:rsidRPr="00092147">
        <w:rPr>
          <w:rFonts w:ascii="Times New Roman" w:hAnsi="Times New Roman" w:cs="Times New Roman"/>
          <w:sz w:val="24"/>
          <w:szCs w:val="24"/>
        </w:rPr>
        <w:t>labelled the ICC ‘corrupt’.</w:t>
      </w:r>
      <w:r>
        <w:rPr>
          <w:rStyle w:val="FootnoteReference"/>
          <w:rFonts w:ascii="Times New Roman" w:hAnsi="Times New Roman" w:cs="Times New Roman"/>
          <w:sz w:val="24"/>
          <w:szCs w:val="24"/>
        </w:rPr>
        <w:footnoteReference w:id="293"/>
      </w:r>
      <w:r w:rsidRPr="00092147">
        <w:rPr>
          <w:rFonts w:ascii="Times New Roman" w:hAnsi="Times New Roman" w:cs="Times New Roman"/>
          <w:sz w:val="24"/>
          <w:szCs w:val="24"/>
        </w:rPr>
        <w:t xml:space="preserve"> John Yoo and Ivana Stradner framed the ICC’s steps as threatening US national sovereignty, </w:t>
      </w:r>
      <w:r w:rsidR="00205766" w:rsidRPr="00092147">
        <w:rPr>
          <w:rFonts w:ascii="Times New Roman" w:hAnsi="Times New Roman" w:cs="Times New Roman"/>
          <w:sz w:val="24"/>
          <w:szCs w:val="24"/>
        </w:rPr>
        <w:t>encouraging</w:t>
      </w:r>
      <w:r w:rsidRPr="00092147">
        <w:rPr>
          <w:rFonts w:ascii="Times New Roman" w:hAnsi="Times New Roman" w:cs="Times New Roman"/>
          <w:sz w:val="24"/>
          <w:szCs w:val="24"/>
        </w:rPr>
        <w:t xml:space="preserve"> the US to ‘weaken defense ties with ICC member countries, and cut foreign aid to any nation that cooperates with the Court’.</w:t>
      </w:r>
      <w:r>
        <w:rPr>
          <w:rStyle w:val="FootnoteReference"/>
          <w:rFonts w:ascii="Times New Roman" w:hAnsi="Times New Roman" w:cs="Times New Roman"/>
          <w:sz w:val="24"/>
          <w:szCs w:val="24"/>
        </w:rPr>
        <w:footnoteReference w:id="294"/>
      </w:r>
      <w:r w:rsidRPr="00092147">
        <w:rPr>
          <w:rFonts w:ascii="Times New Roman" w:hAnsi="Times New Roman" w:cs="Times New Roman"/>
          <w:sz w:val="24"/>
          <w:szCs w:val="24"/>
        </w:rPr>
        <w:t xml:space="preserve"> Yoo’s links to the alleged US crimes are relevant when weighing his p</w:t>
      </w:r>
      <w:r w:rsidR="00575268" w:rsidRPr="00092147">
        <w:rPr>
          <w:rFonts w:ascii="Times New Roman" w:hAnsi="Times New Roman" w:cs="Times New Roman"/>
          <w:sz w:val="24"/>
          <w:szCs w:val="24"/>
        </w:rPr>
        <w:t>erception</w:t>
      </w:r>
      <w:r w:rsidRPr="00092147">
        <w:rPr>
          <w:rFonts w:ascii="Times New Roman" w:hAnsi="Times New Roman" w:cs="Times New Roman"/>
          <w:sz w:val="24"/>
          <w:szCs w:val="24"/>
        </w:rPr>
        <w:t xml:space="preserve">, as he was </w:t>
      </w:r>
      <w:r w:rsidR="00F14B92" w:rsidRPr="00092147">
        <w:rPr>
          <w:rFonts w:ascii="Times New Roman" w:hAnsi="Times New Roman" w:cs="Times New Roman"/>
          <w:sz w:val="24"/>
          <w:szCs w:val="24"/>
        </w:rPr>
        <w:t xml:space="preserve">one of </w:t>
      </w:r>
      <w:r w:rsidRPr="00092147">
        <w:rPr>
          <w:rFonts w:ascii="Times New Roman" w:hAnsi="Times New Roman" w:cs="Times New Roman"/>
          <w:sz w:val="24"/>
          <w:szCs w:val="24"/>
        </w:rPr>
        <w:t>the drafter</w:t>
      </w:r>
      <w:r w:rsidR="00F14B92" w:rsidRPr="00092147">
        <w:rPr>
          <w:rFonts w:ascii="Times New Roman" w:hAnsi="Times New Roman" w:cs="Times New Roman"/>
          <w:sz w:val="24"/>
          <w:szCs w:val="24"/>
        </w:rPr>
        <w:t>s</w:t>
      </w:r>
      <w:r w:rsidRPr="00092147">
        <w:rPr>
          <w:rFonts w:ascii="Times New Roman" w:hAnsi="Times New Roman" w:cs="Times New Roman"/>
          <w:sz w:val="24"/>
          <w:szCs w:val="24"/>
        </w:rPr>
        <w:t xml:space="preserve"> of the</w:t>
      </w:r>
      <w:r w:rsidR="00E7711C" w:rsidRPr="00092147">
        <w:rPr>
          <w:rFonts w:ascii="Times New Roman" w:hAnsi="Times New Roman" w:cs="Times New Roman"/>
          <w:sz w:val="24"/>
          <w:szCs w:val="24"/>
        </w:rPr>
        <w:t xml:space="preserve"> </w:t>
      </w:r>
      <w:r w:rsidRPr="00092147">
        <w:rPr>
          <w:rFonts w:ascii="Times New Roman" w:hAnsi="Times New Roman" w:cs="Times New Roman"/>
          <w:sz w:val="24"/>
          <w:szCs w:val="24"/>
        </w:rPr>
        <w:t>‘torture memos’.</w:t>
      </w:r>
      <w:r>
        <w:rPr>
          <w:rStyle w:val="FootnoteReference"/>
          <w:rFonts w:ascii="Times New Roman" w:hAnsi="Times New Roman" w:cs="Times New Roman"/>
          <w:sz w:val="24"/>
          <w:szCs w:val="24"/>
        </w:rPr>
        <w:footnoteReference w:id="295"/>
      </w:r>
      <w:r w:rsidR="006E70DF">
        <w:rPr>
          <w:rFonts w:ascii="Times New Roman" w:hAnsi="Times New Roman" w:cs="Times New Roman"/>
          <w:sz w:val="24"/>
          <w:szCs w:val="24"/>
        </w:rPr>
        <w:t xml:space="preserve"> </w:t>
      </w:r>
      <w:r w:rsidR="00092147" w:rsidRPr="00092147">
        <w:rPr>
          <w:rFonts w:ascii="Times New Roman" w:hAnsi="Times New Roman" w:cs="Times New Roman"/>
          <w:sz w:val="24"/>
          <w:szCs w:val="24"/>
        </w:rPr>
        <w:t>The controversial ‘torture memos’ advised the CIA that the use of ‘enhanced interrogation techniques’ was legally permissible.</w:t>
      </w:r>
      <w:r>
        <w:rPr>
          <w:rStyle w:val="FootnoteReference"/>
          <w:rFonts w:ascii="Times New Roman" w:hAnsi="Times New Roman" w:cs="Times New Roman"/>
          <w:sz w:val="24"/>
          <w:szCs w:val="24"/>
        </w:rPr>
        <w:footnoteReference w:id="296"/>
      </w:r>
      <w:r w:rsidR="00092147" w:rsidRPr="00092147">
        <w:rPr>
          <w:rFonts w:ascii="Times New Roman" w:hAnsi="Times New Roman" w:cs="Times New Roman"/>
          <w:sz w:val="24"/>
          <w:szCs w:val="24"/>
        </w:rPr>
        <w:t xml:space="preserve"> There </w:t>
      </w:r>
      <w:r w:rsidR="00092147" w:rsidRPr="00092147">
        <w:rPr>
          <w:rFonts w:ascii="Times New Roman" w:hAnsi="Times New Roman" w:cs="Times New Roman"/>
          <w:sz w:val="24"/>
          <w:szCs w:val="24"/>
        </w:rPr>
        <w:lastRenderedPageBreak/>
        <w:t>have been calls for those ‘who formulated the legal guidance’ authorising the use of torture to face criminal trials.</w:t>
      </w:r>
      <w:r>
        <w:rPr>
          <w:rStyle w:val="FootnoteReference"/>
          <w:rFonts w:ascii="Times New Roman" w:hAnsi="Times New Roman" w:cs="Times New Roman"/>
          <w:sz w:val="24"/>
          <w:szCs w:val="24"/>
        </w:rPr>
        <w:footnoteReference w:id="297"/>
      </w:r>
      <w:r w:rsidR="00092147" w:rsidRPr="00092147">
        <w:rPr>
          <w:rFonts w:ascii="Times New Roman" w:hAnsi="Times New Roman" w:cs="Times New Roman"/>
          <w:sz w:val="24"/>
          <w:szCs w:val="24"/>
        </w:rPr>
        <w:t xml:space="preserve"> Therefore, Yoo</w:t>
      </w:r>
      <w:r w:rsidR="00E50BF4" w:rsidRPr="00092147">
        <w:rPr>
          <w:rFonts w:ascii="Times New Roman" w:hAnsi="Times New Roman" w:cs="Times New Roman"/>
          <w:sz w:val="24"/>
          <w:szCs w:val="24"/>
        </w:rPr>
        <w:t xml:space="preserve"> cannot be considered an impartial stakeholder.</w:t>
      </w:r>
    </w:p>
    <w:p w14:paraId="3BC852A2" w14:textId="77777777" w:rsidR="00F33AB0" w:rsidRPr="00F33AB0" w:rsidRDefault="00F33AB0" w:rsidP="0018169B">
      <w:pPr>
        <w:spacing w:after="0" w:line="360" w:lineRule="auto"/>
        <w:jc w:val="both"/>
      </w:pPr>
    </w:p>
    <w:p w14:paraId="3BBF3388" w14:textId="0C8770CE" w:rsidR="00E04637" w:rsidRDefault="00000000" w:rsidP="00C974F3">
      <w:pPr>
        <w:pStyle w:val="Heading3"/>
      </w:pPr>
      <w:bookmarkStart w:id="55" w:name="_Toc126345063"/>
      <w:r>
        <w:t>4.</w:t>
      </w:r>
      <w:r w:rsidR="00A666AB">
        <w:t>5</w:t>
      </w:r>
      <w:r>
        <w:t xml:space="preserve">.5: </w:t>
      </w:r>
      <w:r w:rsidR="00AF16A5" w:rsidRPr="007A5239">
        <w:t>Analysis of stakeholders’ responses to this development</w:t>
      </w:r>
      <w:bookmarkEnd w:id="55"/>
    </w:p>
    <w:p w14:paraId="0899556D" w14:textId="77777777" w:rsidR="00BC1537" w:rsidRPr="00C974F3" w:rsidRDefault="00BC1537" w:rsidP="0018169B">
      <w:pPr>
        <w:spacing w:after="0" w:line="360" w:lineRule="auto"/>
        <w:jc w:val="both"/>
      </w:pPr>
    </w:p>
    <w:p w14:paraId="7751A2CB" w14:textId="2080682E" w:rsidR="0018169B" w:rsidRDefault="00000000" w:rsidP="0018169B">
      <w:pPr>
        <w:pStyle w:val="NormalWeb"/>
        <w:spacing w:before="0" w:beforeAutospacing="0" w:after="0" w:afterAutospacing="0" w:line="360" w:lineRule="auto"/>
        <w:jc w:val="both"/>
        <w:rPr>
          <w:color w:val="0E101A"/>
        </w:rPr>
      </w:pPr>
      <w:r w:rsidRPr="009B6EA6">
        <w:rPr>
          <w:color w:val="0E101A"/>
        </w:rPr>
        <w:t>The US approach appeared undiplomatic, hypocritical, and contrary to the rule of law. The US had little public support from other states, barring chiefly and unsurprisingly, Israel. Israel does not appear to be an objective supporter of the US position; instead, a fierce US ally that strongly opposed the ICC investigating alleged crimes concerning the situation in Palestine. For these purposes, however, generally, stakeholder responses suggest that the Trump-era US-ICC relationship damaged</w:t>
      </w:r>
      <w:r w:rsidR="00EA07C7">
        <w:rPr>
          <w:color w:val="0E101A"/>
        </w:rPr>
        <w:t xml:space="preserve"> the</w:t>
      </w:r>
      <w:r w:rsidRPr="009B6EA6">
        <w:rPr>
          <w:color w:val="0E101A"/>
        </w:rPr>
        <w:t xml:space="preserve"> US credibility in ICJ. The ICC’s sociological legitimacy was not negatively affected due to the interactions during this time; the public responses analysed support this evaluation. Generally, voices criticising the legitimacy of the ICC are coming from officials and former officials with</w:t>
      </w:r>
      <w:r w:rsidR="00D104EE">
        <w:rPr>
          <w:color w:val="0E101A"/>
        </w:rPr>
        <w:t xml:space="preserve"> an</w:t>
      </w:r>
      <w:r w:rsidRPr="009B6EA6">
        <w:rPr>
          <w:color w:val="0E101A"/>
        </w:rPr>
        <w:t xml:space="preserve"> interest in preventing the ICC from investigating their state’s citizen’s actions. Next is an analysis and evaluation of responses to the developments occurring after the Biden administration had taken control of the White House.</w:t>
      </w:r>
    </w:p>
    <w:p w14:paraId="792971B7" w14:textId="77777777" w:rsidR="00C55941" w:rsidRPr="00CE4366" w:rsidRDefault="00C55941" w:rsidP="0018169B">
      <w:pPr>
        <w:pStyle w:val="NormalWeb"/>
        <w:spacing w:before="0" w:beforeAutospacing="0" w:after="0" w:afterAutospacing="0" w:line="360" w:lineRule="auto"/>
        <w:jc w:val="both"/>
        <w:rPr>
          <w:color w:val="0E101A"/>
        </w:rPr>
      </w:pPr>
    </w:p>
    <w:p w14:paraId="5F33DC4B" w14:textId="5F394824" w:rsidR="00E93CBC" w:rsidRPr="00AD456B" w:rsidRDefault="00000000" w:rsidP="0018169B">
      <w:pPr>
        <w:jc w:val="center"/>
        <w:rPr>
          <w:rFonts w:ascii="Arial" w:hAnsi="Arial" w:cs="Arial"/>
          <w:smallCaps/>
          <w:sz w:val="32"/>
          <w:szCs w:val="32"/>
          <w:u w:val="single"/>
        </w:rPr>
      </w:pPr>
      <w:r w:rsidRPr="00E463E2">
        <w:rPr>
          <w:rFonts w:ascii="Arial" w:hAnsi="Arial" w:cs="Arial"/>
          <w:smallCaps/>
          <w:sz w:val="32"/>
          <w:szCs w:val="32"/>
          <w:u w:val="single"/>
        </w:rPr>
        <w:t>The Biden Administration</w:t>
      </w:r>
    </w:p>
    <w:p w14:paraId="162BC666" w14:textId="10C77B6C" w:rsidR="00AF16A5" w:rsidRDefault="00000000" w:rsidP="00AF16A5">
      <w:pPr>
        <w:pStyle w:val="Heading2"/>
      </w:pPr>
      <w:bookmarkStart w:id="56" w:name="_Toc126345064"/>
      <w:r>
        <w:t>4.</w:t>
      </w:r>
      <w:r w:rsidR="00A666AB">
        <w:t>6</w:t>
      </w:r>
      <w:r>
        <w:t>: Sanctions rescinded</w:t>
      </w:r>
      <w:bookmarkEnd w:id="56"/>
    </w:p>
    <w:p w14:paraId="168CAAC6" w14:textId="77777777" w:rsidR="00D276FA" w:rsidRPr="000C5706" w:rsidRDefault="00D276FA" w:rsidP="0018169B">
      <w:pPr>
        <w:spacing w:after="0" w:line="360" w:lineRule="auto"/>
        <w:jc w:val="both"/>
      </w:pPr>
    </w:p>
    <w:p w14:paraId="518549BE" w14:textId="2AD1581D" w:rsidR="00677A14" w:rsidRDefault="00000000" w:rsidP="0018169B">
      <w:pPr>
        <w:spacing w:after="0" w:line="360" w:lineRule="auto"/>
        <w:jc w:val="both"/>
        <w:rPr>
          <w:rFonts w:ascii="Times New Roman" w:hAnsi="Times New Roman" w:cs="Times New Roman"/>
          <w:sz w:val="24"/>
          <w:szCs w:val="24"/>
        </w:rPr>
      </w:pPr>
      <w:r w:rsidRPr="00B21398">
        <w:rPr>
          <w:rFonts w:ascii="Times New Roman" w:hAnsi="Times New Roman" w:cs="Times New Roman"/>
          <w:sz w:val="24"/>
          <w:szCs w:val="24"/>
        </w:rPr>
        <w:t>The next development selected is the Biden administration’s rescission of the sanctions and Executive Order 13928.</w:t>
      </w:r>
      <w:r w:rsidR="00CF7206">
        <w:rPr>
          <w:rFonts w:ascii="Times New Roman" w:hAnsi="Times New Roman" w:cs="Times New Roman"/>
          <w:sz w:val="24"/>
          <w:szCs w:val="24"/>
        </w:rPr>
        <w:t xml:space="preserve"> </w:t>
      </w:r>
      <w:r w:rsidR="00CF7206" w:rsidRPr="00B21398">
        <w:rPr>
          <w:rFonts w:ascii="Times New Roman" w:hAnsi="Times New Roman" w:cs="Times New Roman"/>
          <w:sz w:val="24"/>
          <w:szCs w:val="24"/>
        </w:rPr>
        <w:t xml:space="preserve">The approach of the Biden administration may be more diplomatic, but it does not exhibit US commitment to </w:t>
      </w:r>
      <w:r w:rsidR="00CF7206">
        <w:rPr>
          <w:rFonts w:ascii="Times New Roman" w:hAnsi="Times New Roman" w:cs="Times New Roman"/>
          <w:sz w:val="24"/>
          <w:szCs w:val="24"/>
        </w:rPr>
        <w:t>ICJ</w:t>
      </w:r>
      <w:r w:rsidR="00CF7206" w:rsidRPr="00B21398">
        <w:rPr>
          <w:rFonts w:ascii="Times New Roman" w:hAnsi="Times New Roman" w:cs="Times New Roman"/>
          <w:sz w:val="24"/>
          <w:szCs w:val="24"/>
        </w:rPr>
        <w:t>.</w:t>
      </w:r>
      <w:r>
        <w:rPr>
          <w:rStyle w:val="FootnoteReference"/>
          <w:rFonts w:ascii="Times New Roman" w:hAnsi="Times New Roman" w:cs="Times New Roman"/>
          <w:sz w:val="24"/>
          <w:szCs w:val="24"/>
        </w:rPr>
        <w:footnoteReference w:id="298"/>
      </w:r>
      <w:r w:rsidR="00CF7206">
        <w:rPr>
          <w:rFonts w:ascii="Times New Roman" w:hAnsi="Times New Roman" w:cs="Times New Roman"/>
          <w:sz w:val="24"/>
          <w:szCs w:val="24"/>
        </w:rPr>
        <w:t xml:space="preserve"> The Biden administration maintains that ICC jurisdiction over US nationals can only follow US ratification of the Rome Statute. </w:t>
      </w:r>
      <w:r w:rsidR="0076220A">
        <w:rPr>
          <w:rFonts w:ascii="Times New Roman" w:hAnsi="Times New Roman" w:cs="Times New Roman"/>
          <w:sz w:val="24"/>
          <w:szCs w:val="24"/>
        </w:rPr>
        <w:t>Nevertheless</w:t>
      </w:r>
      <w:r w:rsidR="00CF7206">
        <w:rPr>
          <w:rFonts w:ascii="Times New Roman" w:hAnsi="Times New Roman" w:cs="Times New Roman"/>
          <w:sz w:val="24"/>
          <w:szCs w:val="24"/>
        </w:rPr>
        <w:t>, the administration is willing to use its influence over the ICC to encourage investigations it supports</w:t>
      </w:r>
      <w:r w:rsidR="00070AE5">
        <w:rPr>
          <w:rFonts w:ascii="Times New Roman" w:hAnsi="Times New Roman" w:cs="Times New Roman"/>
          <w:sz w:val="24"/>
          <w:szCs w:val="24"/>
        </w:rPr>
        <w:t>, including into other non-part</w:t>
      </w:r>
      <w:r w:rsidR="003357C6">
        <w:rPr>
          <w:rFonts w:ascii="Times New Roman" w:hAnsi="Times New Roman" w:cs="Times New Roman"/>
          <w:sz w:val="24"/>
          <w:szCs w:val="24"/>
        </w:rPr>
        <w:t xml:space="preserve">y </w:t>
      </w:r>
      <w:r w:rsidR="00BF6D93">
        <w:rPr>
          <w:rFonts w:ascii="Times New Roman" w:hAnsi="Times New Roman" w:cs="Times New Roman"/>
          <w:sz w:val="24"/>
          <w:szCs w:val="24"/>
        </w:rPr>
        <w:t>s</w:t>
      </w:r>
      <w:r w:rsidR="003357C6">
        <w:rPr>
          <w:rFonts w:ascii="Times New Roman" w:hAnsi="Times New Roman" w:cs="Times New Roman"/>
          <w:sz w:val="24"/>
          <w:szCs w:val="24"/>
        </w:rPr>
        <w:t>tates</w:t>
      </w:r>
      <w:r w:rsidR="00070AE5">
        <w:rPr>
          <w:rFonts w:ascii="Times New Roman" w:hAnsi="Times New Roman" w:cs="Times New Roman"/>
          <w:sz w:val="24"/>
          <w:szCs w:val="24"/>
        </w:rPr>
        <w:t xml:space="preserve"> nationals</w:t>
      </w:r>
      <w:r w:rsidR="00306BF2">
        <w:rPr>
          <w:rFonts w:ascii="Times New Roman" w:hAnsi="Times New Roman" w:cs="Times New Roman"/>
          <w:sz w:val="24"/>
          <w:szCs w:val="24"/>
        </w:rPr>
        <w:t>’</w:t>
      </w:r>
      <w:r w:rsidR="00070AE5">
        <w:rPr>
          <w:rFonts w:ascii="Times New Roman" w:hAnsi="Times New Roman" w:cs="Times New Roman"/>
          <w:sz w:val="24"/>
          <w:szCs w:val="24"/>
        </w:rPr>
        <w:t xml:space="preserve"> alleged crimes</w:t>
      </w:r>
      <w:r w:rsidR="00CF7206">
        <w:rPr>
          <w:rFonts w:ascii="Times New Roman" w:hAnsi="Times New Roman" w:cs="Times New Roman"/>
          <w:sz w:val="24"/>
          <w:szCs w:val="24"/>
        </w:rPr>
        <w:t xml:space="preserve">. </w:t>
      </w:r>
      <w:r w:rsidR="00046C4D">
        <w:rPr>
          <w:rFonts w:ascii="Times New Roman" w:hAnsi="Times New Roman" w:cs="Times New Roman"/>
          <w:sz w:val="24"/>
          <w:szCs w:val="24"/>
        </w:rPr>
        <w:t>It is again pertinent to analyse stakeholders’ responses to evaluate the impact of this development on the ICC’s sociological legitimacy and</w:t>
      </w:r>
      <w:r w:rsidR="006767C2">
        <w:rPr>
          <w:rFonts w:ascii="Times New Roman" w:hAnsi="Times New Roman" w:cs="Times New Roman"/>
          <w:sz w:val="24"/>
          <w:szCs w:val="24"/>
        </w:rPr>
        <w:t xml:space="preserve"> the</w:t>
      </w:r>
      <w:r w:rsidR="00046C4D">
        <w:rPr>
          <w:rFonts w:ascii="Times New Roman" w:hAnsi="Times New Roman" w:cs="Times New Roman"/>
          <w:sz w:val="24"/>
          <w:szCs w:val="24"/>
        </w:rPr>
        <w:t xml:space="preserve"> US credibility in ICJ. This section begin</w:t>
      </w:r>
      <w:r w:rsidR="00434763">
        <w:rPr>
          <w:rFonts w:ascii="Times New Roman" w:hAnsi="Times New Roman" w:cs="Times New Roman"/>
          <w:sz w:val="24"/>
          <w:szCs w:val="24"/>
        </w:rPr>
        <w:t>s</w:t>
      </w:r>
      <w:r w:rsidR="00046C4D">
        <w:rPr>
          <w:rFonts w:ascii="Times New Roman" w:hAnsi="Times New Roman" w:cs="Times New Roman"/>
          <w:sz w:val="24"/>
          <w:szCs w:val="24"/>
        </w:rPr>
        <w:t xml:space="preserve"> by analysing the responses of NGO</w:t>
      </w:r>
      <w:r w:rsidR="00306BF2">
        <w:rPr>
          <w:rFonts w:ascii="Times New Roman" w:hAnsi="Times New Roman" w:cs="Times New Roman"/>
          <w:sz w:val="24"/>
          <w:szCs w:val="24"/>
        </w:rPr>
        <w:t>s</w:t>
      </w:r>
      <w:r w:rsidR="00046C4D">
        <w:rPr>
          <w:rFonts w:ascii="Times New Roman" w:hAnsi="Times New Roman" w:cs="Times New Roman"/>
          <w:sz w:val="24"/>
          <w:szCs w:val="24"/>
        </w:rPr>
        <w:t xml:space="preserve"> and civil society actors.</w:t>
      </w:r>
    </w:p>
    <w:p w14:paraId="2A9C6356" w14:textId="77777777" w:rsidR="002D62CA" w:rsidRPr="00677A14" w:rsidRDefault="002D62CA" w:rsidP="0018169B">
      <w:pPr>
        <w:spacing w:after="0" w:line="360" w:lineRule="auto"/>
        <w:jc w:val="both"/>
        <w:rPr>
          <w:rFonts w:ascii="Times New Roman" w:hAnsi="Times New Roman" w:cs="Times New Roman"/>
          <w:sz w:val="24"/>
          <w:szCs w:val="24"/>
        </w:rPr>
      </w:pPr>
    </w:p>
    <w:p w14:paraId="09F4A888" w14:textId="2CAD64C3" w:rsidR="00AF16A5" w:rsidRDefault="00000000" w:rsidP="0018169B">
      <w:pPr>
        <w:spacing w:after="0" w:line="360" w:lineRule="auto"/>
        <w:jc w:val="both"/>
        <w:rPr>
          <w:rFonts w:ascii="Times New Roman" w:hAnsi="Times New Roman" w:cs="Times New Roman"/>
          <w:sz w:val="24"/>
          <w:szCs w:val="24"/>
        </w:rPr>
      </w:pPr>
      <w:r w:rsidRPr="007E7D6D">
        <w:rPr>
          <w:rFonts w:ascii="Times New Roman" w:hAnsi="Times New Roman" w:cs="Times New Roman"/>
          <w:sz w:val="24"/>
          <w:szCs w:val="24"/>
        </w:rPr>
        <w:lastRenderedPageBreak/>
        <w:t xml:space="preserve">The </w:t>
      </w:r>
      <w:r w:rsidR="002D62CA">
        <w:rPr>
          <w:rFonts w:ascii="Times New Roman" w:hAnsi="Times New Roman" w:cs="Times New Roman"/>
          <w:sz w:val="24"/>
          <w:szCs w:val="24"/>
        </w:rPr>
        <w:t>ABA</w:t>
      </w:r>
      <w:r w:rsidR="00082831">
        <w:rPr>
          <w:rFonts w:ascii="Times New Roman" w:hAnsi="Times New Roman" w:cs="Times New Roman"/>
          <w:sz w:val="24"/>
          <w:szCs w:val="24"/>
        </w:rPr>
        <w:t xml:space="preserve"> and the IBA</w:t>
      </w:r>
      <w:r w:rsidRPr="007E7D6D">
        <w:rPr>
          <w:rFonts w:ascii="Times New Roman" w:hAnsi="Times New Roman" w:cs="Times New Roman"/>
          <w:sz w:val="24"/>
          <w:szCs w:val="24"/>
        </w:rPr>
        <w:t xml:space="preserve"> ‘welcomed’ the removal of the sanctions and the rescission of Executive Order 13928.</w:t>
      </w:r>
      <w:r>
        <w:rPr>
          <w:rStyle w:val="FootnoteReference"/>
          <w:rFonts w:ascii="Times New Roman" w:hAnsi="Times New Roman" w:cs="Times New Roman"/>
          <w:sz w:val="24"/>
          <w:szCs w:val="24"/>
        </w:rPr>
        <w:footnoteReference w:id="299"/>
      </w:r>
      <w:r w:rsidRPr="007E7D6D">
        <w:rPr>
          <w:rFonts w:ascii="Times New Roman" w:hAnsi="Times New Roman" w:cs="Times New Roman"/>
          <w:sz w:val="24"/>
          <w:szCs w:val="24"/>
        </w:rPr>
        <w:t xml:space="preserve"> </w:t>
      </w:r>
      <w:r w:rsidR="00AC2BD3">
        <w:rPr>
          <w:rFonts w:ascii="Times New Roman" w:hAnsi="Times New Roman" w:cs="Times New Roman"/>
          <w:sz w:val="24"/>
          <w:szCs w:val="24"/>
        </w:rPr>
        <w:t>The IBA President</w:t>
      </w:r>
      <w:r w:rsidRPr="007E7D6D">
        <w:rPr>
          <w:rFonts w:ascii="Times New Roman" w:hAnsi="Times New Roman" w:cs="Times New Roman"/>
          <w:sz w:val="24"/>
          <w:szCs w:val="24"/>
        </w:rPr>
        <w:t xml:space="preserve"> framed this as a ‘step’ in the right direction regarding US commitment ‘to the rule of law and … justice for atrocity crimes’.</w:t>
      </w:r>
      <w:r>
        <w:rPr>
          <w:rStyle w:val="FootnoteReference"/>
          <w:rFonts w:ascii="Times New Roman" w:hAnsi="Times New Roman" w:cs="Times New Roman"/>
          <w:sz w:val="24"/>
          <w:szCs w:val="24"/>
        </w:rPr>
        <w:footnoteReference w:id="300"/>
      </w:r>
      <w:r w:rsidRPr="007E7D6D">
        <w:rPr>
          <w:rFonts w:ascii="Times New Roman" w:hAnsi="Times New Roman" w:cs="Times New Roman"/>
          <w:sz w:val="24"/>
          <w:szCs w:val="24"/>
        </w:rPr>
        <w:t xml:space="preserve"> Philippe Sands ‘welcomed’ the removal of the sanctions.</w:t>
      </w:r>
      <w:r>
        <w:rPr>
          <w:rStyle w:val="FootnoteReference"/>
          <w:rFonts w:ascii="Times New Roman" w:hAnsi="Times New Roman" w:cs="Times New Roman"/>
          <w:sz w:val="24"/>
          <w:szCs w:val="24"/>
        </w:rPr>
        <w:footnoteReference w:id="301"/>
      </w:r>
      <w:r w:rsidRPr="007E7D6D">
        <w:rPr>
          <w:rFonts w:ascii="Times New Roman" w:hAnsi="Times New Roman" w:cs="Times New Roman"/>
          <w:sz w:val="24"/>
          <w:szCs w:val="24"/>
        </w:rPr>
        <w:t xml:space="preserve"> Sands stated, ‘</w:t>
      </w:r>
      <w:r w:rsidR="0082083B">
        <w:rPr>
          <w:rFonts w:ascii="Times New Roman" w:hAnsi="Times New Roman" w:cs="Times New Roman"/>
          <w:sz w:val="24"/>
          <w:szCs w:val="24"/>
        </w:rPr>
        <w:t>[i]</w:t>
      </w:r>
      <w:r w:rsidRPr="007E7D6D">
        <w:rPr>
          <w:rFonts w:ascii="Times New Roman" w:hAnsi="Times New Roman" w:cs="Times New Roman"/>
          <w:sz w:val="24"/>
          <w:szCs w:val="24"/>
        </w:rPr>
        <w:t>t will be good to have the U.S. back fighting for the international rule of law, not against it’.</w:t>
      </w:r>
      <w:r>
        <w:rPr>
          <w:rStyle w:val="FootnoteReference"/>
          <w:rFonts w:ascii="Times New Roman" w:hAnsi="Times New Roman" w:cs="Times New Roman"/>
          <w:sz w:val="24"/>
          <w:szCs w:val="24"/>
        </w:rPr>
        <w:footnoteReference w:id="302"/>
      </w:r>
      <w:r w:rsidRPr="007E7D6D">
        <w:rPr>
          <w:rFonts w:ascii="Times New Roman" w:hAnsi="Times New Roman" w:cs="Times New Roman"/>
          <w:sz w:val="24"/>
          <w:szCs w:val="24"/>
        </w:rPr>
        <w:t xml:space="preserve"> However, not openly fighting against the international rule of law is not the same as fighting for it.</w:t>
      </w:r>
      <w:r>
        <w:rPr>
          <w:rStyle w:val="FootnoteReference"/>
          <w:rFonts w:ascii="Times New Roman" w:hAnsi="Times New Roman" w:cs="Times New Roman"/>
          <w:sz w:val="24"/>
          <w:szCs w:val="24"/>
        </w:rPr>
        <w:footnoteReference w:id="303"/>
      </w:r>
      <w:r w:rsidRPr="007E7D6D">
        <w:rPr>
          <w:rFonts w:ascii="Times New Roman" w:hAnsi="Times New Roman" w:cs="Times New Roman"/>
          <w:sz w:val="24"/>
          <w:szCs w:val="24"/>
        </w:rPr>
        <w:t xml:space="preserve"> Owiso Owiso argued that praise for removing the sanctions was ‘undeserved’.</w:t>
      </w:r>
      <w:r>
        <w:rPr>
          <w:rStyle w:val="FootnoteReference"/>
          <w:rFonts w:ascii="Times New Roman" w:hAnsi="Times New Roman" w:cs="Times New Roman"/>
          <w:sz w:val="24"/>
          <w:szCs w:val="24"/>
        </w:rPr>
        <w:footnoteReference w:id="304"/>
      </w:r>
      <w:r w:rsidR="00A4778B">
        <w:rPr>
          <w:rFonts w:ascii="Times New Roman" w:hAnsi="Times New Roman" w:cs="Times New Roman"/>
          <w:sz w:val="24"/>
          <w:szCs w:val="24"/>
        </w:rPr>
        <w:t xml:space="preserve"> </w:t>
      </w:r>
      <w:r w:rsidR="00A4778B" w:rsidRPr="007E7D6D">
        <w:rPr>
          <w:rFonts w:ascii="Times New Roman" w:hAnsi="Times New Roman" w:cs="Times New Roman"/>
          <w:sz w:val="24"/>
          <w:szCs w:val="24"/>
        </w:rPr>
        <w:t>Owiso’s analysis is reasonable</w:t>
      </w:r>
      <w:r w:rsidR="00FF732F">
        <w:rPr>
          <w:rFonts w:ascii="Times New Roman" w:hAnsi="Times New Roman" w:cs="Times New Roman"/>
          <w:sz w:val="24"/>
          <w:szCs w:val="24"/>
        </w:rPr>
        <w:t xml:space="preserve">; </w:t>
      </w:r>
      <w:r w:rsidR="00A4778B">
        <w:rPr>
          <w:rFonts w:ascii="Times New Roman" w:hAnsi="Times New Roman" w:cs="Times New Roman"/>
          <w:sz w:val="24"/>
          <w:szCs w:val="24"/>
        </w:rPr>
        <w:t>the US has</w:t>
      </w:r>
      <w:r w:rsidR="006767C2">
        <w:rPr>
          <w:rFonts w:ascii="Times New Roman" w:hAnsi="Times New Roman" w:cs="Times New Roman"/>
          <w:sz w:val="24"/>
          <w:szCs w:val="24"/>
        </w:rPr>
        <w:t xml:space="preserve"> </w:t>
      </w:r>
      <w:r w:rsidR="00A4778B">
        <w:rPr>
          <w:rFonts w:ascii="Times New Roman" w:hAnsi="Times New Roman" w:cs="Times New Roman"/>
          <w:sz w:val="24"/>
          <w:szCs w:val="24"/>
        </w:rPr>
        <w:t>damaged its credibility in ICJ.</w:t>
      </w:r>
      <w:r w:rsidR="0048483D">
        <w:rPr>
          <w:rFonts w:ascii="Times New Roman" w:hAnsi="Times New Roman" w:cs="Times New Roman"/>
          <w:sz w:val="24"/>
          <w:szCs w:val="24"/>
        </w:rPr>
        <w:t xml:space="preserve"> </w:t>
      </w:r>
      <w:r w:rsidRPr="007E7D6D">
        <w:rPr>
          <w:rFonts w:ascii="Times New Roman" w:hAnsi="Times New Roman" w:cs="Times New Roman"/>
          <w:sz w:val="24"/>
          <w:szCs w:val="24"/>
        </w:rPr>
        <w:t>Richard Dicker’s take was perspicacious, seeing the removal of sanctions as the beginning of ‘the long process of restoring US credibility on international justice through the ICC’.</w:t>
      </w:r>
      <w:r>
        <w:rPr>
          <w:rStyle w:val="FootnoteReference"/>
          <w:rFonts w:ascii="Times New Roman" w:hAnsi="Times New Roman" w:cs="Times New Roman"/>
          <w:sz w:val="24"/>
          <w:szCs w:val="24"/>
        </w:rPr>
        <w:footnoteReference w:id="305"/>
      </w:r>
    </w:p>
    <w:p w14:paraId="20505C91" w14:textId="77777777" w:rsidR="00D87905" w:rsidRPr="007E7D6D" w:rsidRDefault="00D87905" w:rsidP="0018169B">
      <w:pPr>
        <w:spacing w:after="0" w:line="360" w:lineRule="auto"/>
        <w:jc w:val="both"/>
        <w:rPr>
          <w:rFonts w:ascii="Times New Roman" w:hAnsi="Times New Roman" w:cs="Times New Roman"/>
          <w:sz w:val="24"/>
          <w:szCs w:val="24"/>
        </w:rPr>
      </w:pPr>
    </w:p>
    <w:p w14:paraId="4D3F3093" w14:textId="66BF2C3F" w:rsidR="00C0440B" w:rsidRDefault="00000000" w:rsidP="0018169B">
      <w:pPr>
        <w:spacing w:after="0" w:line="360" w:lineRule="auto"/>
        <w:jc w:val="both"/>
        <w:rPr>
          <w:rFonts w:ascii="Times New Roman" w:hAnsi="Times New Roman" w:cs="Times New Roman"/>
          <w:sz w:val="24"/>
          <w:szCs w:val="24"/>
        </w:rPr>
      </w:pPr>
      <w:r w:rsidRPr="00497E05">
        <w:rPr>
          <w:rFonts w:ascii="Times New Roman" w:hAnsi="Times New Roman" w:cs="Times New Roman"/>
          <w:sz w:val="24"/>
          <w:szCs w:val="24"/>
        </w:rPr>
        <w:t xml:space="preserve">Victor Ochen gave a personal account of his feelings on </w:t>
      </w:r>
      <w:r>
        <w:rPr>
          <w:rFonts w:ascii="Times New Roman" w:hAnsi="Times New Roman" w:cs="Times New Roman"/>
          <w:sz w:val="24"/>
          <w:szCs w:val="24"/>
        </w:rPr>
        <w:t xml:space="preserve">the </w:t>
      </w:r>
      <w:r w:rsidRPr="00497E05">
        <w:rPr>
          <w:rFonts w:ascii="Times New Roman" w:hAnsi="Times New Roman" w:cs="Times New Roman"/>
          <w:sz w:val="24"/>
          <w:szCs w:val="24"/>
        </w:rPr>
        <w:t>remov</w:t>
      </w:r>
      <w:r>
        <w:rPr>
          <w:rFonts w:ascii="Times New Roman" w:hAnsi="Times New Roman" w:cs="Times New Roman"/>
          <w:sz w:val="24"/>
          <w:szCs w:val="24"/>
        </w:rPr>
        <w:t xml:space="preserve">al of </w:t>
      </w:r>
      <w:r w:rsidRPr="00497E05">
        <w:rPr>
          <w:rFonts w:ascii="Times New Roman" w:hAnsi="Times New Roman" w:cs="Times New Roman"/>
          <w:sz w:val="24"/>
          <w:szCs w:val="24"/>
        </w:rPr>
        <w:t>the sanctions, feeling ‘a profound sense of relief’.</w:t>
      </w:r>
      <w:r>
        <w:rPr>
          <w:rStyle w:val="FootnoteReference"/>
          <w:rFonts w:ascii="Times New Roman" w:hAnsi="Times New Roman" w:cs="Times New Roman"/>
          <w:sz w:val="24"/>
          <w:szCs w:val="24"/>
        </w:rPr>
        <w:footnoteReference w:id="306"/>
      </w:r>
      <w:r w:rsidR="00AF289D">
        <w:rPr>
          <w:rFonts w:ascii="Times New Roman" w:hAnsi="Times New Roman" w:cs="Times New Roman"/>
          <w:sz w:val="24"/>
          <w:szCs w:val="24"/>
        </w:rPr>
        <w:t xml:space="preserve"> </w:t>
      </w:r>
      <w:r w:rsidRPr="00497E05">
        <w:rPr>
          <w:rFonts w:ascii="Times New Roman" w:hAnsi="Times New Roman" w:cs="Times New Roman"/>
          <w:sz w:val="24"/>
          <w:szCs w:val="24"/>
        </w:rPr>
        <w:t>Ochen viewed the removal of the sanctions as ‘reinforcing a clear message of hope and peace—to the world’.</w:t>
      </w:r>
      <w:r>
        <w:rPr>
          <w:rStyle w:val="FootnoteReference"/>
          <w:rFonts w:ascii="Times New Roman" w:hAnsi="Times New Roman" w:cs="Times New Roman"/>
          <w:sz w:val="24"/>
          <w:szCs w:val="24"/>
        </w:rPr>
        <w:footnoteReference w:id="307"/>
      </w:r>
      <w:r w:rsidR="00BC0D44">
        <w:rPr>
          <w:rFonts w:ascii="Times New Roman" w:hAnsi="Times New Roman" w:cs="Times New Roman"/>
          <w:sz w:val="24"/>
          <w:szCs w:val="24"/>
        </w:rPr>
        <w:t xml:space="preserve"> </w:t>
      </w:r>
      <w:r w:rsidRPr="00497E05">
        <w:rPr>
          <w:rFonts w:ascii="Times New Roman" w:hAnsi="Times New Roman" w:cs="Times New Roman"/>
          <w:sz w:val="24"/>
          <w:szCs w:val="24"/>
        </w:rPr>
        <w:t>However, it is not easy to share this optimism. Amnesty International called on the US to go further by ratifying the Rome Statute.</w:t>
      </w:r>
      <w:r>
        <w:rPr>
          <w:rStyle w:val="FootnoteReference"/>
          <w:rFonts w:ascii="Times New Roman" w:hAnsi="Times New Roman" w:cs="Times New Roman"/>
          <w:sz w:val="24"/>
          <w:szCs w:val="24"/>
        </w:rPr>
        <w:footnoteReference w:id="308"/>
      </w:r>
      <w:r w:rsidR="00BD2D64">
        <w:rPr>
          <w:rFonts w:ascii="Times New Roman" w:hAnsi="Times New Roman" w:cs="Times New Roman"/>
          <w:sz w:val="24"/>
          <w:szCs w:val="24"/>
        </w:rPr>
        <w:t xml:space="preserve"> </w:t>
      </w:r>
      <w:r w:rsidRPr="00497E05">
        <w:rPr>
          <w:rFonts w:ascii="Times New Roman" w:hAnsi="Times New Roman" w:cs="Times New Roman"/>
          <w:sz w:val="24"/>
          <w:szCs w:val="24"/>
        </w:rPr>
        <w:t xml:space="preserve">The Center for Constitutional Rights </w:t>
      </w:r>
      <w:r w:rsidR="00AF289D">
        <w:rPr>
          <w:rFonts w:ascii="Times New Roman" w:hAnsi="Times New Roman" w:cs="Times New Roman"/>
          <w:sz w:val="24"/>
          <w:szCs w:val="24"/>
        </w:rPr>
        <w:t xml:space="preserve">(CCR) </w:t>
      </w:r>
      <w:r w:rsidRPr="00497E05">
        <w:rPr>
          <w:rFonts w:ascii="Times New Roman" w:hAnsi="Times New Roman" w:cs="Times New Roman"/>
          <w:sz w:val="24"/>
          <w:szCs w:val="24"/>
        </w:rPr>
        <w:t>welcomed the removal of the sanctions, astutely describing this as an ‘overdue</w:t>
      </w:r>
      <w:r w:rsidR="00D63882">
        <w:rPr>
          <w:rFonts w:ascii="Times New Roman" w:hAnsi="Times New Roman" w:cs="Times New Roman"/>
          <w:sz w:val="24"/>
          <w:szCs w:val="24"/>
        </w:rPr>
        <w:t xml:space="preserve"> </w:t>
      </w:r>
      <w:r w:rsidRPr="00497E05">
        <w:rPr>
          <w:rFonts w:ascii="Times New Roman" w:hAnsi="Times New Roman" w:cs="Times New Roman"/>
          <w:sz w:val="24"/>
          <w:szCs w:val="24"/>
        </w:rPr>
        <w:t>-</w:t>
      </w:r>
      <w:r w:rsidR="00D63882">
        <w:rPr>
          <w:rFonts w:ascii="Times New Roman" w:hAnsi="Times New Roman" w:cs="Times New Roman"/>
          <w:sz w:val="24"/>
          <w:szCs w:val="24"/>
        </w:rPr>
        <w:t xml:space="preserve"> </w:t>
      </w:r>
      <w:r w:rsidRPr="00497E05">
        <w:rPr>
          <w:rFonts w:ascii="Times New Roman" w:hAnsi="Times New Roman" w:cs="Times New Roman"/>
          <w:sz w:val="24"/>
          <w:szCs w:val="24"/>
        </w:rPr>
        <w:t>step toward curtailing U.S. obstruction of accountability at the</w:t>
      </w:r>
      <w:r w:rsidR="00E55698">
        <w:rPr>
          <w:rFonts w:ascii="Times New Roman" w:hAnsi="Times New Roman" w:cs="Times New Roman"/>
          <w:sz w:val="24"/>
          <w:szCs w:val="24"/>
        </w:rPr>
        <w:t>’ ICC</w:t>
      </w:r>
      <w:r w:rsidRPr="00497E05">
        <w:rPr>
          <w:rFonts w:ascii="Times New Roman" w:hAnsi="Times New Roman" w:cs="Times New Roman"/>
          <w:sz w:val="24"/>
          <w:szCs w:val="24"/>
        </w:rPr>
        <w:t>.</w:t>
      </w:r>
      <w:r>
        <w:rPr>
          <w:rStyle w:val="FootnoteReference"/>
          <w:rFonts w:ascii="Times New Roman" w:hAnsi="Times New Roman" w:cs="Times New Roman"/>
          <w:sz w:val="24"/>
          <w:szCs w:val="24"/>
        </w:rPr>
        <w:footnoteReference w:id="309"/>
      </w:r>
      <w:r>
        <w:rPr>
          <w:rFonts w:ascii="Times New Roman" w:hAnsi="Times New Roman" w:cs="Times New Roman"/>
          <w:sz w:val="24"/>
          <w:szCs w:val="24"/>
        </w:rPr>
        <w:t xml:space="preserve"> </w:t>
      </w:r>
      <w:r w:rsidR="00AF289D">
        <w:rPr>
          <w:rFonts w:ascii="Times New Roman" w:hAnsi="Times New Roman" w:cs="Times New Roman"/>
          <w:sz w:val="24"/>
          <w:szCs w:val="24"/>
        </w:rPr>
        <w:t>The CCR</w:t>
      </w:r>
      <w:r w:rsidRPr="00497E05">
        <w:rPr>
          <w:rFonts w:ascii="Times New Roman" w:hAnsi="Times New Roman" w:cs="Times New Roman"/>
          <w:sz w:val="24"/>
          <w:szCs w:val="24"/>
        </w:rPr>
        <w:t xml:space="preserve"> and Amnesty International’s responses are </w:t>
      </w:r>
      <w:r w:rsidR="00850986">
        <w:rPr>
          <w:rFonts w:ascii="Times New Roman" w:hAnsi="Times New Roman" w:cs="Times New Roman"/>
          <w:sz w:val="24"/>
          <w:szCs w:val="24"/>
        </w:rPr>
        <w:t>perceptive</w:t>
      </w:r>
      <w:r w:rsidRPr="00497E05">
        <w:rPr>
          <w:rFonts w:ascii="Times New Roman" w:hAnsi="Times New Roman" w:cs="Times New Roman"/>
          <w:sz w:val="24"/>
          <w:szCs w:val="24"/>
        </w:rPr>
        <w:t>.</w:t>
      </w:r>
    </w:p>
    <w:p w14:paraId="697EE971" w14:textId="77777777" w:rsidR="00D63882" w:rsidRPr="0070047E" w:rsidRDefault="00D63882" w:rsidP="0018169B">
      <w:pPr>
        <w:spacing w:after="0" w:line="360" w:lineRule="auto"/>
        <w:jc w:val="both"/>
        <w:rPr>
          <w:rFonts w:ascii="Times New Roman" w:hAnsi="Times New Roman" w:cs="Times New Roman"/>
          <w:sz w:val="24"/>
          <w:szCs w:val="24"/>
        </w:rPr>
      </w:pPr>
    </w:p>
    <w:p w14:paraId="4AA614B7" w14:textId="69A23CBD" w:rsidR="00B5717A" w:rsidRDefault="00000000" w:rsidP="0018169B">
      <w:pPr>
        <w:spacing w:after="0" w:line="360" w:lineRule="auto"/>
        <w:jc w:val="both"/>
        <w:rPr>
          <w:rFonts w:ascii="Times New Roman" w:hAnsi="Times New Roman" w:cs="Times New Roman"/>
          <w:sz w:val="24"/>
          <w:szCs w:val="24"/>
        </w:rPr>
      </w:pPr>
      <w:r w:rsidRPr="0070047E">
        <w:rPr>
          <w:rFonts w:ascii="Times New Roman" w:hAnsi="Times New Roman" w:cs="Times New Roman"/>
          <w:sz w:val="24"/>
          <w:szCs w:val="24"/>
        </w:rPr>
        <w:t>Al-Haq welcomed the development.</w:t>
      </w:r>
      <w:r>
        <w:rPr>
          <w:rStyle w:val="FootnoteReference"/>
          <w:rFonts w:ascii="Times New Roman" w:hAnsi="Times New Roman" w:cs="Times New Roman"/>
          <w:sz w:val="24"/>
          <w:szCs w:val="24"/>
        </w:rPr>
        <w:footnoteReference w:id="310"/>
      </w:r>
      <w:r w:rsidRPr="0070047E">
        <w:rPr>
          <w:rFonts w:ascii="Times New Roman" w:hAnsi="Times New Roman" w:cs="Times New Roman"/>
          <w:sz w:val="24"/>
          <w:szCs w:val="24"/>
        </w:rPr>
        <w:t xml:space="preserve"> A statement </w:t>
      </w:r>
      <w:r w:rsidR="00533AB6">
        <w:rPr>
          <w:rFonts w:ascii="Times New Roman" w:hAnsi="Times New Roman" w:cs="Times New Roman"/>
          <w:sz w:val="24"/>
          <w:szCs w:val="24"/>
        </w:rPr>
        <w:t>from</w:t>
      </w:r>
      <w:r w:rsidRPr="0070047E">
        <w:rPr>
          <w:rFonts w:ascii="Times New Roman" w:hAnsi="Times New Roman" w:cs="Times New Roman"/>
          <w:sz w:val="24"/>
          <w:szCs w:val="24"/>
        </w:rPr>
        <w:t xml:space="preserve"> over 80 NGOs</w:t>
      </w:r>
      <w:r w:rsidR="00DA5BC0">
        <w:rPr>
          <w:rFonts w:ascii="Times New Roman" w:hAnsi="Times New Roman" w:cs="Times New Roman"/>
          <w:sz w:val="24"/>
          <w:szCs w:val="24"/>
        </w:rPr>
        <w:t xml:space="preserve"> </w:t>
      </w:r>
      <w:r w:rsidRPr="0070047E">
        <w:rPr>
          <w:rFonts w:ascii="Times New Roman" w:hAnsi="Times New Roman" w:cs="Times New Roman"/>
          <w:sz w:val="24"/>
          <w:szCs w:val="24"/>
        </w:rPr>
        <w:t>advocated for the position the Biden administration went on to take.</w:t>
      </w:r>
      <w:r>
        <w:rPr>
          <w:rStyle w:val="FootnoteReference"/>
          <w:rFonts w:ascii="Times New Roman" w:hAnsi="Times New Roman" w:cs="Times New Roman"/>
          <w:sz w:val="24"/>
          <w:szCs w:val="24"/>
        </w:rPr>
        <w:footnoteReference w:id="311"/>
      </w:r>
      <w:r w:rsidRPr="0070047E">
        <w:rPr>
          <w:rFonts w:ascii="Times New Roman" w:hAnsi="Times New Roman" w:cs="Times New Roman"/>
          <w:sz w:val="24"/>
          <w:szCs w:val="24"/>
        </w:rPr>
        <w:t xml:space="preserve"> Christopher Hale saw the removal of the sanctions as a return to ‘long-standing foreign policy’ which could bolster US ‘foreign policy credibility’.</w:t>
      </w:r>
      <w:r>
        <w:rPr>
          <w:rStyle w:val="FootnoteReference"/>
          <w:rFonts w:ascii="Times New Roman" w:hAnsi="Times New Roman" w:cs="Times New Roman"/>
          <w:sz w:val="24"/>
          <w:szCs w:val="24"/>
        </w:rPr>
        <w:footnoteReference w:id="312"/>
      </w:r>
      <w:r w:rsidRPr="0070047E">
        <w:rPr>
          <w:rFonts w:ascii="Times New Roman" w:hAnsi="Times New Roman" w:cs="Times New Roman"/>
          <w:sz w:val="24"/>
          <w:szCs w:val="24"/>
        </w:rPr>
        <w:t xml:space="preserve"> Hale argued that a more diplomatic and ‘principled’ approach to the ICC would ‘garner the Biden White House much-needed legitimacy’.</w:t>
      </w:r>
      <w:r>
        <w:rPr>
          <w:rStyle w:val="FootnoteReference"/>
          <w:rFonts w:ascii="Times New Roman" w:hAnsi="Times New Roman" w:cs="Times New Roman"/>
          <w:sz w:val="24"/>
          <w:szCs w:val="24"/>
        </w:rPr>
        <w:footnoteReference w:id="313"/>
      </w:r>
      <w:r w:rsidRPr="0070047E">
        <w:rPr>
          <w:rFonts w:ascii="Times New Roman" w:hAnsi="Times New Roman" w:cs="Times New Roman"/>
          <w:sz w:val="24"/>
          <w:szCs w:val="24"/>
        </w:rPr>
        <w:t xml:space="preserve"> Hale recognised the US could not continue to defend impunity for alleged US crimes related to the Afghanistan situation ‘without significant cost to both the U.S. and ICC’.</w:t>
      </w:r>
      <w:r>
        <w:rPr>
          <w:rStyle w:val="FootnoteReference"/>
          <w:rFonts w:ascii="Times New Roman" w:hAnsi="Times New Roman" w:cs="Times New Roman"/>
          <w:sz w:val="24"/>
          <w:szCs w:val="24"/>
        </w:rPr>
        <w:footnoteReference w:id="314"/>
      </w:r>
      <w:r w:rsidRPr="0070047E">
        <w:rPr>
          <w:rFonts w:ascii="Times New Roman" w:hAnsi="Times New Roman" w:cs="Times New Roman"/>
          <w:sz w:val="24"/>
          <w:szCs w:val="24"/>
        </w:rPr>
        <w:t xml:space="preserve"> The American Israel Public Affairs Committee, a pro-Israel lobbying group, criticised the move.</w:t>
      </w:r>
      <w:r>
        <w:rPr>
          <w:rStyle w:val="FootnoteReference"/>
          <w:rFonts w:ascii="Times New Roman" w:hAnsi="Times New Roman" w:cs="Times New Roman"/>
          <w:sz w:val="24"/>
          <w:szCs w:val="24"/>
        </w:rPr>
        <w:footnoteReference w:id="315"/>
      </w:r>
      <w:r w:rsidRPr="0070047E">
        <w:rPr>
          <w:rFonts w:ascii="Times New Roman" w:hAnsi="Times New Roman" w:cs="Times New Roman"/>
          <w:sz w:val="24"/>
          <w:szCs w:val="24"/>
        </w:rPr>
        <w:t xml:space="preserve"> The lobbying group J Street, a pro-Israel organisation prioritising peace, alternatively welcomed the sanctions end.</w:t>
      </w:r>
      <w:r>
        <w:rPr>
          <w:rStyle w:val="FootnoteReference"/>
          <w:rFonts w:ascii="Times New Roman" w:hAnsi="Times New Roman" w:cs="Times New Roman"/>
          <w:sz w:val="24"/>
          <w:szCs w:val="24"/>
        </w:rPr>
        <w:footnoteReference w:id="316"/>
      </w:r>
      <w:r>
        <w:rPr>
          <w:rFonts w:ascii="Times New Roman" w:hAnsi="Times New Roman" w:cs="Times New Roman"/>
          <w:sz w:val="24"/>
          <w:szCs w:val="24"/>
        </w:rPr>
        <w:t xml:space="preserve"> Next</w:t>
      </w:r>
      <w:r w:rsidR="000C357C">
        <w:rPr>
          <w:rFonts w:ascii="Times New Roman" w:hAnsi="Times New Roman" w:cs="Times New Roman"/>
          <w:sz w:val="24"/>
          <w:szCs w:val="24"/>
        </w:rPr>
        <w:t>,</w:t>
      </w:r>
      <w:r>
        <w:rPr>
          <w:rFonts w:ascii="Times New Roman" w:hAnsi="Times New Roman" w:cs="Times New Roman"/>
          <w:sz w:val="24"/>
          <w:szCs w:val="24"/>
        </w:rPr>
        <w:t xml:space="preserve"> it is pertinent to consider the responses of states and IGOs.</w:t>
      </w:r>
    </w:p>
    <w:p w14:paraId="163129FB" w14:textId="77777777" w:rsidR="00260020" w:rsidRDefault="00260020" w:rsidP="0018169B">
      <w:pPr>
        <w:spacing w:after="0" w:line="360" w:lineRule="auto"/>
        <w:jc w:val="both"/>
        <w:rPr>
          <w:rFonts w:ascii="Times New Roman" w:hAnsi="Times New Roman" w:cs="Times New Roman"/>
          <w:sz w:val="24"/>
          <w:szCs w:val="24"/>
        </w:rPr>
      </w:pPr>
    </w:p>
    <w:p w14:paraId="41E00121" w14:textId="307CFF10" w:rsidR="00904B92" w:rsidRDefault="00000000" w:rsidP="0018169B">
      <w:pPr>
        <w:spacing w:after="0" w:line="360" w:lineRule="auto"/>
        <w:jc w:val="both"/>
        <w:rPr>
          <w:rFonts w:ascii="Times New Roman" w:hAnsi="Times New Roman" w:cs="Times New Roman"/>
          <w:sz w:val="24"/>
          <w:szCs w:val="24"/>
        </w:rPr>
      </w:pPr>
      <w:r w:rsidRPr="00905648">
        <w:rPr>
          <w:rFonts w:ascii="Times New Roman" w:hAnsi="Times New Roman" w:cs="Times New Roman"/>
          <w:sz w:val="24"/>
          <w:szCs w:val="24"/>
        </w:rPr>
        <w:t xml:space="preserve">President of the </w:t>
      </w:r>
      <w:r w:rsidR="00CB4781">
        <w:rPr>
          <w:rFonts w:ascii="Times New Roman" w:hAnsi="Times New Roman" w:cs="Times New Roman"/>
          <w:sz w:val="24"/>
          <w:szCs w:val="24"/>
        </w:rPr>
        <w:t>ASP</w:t>
      </w:r>
      <w:r w:rsidRPr="00905648">
        <w:rPr>
          <w:rFonts w:ascii="Times New Roman" w:hAnsi="Times New Roman" w:cs="Times New Roman"/>
          <w:sz w:val="24"/>
          <w:szCs w:val="24"/>
        </w:rPr>
        <w:t xml:space="preserve"> Silvia Fernandez de Gurmendi described the removal of the sanctions as ‘helpful in promoting “a rules-based international order.”’</w:t>
      </w:r>
      <w:r>
        <w:rPr>
          <w:rStyle w:val="FootnoteReference"/>
          <w:rFonts w:ascii="Times New Roman" w:hAnsi="Times New Roman" w:cs="Times New Roman"/>
          <w:sz w:val="24"/>
          <w:szCs w:val="24"/>
        </w:rPr>
        <w:footnoteReference w:id="317"/>
      </w:r>
      <w:r w:rsidRPr="00905648">
        <w:rPr>
          <w:rFonts w:ascii="Times New Roman" w:hAnsi="Times New Roman" w:cs="Times New Roman"/>
          <w:sz w:val="24"/>
          <w:szCs w:val="24"/>
        </w:rPr>
        <w:t xml:space="preserve"> The ICC personnel named as subjects of the sanctions welcomed their removal and set out their wish for ‘a cooperative relationship’.</w:t>
      </w:r>
      <w:r>
        <w:rPr>
          <w:rStyle w:val="FootnoteReference"/>
          <w:rFonts w:ascii="Times New Roman" w:hAnsi="Times New Roman" w:cs="Times New Roman"/>
          <w:sz w:val="24"/>
          <w:szCs w:val="24"/>
        </w:rPr>
        <w:footnoteReference w:id="318"/>
      </w:r>
      <w:r w:rsidRPr="00905648">
        <w:rPr>
          <w:rFonts w:ascii="Times New Roman" w:hAnsi="Times New Roman" w:cs="Times New Roman"/>
          <w:sz w:val="24"/>
          <w:szCs w:val="24"/>
        </w:rPr>
        <w:t xml:space="preserve"> Lesotho’s Foreign Affairs and International Relations Minister expressed the Lesotho government’s delight at the sanctions end.</w:t>
      </w:r>
      <w:r>
        <w:rPr>
          <w:rStyle w:val="FootnoteReference"/>
          <w:rFonts w:ascii="Times New Roman" w:hAnsi="Times New Roman" w:cs="Times New Roman"/>
          <w:sz w:val="24"/>
          <w:szCs w:val="24"/>
        </w:rPr>
        <w:footnoteReference w:id="319"/>
      </w:r>
      <w:r w:rsidRPr="00905648">
        <w:rPr>
          <w:rFonts w:ascii="Times New Roman" w:hAnsi="Times New Roman" w:cs="Times New Roman"/>
          <w:sz w:val="24"/>
          <w:szCs w:val="24"/>
        </w:rPr>
        <w:t xml:space="preserve"> The ICC </w:t>
      </w:r>
      <w:r w:rsidR="00FB54FD">
        <w:rPr>
          <w:rFonts w:ascii="Times New Roman" w:hAnsi="Times New Roman" w:cs="Times New Roman"/>
          <w:sz w:val="24"/>
          <w:szCs w:val="24"/>
        </w:rPr>
        <w:t>welcomed</w:t>
      </w:r>
      <w:r w:rsidRPr="00905648">
        <w:rPr>
          <w:rFonts w:ascii="Times New Roman" w:hAnsi="Times New Roman" w:cs="Times New Roman"/>
          <w:sz w:val="24"/>
          <w:szCs w:val="24"/>
        </w:rPr>
        <w:t xml:space="preserve"> the </w:t>
      </w:r>
      <w:r w:rsidR="00B00384">
        <w:rPr>
          <w:rFonts w:ascii="Times New Roman" w:hAnsi="Times New Roman" w:cs="Times New Roman"/>
          <w:sz w:val="24"/>
          <w:szCs w:val="24"/>
        </w:rPr>
        <w:t xml:space="preserve">policy change </w:t>
      </w:r>
      <w:r w:rsidRPr="00905648">
        <w:rPr>
          <w:rFonts w:ascii="Times New Roman" w:hAnsi="Times New Roman" w:cs="Times New Roman"/>
          <w:sz w:val="24"/>
          <w:szCs w:val="24"/>
        </w:rPr>
        <w:t>and loo</w:t>
      </w:r>
      <w:r w:rsidR="00FB54FD">
        <w:rPr>
          <w:rFonts w:ascii="Times New Roman" w:hAnsi="Times New Roman" w:cs="Times New Roman"/>
          <w:sz w:val="24"/>
          <w:szCs w:val="24"/>
        </w:rPr>
        <w:t>ked</w:t>
      </w:r>
      <w:r w:rsidRPr="00905648">
        <w:rPr>
          <w:rFonts w:ascii="Times New Roman" w:hAnsi="Times New Roman" w:cs="Times New Roman"/>
          <w:sz w:val="24"/>
          <w:szCs w:val="24"/>
        </w:rPr>
        <w:t xml:space="preserve"> forward to the potential ‘to reengage with the US’.</w:t>
      </w:r>
      <w:r>
        <w:rPr>
          <w:rStyle w:val="FootnoteReference"/>
          <w:rFonts w:ascii="Times New Roman" w:hAnsi="Times New Roman" w:cs="Times New Roman"/>
          <w:sz w:val="24"/>
          <w:szCs w:val="24"/>
        </w:rPr>
        <w:footnoteReference w:id="320"/>
      </w:r>
    </w:p>
    <w:p w14:paraId="7BF15EE0" w14:textId="77777777" w:rsidR="00C55ADF" w:rsidRPr="00DA5A81" w:rsidRDefault="00C55ADF" w:rsidP="0018169B">
      <w:pPr>
        <w:spacing w:after="0" w:line="360" w:lineRule="auto"/>
        <w:jc w:val="both"/>
        <w:rPr>
          <w:rFonts w:ascii="Times New Roman" w:hAnsi="Times New Roman" w:cs="Times New Roman"/>
          <w:sz w:val="24"/>
          <w:szCs w:val="24"/>
        </w:rPr>
      </w:pPr>
    </w:p>
    <w:p w14:paraId="5B36AE42" w14:textId="1E4622CF" w:rsidR="00967E58" w:rsidRDefault="00000000" w:rsidP="0018169B">
      <w:pPr>
        <w:spacing w:after="0" w:line="360" w:lineRule="auto"/>
        <w:jc w:val="both"/>
        <w:rPr>
          <w:rFonts w:ascii="Times New Roman" w:hAnsi="Times New Roman" w:cs="Times New Roman"/>
          <w:sz w:val="24"/>
          <w:szCs w:val="24"/>
        </w:rPr>
      </w:pPr>
      <w:r w:rsidRPr="00DA5A81">
        <w:rPr>
          <w:rFonts w:ascii="Times New Roman" w:hAnsi="Times New Roman" w:cs="Times New Roman"/>
          <w:sz w:val="24"/>
          <w:szCs w:val="24"/>
        </w:rPr>
        <w:t>Josep Borrell stated that this was a step in the right direction from the US and reiterated the EU’s support for the ICC.</w:t>
      </w:r>
      <w:r>
        <w:rPr>
          <w:rStyle w:val="FootnoteReference"/>
          <w:rFonts w:ascii="Times New Roman" w:hAnsi="Times New Roman" w:cs="Times New Roman"/>
          <w:sz w:val="24"/>
          <w:szCs w:val="24"/>
        </w:rPr>
        <w:footnoteReference w:id="321"/>
      </w:r>
      <w:r w:rsidRPr="00DA5A81">
        <w:rPr>
          <w:rFonts w:ascii="Times New Roman" w:hAnsi="Times New Roman" w:cs="Times New Roman"/>
          <w:sz w:val="24"/>
          <w:szCs w:val="24"/>
        </w:rPr>
        <w:t xml:space="preserve"> Borrell signalled the EU’s support of ‘the “universality” of the Rome Statute’.</w:t>
      </w:r>
      <w:r>
        <w:rPr>
          <w:rStyle w:val="FootnoteReference"/>
          <w:rFonts w:ascii="Times New Roman" w:hAnsi="Times New Roman" w:cs="Times New Roman"/>
          <w:sz w:val="24"/>
          <w:szCs w:val="24"/>
        </w:rPr>
        <w:footnoteReference w:id="322"/>
      </w:r>
      <w:r w:rsidRPr="00DA5A81">
        <w:rPr>
          <w:rFonts w:ascii="Times New Roman" w:hAnsi="Times New Roman" w:cs="Times New Roman"/>
          <w:sz w:val="24"/>
          <w:szCs w:val="24"/>
        </w:rPr>
        <w:t xml:space="preserve"> Over ‘50 former prime ministers, foreign ministers and senior international officials’ from European states</w:t>
      </w:r>
      <w:r w:rsidR="007016EB">
        <w:rPr>
          <w:rFonts w:ascii="Times New Roman" w:hAnsi="Times New Roman" w:cs="Times New Roman"/>
          <w:sz w:val="24"/>
          <w:szCs w:val="24"/>
        </w:rPr>
        <w:t xml:space="preserve"> </w:t>
      </w:r>
      <w:r w:rsidRPr="00DA5A81">
        <w:rPr>
          <w:rFonts w:ascii="Times New Roman" w:hAnsi="Times New Roman" w:cs="Times New Roman"/>
          <w:sz w:val="24"/>
          <w:szCs w:val="24"/>
        </w:rPr>
        <w:t>indicated their commitment to the ICC in a letter to the Guardian.</w:t>
      </w:r>
      <w:r>
        <w:rPr>
          <w:rStyle w:val="FootnoteReference"/>
          <w:rFonts w:ascii="Times New Roman" w:hAnsi="Times New Roman" w:cs="Times New Roman"/>
          <w:sz w:val="24"/>
          <w:szCs w:val="24"/>
        </w:rPr>
        <w:footnoteReference w:id="323"/>
      </w:r>
      <w:r w:rsidRPr="00DA5A81">
        <w:rPr>
          <w:rFonts w:ascii="Times New Roman" w:hAnsi="Times New Roman" w:cs="Times New Roman"/>
          <w:sz w:val="24"/>
          <w:szCs w:val="24"/>
        </w:rPr>
        <w:t xml:space="preserve"> </w:t>
      </w:r>
      <w:r w:rsidR="00904B92">
        <w:rPr>
          <w:rFonts w:ascii="Times New Roman" w:hAnsi="Times New Roman" w:cs="Times New Roman"/>
          <w:sz w:val="24"/>
          <w:szCs w:val="24"/>
        </w:rPr>
        <w:t>T</w:t>
      </w:r>
      <w:r w:rsidR="00F8386E">
        <w:rPr>
          <w:rFonts w:ascii="Times New Roman" w:hAnsi="Times New Roman" w:cs="Times New Roman"/>
          <w:sz w:val="24"/>
          <w:szCs w:val="24"/>
        </w:rPr>
        <w:t>hese officials</w:t>
      </w:r>
      <w:r w:rsidRPr="00DA5A81">
        <w:rPr>
          <w:rFonts w:ascii="Times New Roman" w:hAnsi="Times New Roman" w:cs="Times New Roman"/>
          <w:sz w:val="24"/>
          <w:szCs w:val="24"/>
        </w:rPr>
        <w:t xml:space="preserve"> </w:t>
      </w:r>
      <w:r w:rsidR="00F8386E">
        <w:rPr>
          <w:rFonts w:ascii="Times New Roman" w:hAnsi="Times New Roman" w:cs="Times New Roman"/>
          <w:sz w:val="24"/>
          <w:szCs w:val="24"/>
        </w:rPr>
        <w:t>viewed the</w:t>
      </w:r>
      <w:r w:rsidR="00107444">
        <w:rPr>
          <w:rFonts w:ascii="Times New Roman" w:hAnsi="Times New Roman" w:cs="Times New Roman"/>
          <w:sz w:val="24"/>
          <w:szCs w:val="24"/>
        </w:rPr>
        <w:t xml:space="preserve"> ending of the</w:t>
      </w:r>
      <w:r w:rsidR="00F8386E">
        <w:rPr>
          <w:rFonts w:ascii="Times New Roman" w:hAnsi="Times New Roman" w:cs="Times New Roman"/>
          <w:sz w:val="24"/>
          <w:szCs w:val="24"/>
        </w:rPr>
        <w:t xml:space="preserve"> sanctions as</w:t>
      </w:r>
      <w:r w:rsidRPr="00DA5A81">
        <w:rPr>
          <w:rFonts w:ascii="Times New Roman" w:hAnsi="Times New Roman" w:cs="Times New Roman"/>
          <w:sz w:val="24"/>
          <w:szCs w:val="24"/>
        </w:rPr>
        <w:t xml:space="preserve"> a move in the right direction.</w:t>
      </w:r>
      <w:r>
        <w:rPr>
          <w:rStyle w:val="FootnoteReference"/>
          <w:rFonts w:ascii="Times New Roman" w:hAnsi="Times New Roman" w:cs="Times New Roman"/>
          <w:sz w:val="24"/>
          <w:szCs w:val="24"/>
        </w:rPr>
        <w:footnoteReference w:id="324"/>
      </w:r>
      <w:r w:rsidRPr="00DA5A81">
        <w:rPr>
          <w:rFonts w:ascii="Times New Roman" w:hAnsi="Times New Roman" w:cs="Times New Roman"/>
          <w:sz w:val="24"/>
          <w:szCs w:val="24"/>
        </w:rPr>
        <w:t xml:space="preserve"> The government of Japan echoed these views.</w:t>
      </w:r>
      <w:r>
        <w:rPr>
          <w:rStyle w:val="FootnoteReference"/>
          <w:rFonts w:ascii="Times New Roman" w:hAnsi="Times New Roman" w:cs="Times New Roman"/>
          <w:sz w:val="24"/>
          <w:szCs w:val="24"/>
        </w:rPr>
        <w:footnoteReference w:id="325"/>
      </w:r>
      <w:r w:rsidRPr="00DA5A81">
        <w:rPr>
          <w:rFonts w:ascii="Times New Roman" w:hAnsi="Times New Roman" w:cs="Times New Roman"/>
          <w:sz w:val="24"/>
          <w:szCs w:val="24"/>
        </w:rPr>
        <w:t xml:space="preserve"> A spokesperson for </w:t>
      </w:r>
      <w:r w:rsidR="00CE617A">
        <w:rPr>
          <w:rFonts w:ascii="Times New Roman" w:hAnsi="Times New Roman" w:cs="Times New Roman"/>
          <w:sz w:val="24"/>
          <w:szCs w:val="24"/>
        </w:rPr>
        <w:t xml:space="preserve">the </w:t>
      </w:r>
      <w:r w:rsidRPr="00DA5A81">
        <w:rPr>
          <w:rFonts w:ascii="Times New Roman" w:hAnsi="Times New Roman" w:cs="Times New Roman"/>
          <w:sz w:val="24"/>
          <w:szCs w:val="24"/>
        </w:rPr>
        <w:t>UN Secretary-General stated that this was a welcome development and indicated support for the ICC.</w:t>
      </w:r>
      <w:r>
        <w:rPr>
          <w:rStyle w:val="FootnoteReference"/>
          <w:rFonts w:ascii="Times New Roman" w:hAnsi="Times New Roman" w:cs="Times New Roman"/>
          <w:sz w:val="24"/>
          <w:szCs w:val="24"/>
        </w:rPr>
        <w:footnoteReference w:id="326"/>
      </w:r>
      <w:r w:rsidRPr="00DA5A81">
        <w:rPr>
          <w:rFonts w:ascii="Times New Roman" w:hAnsi="Times New Roman" w:cs="Times New Roman"/>
          <w:sz w:val="24"/>
          <w:szCs w:val="24"/>
        </w:rPr>
        <w:t xml:space="preserve"> Secretary Blinken called the sanctions ‘inappropriate and ineffective’.</w:t>
      </w:r>
      <w:r>
        <w:rPr>
          <w:rStyle w:val="FootnoteReference"/>
          <w:rFonts w:ascii="Times New Roman" w:hAnsi="Times New Roman" w:cs="Times New Roman"/>
          <w:sz w:val="24"/>
          <w:szCs w:val="24"/>
        </w:rPr>
        <w:footnoteReference w:id="327"/>
      </w:r>
      <w:r w:rsidRPr="00DA5A81">
        <w:rPr>
          <w:rFonts w:ascii="Times New Roman" w:hAnsi="Times New Roman" w:cs="Times New Roman"/>
          <w:sz w:val="24"/>
          <w:szCs w:val="24"/>
        </w:rPr>
        <w:t xml:space="preserve"> Representative Ilhan Omar ‘lauded’ the decision to remove the measures.</w:t>
      </w:r>
      <w:r>
        <w:rPr>
          <w:rStyle w:val="FootnoteReference"/>
          <w:rFonts w:ascii="Times New Roman" w:hAnsi="Times New Roman" w:cs="Times New Roman"/>
          <w:sz w:val="24"/>
          <w:szCs w:val="24"/>
        </w:rPr>
        <w:footnoteReference w:id="328"/>
      </w:r>
      <w:r w:rsidRPr="00DA5A81">
        <w:rPr>
          <w:rFonts w:ascii="Times New Roman" w:hAnsi="Times New Roman" w:cs="Times New Roman"/>
          <w:sz w:val="24"/>
          <w:szCs w:val="24"/>
        </w:rPr>
        <w:t xml:space="preserve"> In the US, more moderate voices were prominent, and of course, this is a product of the change of administration. Benjamin Netanyahu alternatively ‘urged’ the Biden administration to keep the sanctions in place.</w:t>
      </w:r>
      <w:r>
        <w:rPr>
          <w:rStyle w:val="FootnoteReference"/>
          <w:rFonts w:ascii="Times New Roman" w:hAnsi="Times New Roman" w:cs="Times New Roman"/>
          <w:sz w:val="24"/>
          <w:szCs w:val="24"/>
        </w:rPr>
        <w:footnoteReference w:id="329"/>
      </w:r>
    </w:p>
    <w:p w14:paraId="325190FE" w14:textId="77777777" w:rsidR="002927BF" w:rsidRPr="00CC1F68" w:rsidRDefault="002927BF" w:rsidP="0018169B">
      <w:pPr>
        <w:spacing w:after="0" w:line="360" w:lineRule="auto"/>
        <w:jc w:val="both"/>
        <w:rPr>
          <w:rFonts w:ascii="Times New Roman" w:hAnsi="Times New Roman" w:cs="Times New Roman"/>
          <w:sz w:val="24"/>
          <w:szCs w:val="24"/>
        </w:rPr>
      </w:pPr>
    </w:p>
    <w:p w14:paraId="05626AAE" w14:textId="015B8B96" w:rsidR="00AF16A5" w:rsidRPr="00D278CF" w:rsidRDefault="00000000" w:rsidP="0018169B">
      <w:pPr>
        <w:spacing w:after="0" w:line="360" w:lineRule="auto"/>
        <w:jc w:val="both"/>
        <w:rPr>
          <w:rFonts w:ascii="Times New Roman" w:hAnsi="Times New Roman" w:cs="Times New Roman"/>
        </w:rPr>
      </w:pPr>
      <w:r w:rsidRPr="00B778B9">
        <w:rPr>
          <w:rFonts w:ascii="Times New Roman" w:hAnsi="Times New Roman" w:cs="Times New Roman"/>
          <w:sz w:val="24"/>
          <w:szCs w:val="24"/>
        </w:rPr>
        <w:t>In holistically analysing the responses to the removal of the sanctions, stakeholders generally viewed this development as a positive for the US and the ICC.</w:t>
      </w:r>
      <w:r>
        <w:rPr>
          <w:rFonts w:ascii="Times New Roman" w:hAnsi="Times New Roman" w:cs="Times New Roman"/>
          <w:sz w:val="24"/>
          <w:szCs w:val="24"/>
        </w:rPr>
        <w:t xml:space="preserve"> </w:t>
      </w:r>
      <w:r w:rsidRPr="00D278CF">
        <w:rPr>
          <w:rFonts w:ascii="Times New Roman" w:hAnsi="Times New Roman" w:cs="Times New Roman"/>
          <w:sz w:val="24"/>
          <w:szCs w:val="24"/>
        </w:rPr>
        <w:t xml:space="preserve">There is evidence that it strengthened perceptions of the legitimacy of the ICC. Many stakeholders indicated a commitment to the ICC in response to this development. It is observed in the stakeholders’ responses that this development may have restored a level of US credibility on </w:t>
      </w:r>
      <w:r w:rsidR="006F5D0F">
        <w:rPr>
          <w:rFonts w:ascii="Times New Roman" w:hAnsi="Times New Roman" w:cs="Times New Roman"/>
          <w:sz w:val="24"/>
          <w:szCs w:val="24"/>
        </w:rPr>
        <w:t>ICJ</w:t>
      </w:r>
      <w:r w:rsidRPr="00D278CF">
        <w:rPr>
          <w:rFonts w:ascii="Times New Roman" w:hAnsi="Times New Roman" w:cs="Times New Roman"/>
          <w:sz w:val="24"/>
          <w:szCs w:val="24"/>
        </w:rPr>
        <w:t>.</w:t>
      </w:r>
      <w:r w:rsidR="00D276FA">
        <w:rPr>
          <w:rFonts w:ascii="Times New Roman" w:hAnsi="Times New Roman" w:cs="Times New Roman"/>
          <w:sz w:val="24"/>
          <w:szCs w:val="24"/>
        </w:rPr>
        <w:t xml:space="preserve"> In the following section, there is a consideration of responses to Karim Khan’s decision to deprioritise aspects of the Afghanistan investigation and an evaluation of what these responses suggest for this thesis.</w:t>
      </w:r>
    </w:p>
    <w:p w14:paraId="2BA351E8" w14:textId="77777777" w:rsidR="00AF16A5" w:rsidRPr="00D23B8B" w:rsidRDefault="00AF16A5" w:rsidP="00AF16A5"/>
    <w:p w14:paraId="3389E9B4" w14:textId="00C11F73" w:rsidR="00AF16A5" w:rsidRDefault="00000000" w:rsidP="00AF16A5">
      <w:pPr>
        <w:pStyle w:val="Heading2"/>
      </w:pPr>
      <w:bookmarkStart w:id="57" w:name="_Toc126345065"/>
      <w:r>
        <w:lastRenderedPageBreak/>
        <w:t>4.</w:t>
      </w:r>
      <w:r w:rsidR="00A666AB">
        <w:t>7</w:t>
      </w:r>
      <w:r>
        <w:t>: Karim Khan’s deprioritisation of aspects of the Afghanistan investigation</w:t>
      </w:r>
      <w:bookmarkEnd w:id="57"/>
    </w:p>
    <w:p w14:paraId="6E3C10A7" w14:textId="77777777" w:rsidR="00BD431D" w:rsidRDefault="00BD431D" w:rsidP="0018169B">
      <w:pPr>
        <w:spacing w:after="0" w:line="360" w:lineRule="auto"/>
        <w:jc w:val="both"/>
      </w:pPr>
    </w:p>
    <w:p w14:paraId="7FE1AFF9" w14:textId="4FCFD248" w:rsidR="00AF16A5" w:rsidRDefault="00000000" w:rsidP="0018169B">
      <w:pPr>
        <w:spacing w:after="0" w:line="360" w:lineRule="auto"/>
        <w:jc w:val="both"/>
        <w:rPr>
          <w:rFonts w:ascii="Times New Roman" w:hAnsi="Times New Roman" w:cs="Times New Roman"/>
          <w:sz w:val="24"/>
          <w:szCs w:val="24"/>
        </w:rPr>
      </w:pPr>
      <w:r w:rsidRPr="0005381B">
        <w:rPr>
          <w:rFonts w:ascii="Times New Roman" w:hAnsi="Times New Roman" w:cs="Times New Roman"/>
          <w:sz w:val="24"/>
          <w:szCs w:val="24"/>
        </w:rPr>
        <w:t>The new Prosecutor, Karim Khan, changed the OTP’s approach to the Afghanistan investigation. Khan decided to deprioritise elements of the investigation, particularly those that implicated the US</w:t>
      </w:r>
      <w:r w:rsidR="004C57AA">
        <w:rPr>
          <w:rFonts w:ascii="Times New Roman" w:hAnsi="Times New Roman" w:cs="Times New Roman"/>
          <w:sz w:val="24"/>
          <w:szCs w:val="24"/>
        </w:rPr>
        <w:t>,</w:t>
      </w:r>
      <w:r w:rsidR="00313041">
        <w:rPr>
          <w:rFonts w:ascii="Times New Roman" w:hAnsi="Times New Roman" w:cs="Times New Roman"/>
          <w:sz w:val="24"/>
          <w:szCs w:val="24"/>
        </w:rPr>
        <w:t xml:space="preserve"> de</w:t>
      </w:r>
      <w:r w:rsidRPr="0005381B">
        <w:rPr>
          <w:rFonts w:ascii="Times New Roman" w:hAnsi="Times New Roman" w:cs="Times New Roman"/>
          <w:sz w:val="24"/>
          <w:szCs w:val="24"/>
        </w:rPr>
        <w:t>spite no new information on US domestic inquiries and in contravention of the decisions and inquiries conducted and laid down before he took office.</w:t>
      </w:r>
      <w:r>
        <w:rPr>
          <w:rStyle w:val="FootnoteReference"/>
          <w:rFonts w:ascii="Times New Roman" w:hAnsi="Times New Roman" w:cs="Times New Roman"/>
          <w:sz w:val="24"/>
          <w:szCs w:val="24"/>
        </w:rPr>
        <w:footnoteReference w:id="330"/>
      </w:r>
      <w:r w:rsidRPr="0005381B">
        <w:rPr>
          <w:rFonts w:ascii="Times New Roman" w:hAnsi="Times New Roman" w:cs="Times New Roman"/>
          <w:sz w:val="24"/>
          <w:szCs w:val="24"/>
        </w:rPr>
        <w:t xml:space="preserve"> Prosecutor Khan’s announcement signalled the intention to ‘promote accountability efforts within the framework of the principle of complementarity’ concerning the parts of the investigation not prioritised.</w:t>
      </w:r>
      <w:r>
        <w:rPr>
          <w:rStyle w:val="FootnoteReference"/>
          <w:rFonts w:ascii="Times New Roman" w:hAnsi="Times New Roman" w:cs="Times New Roman"/>
          <w:sz w:val="24"/>
          <w:szCs w:val="24"/>
        </w:rPr>
        <w:footnoteReference w:id="331"/>
      </w:r>
      <w:r w:rsidRPr="0005381B">
        <w:rPr>
          <w:rFonts w:ascii="Times New Roman" w:hAnsi="Times New Roman" w:cs="Times New Roman"/>
          <w:sz w:val="24"/>
          <w:szCs w:val="24"/>
        </w:rPr>
        <w:t xml:space="preserve"> Khan’s position is that the evidence suggests that the ‘prioritised’ crimes were ‘the worst in terms of gravity and scale’.</w:t>
      </w:r>
      <w:r>
        <w:rPr>
          <w:rStyle w:val="FootnoteReference"/>
          <w:rFonts w:ascii="Times New Roman" w:hAnsi="Times New Roman" w:cs="Times New Roman"/>
          <w:sz w:val="24"/>
          <w:szCs w:val="24"/>
        </w:rPr>
        <w:footnoteReference w:id="332"/>
      </w:r>
      <w:r w:rsidRPr="0005381B">
        <w:rPr>
          <w:rFonts w:ascii="Times New Roman" w:hAnsi="Times New Roman" w:cs="Times New Roman"/>
          <w:sz w:val="24"/>
          <w:szCs w:val="24"/>
        </w:rPr>
        <w:t xml:space="preserve"> Many praised the decision</w:t>
      </w:r>
      <w:r w:rsidR="00626355">
        <w:rPr>
          <w:rFonts w:ascii="Times New Roman" w:hAnsi="Times New Roman" w:cs="Times New Roman"/>
          <w:sz w:val="24"/>
          <w:szCs w:val="24"/>
        </w:rPr>
        <w:t xml:space="preserve"> </w:t>
      </w:r>
      <w:r w:rsidRPr="0005381B">
        <w:rPr>
          <w:rFonts w:ascii="Times New Roman" w:hAnsi="Times New Roman" w:cs="Times New Roman"/>
          <w:sz w:val="24"/>
          <w:szCs w:val="24"/>
        </w:rPr>
        <w:t>to investigate the</w:t>
      </w:r>
      <w:r w:rsidR="00BB7D81">
        <w:rPr>
          <w:rFonts w:ascii="Times New Roman" w:hAnsi="Times New Roman" w:cs="Times New Roman"/>
          <w:sz w:val="24"/>
          <w:szCs w:val="24"/>
        </w:rPr>
        <w:t xml:space="preserve"> </w:t>
      </w:r>
      <w:r w:rsidRPr="0005381B">
        <w:rPr>
          <w:rFonts w:ascii="Times New Roman" w:hAnsi="Times New Roman" w:cs="Times New Roman"/>
          <w:sz w:val="24"/>
          <w:szCs w:val="24"/>
        </w:rPr>
        <w:t>‘prioritised’ groups and hold them accountable for their crimes. However, the selective nature of the Prosecutor’s approach proved controversial.</w:t>
      </w:r>
      <w:r>
        <w:rPr>
          <w:rStyle w:val="FootnoteReference"/>
          <w:rFonts w:ascii="Times New Roman" w:hAnsi="Times New Roman" w:cs="Times New Roman"/>
          <w:sz w:val="24"/>
          <w:szCs w:val="24"/>
        </w:rPr>
        <w:footnoteReference w:id="333"/>
      </w:r>
      <w:r w:rsidR="00214391">
        <w:rPr>
          <w:rFonts w:ascii="Times New Roman" w:hAnsi="Times New Roman" w:cs="Times New Roman"/>
          <w:sz w:val="24"/>
          <w:szCs w:val="24"/>
        </w:rPr>
        <w:t xml:space="preserve"> Again</w:t>
      </w:r>
      <w:r w:rsidR="006B0F30">
        <w:rPr>
          <w:rFonts w:ascii="Times New Roman" w:hAnsi="Times New Roman" w:cs="Times New Roman"/>
          <w:sz w:val="24"/>
          <w:szCs w:val="24"/>
        </w:rPr>
        <w:t>,</w:t>
      </w:r>
      <w:r w:rsidR="00214391">
        <w:rPr>
          <w:rFonts w:ascii="Times New Roman" w:hAnsi="Times New Roman" w:cs="Times New Roman"/>
          <w:sz w:val="24"/>
          <w:szCs w:val="24"/>
        </w:rPr>
        <w:t xml:space="preserve"> it will be informative to analyse the stakeholders’ responses to evaluate what their responses suggest was the effect of the development on the sociological legitimacy of the ICC and US credibility in ICJ.</w:t>
      </w:r>
      <w:r w:rsidR="002F0D89">
        <w:rPr>
          <w:rFonts w:ascii="Times New Roman" w:hAnsi="Times New Roman" w:cs="Times New Roman"/>
          <w:sz w:val="24"/>
          <w:szCs w:val="24"/>
        </w:rPr>
        <w:t xml:space="preserve"> The analysis will begin by considering </w:t>
      </w:r>
      <w:r w:rsidR="005E6C72">
        <w:rPr>
          <w:rFonts w:ascii="Times New Roman" w:hAnsi="Times New Roman" w:cs="Times New Roman"/>
          <w:sz w:val="24"/>
          <w:szCs w:val="24"/>
        </w:rPr>
        <w:t xml:space="preserve">the </w:t>
      </w:r>
      <w:r w:rsidR="002F0D89">
        <w:rPr>
          <w:rFonts w:ascii="Times New Roman" w:hAnsi="Times New Roman" w:cs="Times New Roman"/>
          <w:sz w:val="24"/>
          <w:szCs w:val="24"/>
        </w:rPr>
        <w:t>responses of states’ officials and IGOs.</w:t>
      </w:r>
    </w:p>
    <w:p w14:paraId="4042342C" w14:textId="77777777" w:rsidR="00AF16A5" w:rsidRPr="00DB56F3" w:rsidRDefault="00AF16A5" w:rsidP="0018169B">
      <w:pPr>
        <w:spacing w:after="0" w:line="360" w:lineRule="auto"/>
        <w:jc w:val="both"/>
        <w:rPr>
          <w:rFonts w:ascii="Times New Roman" w:hAnsi="Times New Roman" w:cs="Times New Roman"/>
        </w:rPr>
      </w:pPr>
    </w:p>
    <w:p w14:paraId="46D85D2B" w14:textId="7D037ADC" w:rsidR="00AF16A5" w:rsidRDefault="00000000" w:rsidP="0018169B">
      <w:pPr>
        <w:spacing w:after="0" w:line="360" w:lineRule="auto"/>
        <w:jc w:val="both"/>
        <w:rPr>
          <w:rFonts w:ascii="Times New Roman" w:hAnsi="Times New Roman" w:cs="Times New Roman"/>
          <w:sz w:val="24"/>
          <w:szCs w:val="24"/>
        </w:rPr>
      </w:pPr>
      <w:r w:rsidRPr="00DB56F3">
        <w:rPr>
          <w:rFonts w:ascii="Times New Roman" w:hAnsi="Times New Roman" w:cs="Times New Roman"/>
          <w:sz w:val="24"/>
          <w:szCs w:val="24"/>
        </w:rPr>
        <w:t>US State Department spokesperson Jalina Porter indicated her department was ‘pleased’ by the Prosecutor’s approach.</w:t>
      </w:r>
      <w:r>
        <w:rPr>
          <w:rStyle w:val="FootnoteReference"/>
          <w:rFonts w:ascii="Times New Roman" w:hAnsi="Times New Roman" w:cs="Times New Roman"/>
          <w:sz w:val="24"/>
          <w:szCs w:val="24"/>
        </w:rPr>
        <w:footnoteReference w:id="334"/>
      </w:r>
      <w:r w:rsidRPr="00DB56F3">
        <w:rPr>
          <w:rFonts w:ascii="Times New Roman" w:hAnsi="Times New Roman" w:cs="Times New Roman"/>
          <w:sz w:val="24"/>
          <w:szCs w:val="24"/>
        </w:rPr>
        <w:t xml:space="preserve"> The Taliban labelled the ICC biased.</w:t>
      </w:r>
      <w:r>
        <w:rPr>
          <w:rStyle w:val="FootnoteReference"/>
          <w:rFonts w:ascii="Times New Roman" w:hAnsi="Times New Roman" w:cs="Times New Roman"/>
          <w:sz w:val="24"/>
          <w:szCs w:val="24"/>
        </w:rPr>
        <w:footnoteReference w:id="335"/>
      </w:r>
      <w:r w:rsidRPr="00DB56F3">
        <w:rPr>
          <w:rFonts w:ascii="Times New Roman" w:hAnsi="Times New Roman" w:cs="Times New Roman"/>
          <w:sz w:val="24"/>
          <w:szCs w:val="24"/>
        </w:rPr>
        <w:t xml:space="preserve"> </w:t>
      </w:r>
      <w:r w:rsidR="006A559F">
        <w:rPr>
          <w:rFonts w:ascii="Times New Roman" w:hAnsi="Times New Roman" w:cs="Times New Roman"/>
          <w:sz w:val="24"/>
          <w:szCs w:val="24"/>
        </w:rPr>
        <w:t>On the 31</w:t>
      </w:r>
      <w:r w:rsidR="006A559F" w:rsidRPr="00346451">
        <w:rPr>
          <w:rFonts w:ascii="Times New Roman" w:hAnsi="Times New Roman" w:cs="Times New Roman"/>
          <w:sz w:val="24"/>
          <w:szCs w:val="24"/>
          <w:vertAlign w:val="superscript"/>
        </w:rPr>
        <w:t>st</w:t>
      </w:r>
      <w:r w:rsidR="006A559F">
        <w:rPr>
          <w:rFonts w:ascii="Times New Roman" w:hAnsi="Times New Roman" w:cs="Times New Roman"/>
          <w:sz w:val="24"/>
          <w:szCs w:val="24"/>
        </w:rPr>
        <w:t xml:space="preserve"> of October 2022, </w:t>
      </w:r>
      <w:r w:rsidR="00CF27E1">
        <w:rPr>
          <w:rFonts w:ascii="Times New Roman" w:hAnsi="Times New Roman" w:cs="Times New Roman"/>
          <w:sz w:val="24"/>
          <w:szCs w:val="24"/>
        </w:rPr>
        <w:t>PTC II</w:t>
      </w:r>
      <w:r w:rsidR="006A559F">
        <w:rPr>
          <w:rFonts w:ascii="Times New Roman" w:hAnsi="Times New Roman" w:cs="Times New Roman"/>
          <w:sz w:val="24"/>
          <w:szCs w:val="24"/>
        </w:rPr>
        <w:t xml:space="preserve"> authorised the Prosecutor to resume the investigation in Afghanistan.</w:t>
      </w:r>
      <w:r>
        <w:rPr>
          <w:rStyle w:val="FootnoteReference"/>
          <w:rFonts w:ascii="Times New Roman" w:hAnsi="Times New Roman" w:cs="Times New Roman"/>
          <w:sz w:val="24"/>
          <w:szCs w:val="24"/>
        </w:rPr>
        <w:footnoteReference w:id="336"/>
      </w:r>
      <w:r w:rsidR="006A559F">
        <w:rPr>
          <w:rFonts w:ascii="Times New Roman" w:hAnsi="Times New Roman" w:cs="Times New Roman"/>
          <w:sz w:val="24"/>
          <w:szCs w:val="24"/>
        </w:rPr>
        <w:t xml:space="preserve"> </w:t>
      </w:r>
      <w:r w:rsidR="00CF27E1">
        <w:rPr>
          <w:rFonts w:ascii="Times New Roman" w:hAnsi="Times New Roman" w:cs="Times New Roman"/>
          <w:sz w:val="24"/>
          <w:szCs w:val="24"/>
        </w:rPr>
        <w:t>T</w:t>
      </w:r>
      <w:r w:rsidRPr="00DB56F3">
        <w:rPr>
          <w:rFonts w:ascii="Times New Roman" w:hAnsi="Times New Roman" w:cs="Times New Roman"/>
          <w:sz w:val="24"/>
          <w:szCs w:val="24"/>
        </w:rPr>
        <w:t>he judges interestingly stressed that the ‘authorisation relates to all alleged crimes falling within the situation’—explicitly referring to the 2017 request which named US forces and the CIA.</w:t>
      </w:r>
      <w:r>
        <w:rPr>
          <w:rStyle w:val="FootnoteReference"/>
          <w:rFonts w:ascii="Times New Roman" w:hAnsi="Times New Roman" w:cs="Times New Roman"/>
          <w:sz w:val="24"/>
          <w:szCs w:val="24"/>
        </w:rPr>
        <w:footnoteReference w:id="337"/>
      </w:r>
      <w:r w:rsidRPr="00DB56F3">
        <w:rPr>
          <w:rFonts w:ascii="Times New Roman" w:hAnsi="Times New Roman" w:cs="Times New Roman"/>
          <w:sz w:val="24"/>
          <w:szCs w:val="24"/>
        </w:rPr>
        <w:t xml:space="preserve"> This authorisation appears to include direction by the judges to the Prosecutor on how to </w:t>
      </w:r>
      <w:r w:rsidRPr="00DB56F3">
        <w:rPr>
          <w:rFonts w:ascii="Times New Roman" w:hAnsi="Times New Roman" w:cs="Times New Roman"/>
          <w:sz w:val="24"/>
          <w:szCs w:val="24"/>
        </w:rPr>
        <w:lastRenderedPageBreak/>
        <w:t xml:space="preserve">conduct investigations. </w:t>
      </w:r>
      <w:r w:rsidR="00CB5FF6">
        <w:rPr>
          <w:rFonts w:ascii="Times New Roman" w:hAnsi="Times New Roman" w:cs="Times New Roman"/>
          <w:sz w:val="24"/>
          <w:szCs w:val="24"/>
        </w:rPr>
        <w:t>This instruction is s</w:t>
      </w:r>
      <w:r w:rsidRPr="00DB56F3">
        <w:rPr>
          <w:rFonts w:ascii="Times New Roman" w:hAnsi="Times New Roman" w:cs="Times New Roman"/>
          <w:sz w:val="24"/>
          <w:szCs w:val="24"/>
        </w:rPr>
        <w:t>omewhat of a rebuke of the Prosecutor’s ‘deprioritising’ statement of September 2021. Nevertheless, given that the Prosecutor’s office controls the investigation and requests the issuance of warrants and summonses, this ‘deprioritisation’ is concerning.</w:t>
      </w:r>
      <w:r w:rsidR="002F0D89">
        <w:rPr>
          <w:rFonts w:ascii="Times New Roman" w:hAnsi="Times New Roman" w:cs="Times New Roman"/>
          <w:sz w:val="24"/>
          <w:szCs w:val="24"/>
        </w:rPr>
        <w:t xml:space="preserve"> </w:t>
      </w:r>
      <w:r w:rsidR="00633F37" w:rsidRPr="00633F37">
        <w:rPr>
          <w:rFonts w:ascii="Times New Roman" w:hAnsi="Times New Roman" w:cs="Times New Roman"/>
          <w:sz w:val="24"/>
          <w:szCs w:val="24"/>
        </w:rPr>
        <w:t>Next, analysing the responses of NGOs and civil society actors is beneficial.</w:t>
      </w:r>
    </w:p>
    <w:p w14:paraId="351D14CE" w14:textId="77777777" w:rsidR="00633F37" w:rsidRPr="00A54E2E" w:rsidRDefault="00633F37" w:rsidP="0018169B">
      <w:pPr>
        <w:spacing w:after="0" w:line="360" w:lineRule="auto"/>
        <w:jc w:val="both"/>
      </w:pPr>
    </w:p>
    <w:p w14:paraId="60806411" w14:textId="46BD1EE7" w:rsidR="00AF16A5" w:rsidRDefault="00000000" w:rsidP="001816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Pr="00782371">
        <w:rPr>
          <w:rFonts w:ascii="Times New Roman" w:hAnsi="Times New Roman" w:cs="Times New Roman"/>
          <w:sz w:val="24"/>
          <w:szCs w:val="24"/>
        </w:rPr>
        <w:t xml:space="preserve">uman rights activist Horia Mosadiq believed this decision would likely </w:t>
      </w:r>
      <w:r w:rsidR="001C04CB">
        <w:rPr>
          <w:rFonts w:ascii="Times New Roman" w:hAnsi="Times New Roman" w:cs="Times New Roman"/>
          <w:sz w:val="24"/>
          <w:szCs w:val="24"/>
        </w:rPr>
        <w:t xml:space="preserve">damage the ICC’s legitimacy </w:t>
      </w:r>
      <w:r w:rsidRPr="00782371">
        <w:rPr>
          <w:rFonts w:ascii="Times New Roman" w:hAnsi="Times New Roman" w:cs="Times New Roman"/>
          <w:sz w:val="24"/>
          <w:szCs w:val="24"/>
        </w:rPr>
        <w:t>in the eyes of many Afghans.</w:t>
      </w:r>
      <w:r>
        <w:rPr>
          <w:rStyle w:val="FootnoteReference"/>
          <w:rFonts w:ascii="Times New Roman" w:hAnsi="Times New Roman" w:cs="Times New Roman"/>
          <w:sz w:val="24"/>
          <w:szCs w:val="24"/>
        </w:rPr>
        <w:footnoteReference w:id="338"/>
      </w:r>
      <w:r w:rsidRPr="00782371">
        <w:rPr>
          <w:rFonts w:ascii="Times New Roman" w:hAnsi="Times New Roman" w:cs="Times New Roman"/>
          <w:sz w:val="24"/>
          <w:szCs w:val="24"/>
        </w:rPr>
        <w:t xml:space="preserve"> Activist Shaharzad Akbar viewed the move as corroborating a narrative that the ICC is a tool of the West.</w:t>
      </w:r>
      <w:r>
        <w:rPr>
          <w:rStyle w:val="FootnoteReference"/>
          <w:rFonts w:ascii="Times New Roman" w:hAnsi="Times New Roman" w:cs="Times New Roman"/>
          <w:sz w:val="24"/>
          <w:szCs w:val="24"/>
        </w:rPr>
        <w:footnoteReference w:id="339"/>
      </w:r>
      <w:r w:rsidRPr="00782371">
        <w:rPr>
          <w:rFonts w:ascii="Times New Roman" w:hAnsi="Times New Roman" w:cs="Times New Roman"/>
          <w:sz w:val="24"/>
          <w:szCs w:val="24"/>
        </w:rPr>
        <w:t xml:space="preserve"> Jennifer Gibson of Reprieve labelled </w:t>
      </w:r>
      <w:r w:rsidR="002606B7">
        <w:rPr>
          <w:rFonts w:ascii="Times New Roman" w:hAnsi="Times New Roman" w:cs="Times New Roman"/>
          <w:sz w:val="24"/>
          <w:szCs w:val="24"/>
        </w:rPr>
        <w:t>the move</w:t>
      </w:r>
      <w:r w:rsidRPr="00782371">
        <w:rPr>
          <w:rFonts w:ascii="Times New Roman" w:hAnsi="Times New Roman" w:cs="Times New Roman"/>
          <w:sz w:val="24"/>
          <w:szCs w:val="24"/>
        </w:rPr>
        <w:t xml:space="preserve"> ‘political’ and called it out for favouring the US and its allies.</w:t>
      </w:r>
      <w:r>
        <w:rPr>
          <w:rStyle w:val="FootnoteReference"/>
          <w:rFonts w:ascii="Times New Roman" w:hAnsi="Times New Roman" w:cs="Times New Roman"/>
          <w:sz w:val="24"/>
          <w:szCs w:val="24"/>
        </w:rPr>
        <w:footnoteReference w:id="340"/>
      </w:r>
      <w:r w:rsidRPr="00782371">
        <w:rPr>
          <w:rFonts w:ascii="Times New Roman" w:hAnsi="Times New Roman" w:cs="Times New Roman"/>
          <w:sz w:val="24"/>
          <w:szCs w:val="24"/>
        </w:rPr>
        <w:t xml:space="preserve"> Ghulam Sakhi, human rights activist and researcher</w:t>
      </w:r>
      <w:r w:rsidR="006A7201">
        <w:rPr>
          <w:rFonts w:ascii="Times New Roman" w:hAnsi="Times New Roman" w:cs="Times New Roman"/>
          <w:sz w:val="24"/>
          <w:szCs w:val="24"/>
        </w:rPr>
        <w:t xml:space="preserve"> </w:t>
      </w:r>
      <w:r w:rsidRPr="00782371">
        <w:rPr>
          <w:rFonts w:ascii="Times New Roman" w:hAnsi="Times New Roman" w:cs="Times New Roman"/>
          <w:sz w:val="24"/>
          <w:szCs w:val="24"/>
        </w:rPr>
        <w:t xml:space="preserve">involved with Afghan human rights groups, stated his view that the influence of major powers over </w:t>
      </w:r>
      <w:r w:rsidR="006F5D0F">
        <w:rPr>
          <w:rFonts w:ascii="Times New Roman" w:hAnsi="Times New Roman" w:cs="Times New Roman"/>
          <w:sz w:val="24"/>
          <w:szCs w:val="24"/>
        </w:rPr>
        <w:t>ICJ</w:t>
      </w:r>
      <w:r w:rsidRPr="00782371">
        <w:rPr>
          <w:rFonts w:ascii="Times New Roman" w:hAnsi="Times New Roman" w:cs="Times New Roman"/>
          <w:sz w:val="24"/>
          <w:szCs w:val="24"/>
        </w:rPr>
        <w:t xml:space="preserve"> was ‘tragic’, believing the ICC should investigate alleged crimes of all parties to the conflict.</w:t>
      </w:r>
      <w:r>
        <w:rPr>
          <w:rStyle w:val="FootnoteReference"/>
          <w:rFonts w:ascii="Times New Roman" w:hAnsi="Times New Roman" w:cs="Times New Roman"/>
          <w:sz w:val="24"/>
          <w:szCs w:val="24"/>
        </w:rPr>
        <w:footnoteReference w:id="341"/>
      </w:r>
      <w:r w:rsidRPr="00782371">
        <w:rPr>
          <w:rFonts w:ascii="Times New Roman" w:hAnsi="Times New Roman" w:cs="Times New Roman"/>
          <w:sz w:val="24"/>
          <w:szCs w:val="24"/>
        </w:rPr>
        <w:t xml:space="preserve"> Human Rights Watch’s Patricia Gossman and Liz Evenson</w:t>
      </w:r>
      <w:r w:rsidR="00B15C37">
        <w:rPr>
          <w:rFonts w:ascii="Times New Roman" w:hAnsi="Times New Roman" w:cs="Times New Roman"/>
          <w:sz w:val="24"/>
          <w:szCs w:val="24"/>
        </w:rPr>
        <w:t>, and</w:t>
      </w:r>
      <w:r w:rsidR="00A56387">
        <w:rPr>
          <w:rFonts w:ascii="Times New Roman" w:hAnsi="Times New Roman" w:cs="Times New Roman"/>
          <w:sz w:val="24"/>
          <w:szCs w:val="24"/>
        </w:rPr>
        <w:t xml:space="preserve"> </w:t>
      </w:r>
      <w:r w:rsidR="00B15C37" w:rsidRPr="00782371">
        <w:rPr>
          <w:rFonts w:ascii="Times New Roman" w:hAnsi="Times New Roman" w:cs="Times New Roman"/>
          <w:sz w:val="24"/>
          <w:szCs w:val="24"/>
        </w:rPr>
        <w:t>Matt</w:t>
      </w:r>
      <w:r w:rsidR="00A56387">
        <w:rPr>
          <w:rFonts w:ascii="Times New Roman" w:hAnsi="Times New Roman" w:cs="Times New Roman"/>
          <w:sz w:val="24"/>
          <w:szCs w:val="24"/>
        </w:rPr>
        <w:t xml:space="preserve"> </w:t>
      </w:r>
      <w:r w:rsidR="00B15C37" w:rsidRPr="00782371">
        <w:rPr>
          <w:rFonts w:ascii="Times New Roman" w:hAnsi="Times New Roman" w:cs="Times New Roman"/>
          <w:sz w:val="24"/>
          <w:szCs w:val="24"/>
        </w:rPr>
        <w:t>Cannock of Amnesty International</w:t>
      </w:r>
      <w:r w:rsidR="00B15C37">
        <w:rPr>
          <w:rFonts w:ascii="Times New Roman" w:hAnsi="Times New Roman" w:cs="Times New Roman"/>
          <w:sz w:val="24"/>
          <w:szCs w:val="24"/>
        </w:rPr>
        <w:t>,</w:t>
      </w:r>
      <w:r w:rsidR="00B15C37" w:rsidRPr="00782371">
        <w:rPr>
          <w:rFonts w:ascii="Times New Roman" w:hAnsi="Times New Roman" w:cs="Times New Roman"/>
          <w:sz w:val="24"/>
          <w:szCs w:val="24"/>
        </w:rPr>
        <w:t xml:space="preserve"> </w:t>
      </w:r>
      <w:r w:rsidRPr="00782371">
        <w:rPr>
          <w:rFonts w:ascii="Times New Roman" w:hAnsi="Times New Roman" w:cs="Times New Roman"/>
          <w:sz w:val="24"/>
          <w:szCs w:val="24"/>
        </w:rPr>
        <w:t xml:space="preserve">criticised the </w:t>
      </w:r>
      <w:r w:rsidR="001C54CE">
        <w:rPr>
          <w:rFonts w:ascii="Times New Roman" w:hAnsi="Times New Roman" w:cs="Times New Roman"/>
          <w:sz w:val="24"/>
          <w:szCs w:val="24"/>
        </w:rPr>
        <w:t>measure for its</w:t>
      </w:r>
      <w:r w:rsidR="00B15C37">
        <w:rPr>
          <w:rFonts w:ascii="Times New Roman" w:hAnsi="Times New Roman" w:cs="Times New Roman"/>
          <w:sz w:val="24"/>
          <w:szCs w:val="24"/>
        </w:rPr>
        <w:t xml:space="preserve"> potential</w:t>
      </w:r>
      <w:r w:rsidRPr="00782371">
        <w:rPr>
          <w:rFonts w:ascii="Times New Roman" w:hAnsi="Times New Roman" w:cs="Times New Roman"/>
          <w:sz w:val="24"/>
          <w:szCs w:val="24"/>
        </w:rPr>
        <w:t xml:space="preserve"> impact on perceptions of the independence and impartiality of the ICC.</w:t>
      </w:r>
      <w:r>
        <w:rPr>
          <w:rStyle w:val="FootnoteReference"/>
          <w:rFonts w:ascii="Times New Roman" w:hAnsi="Times New Roman" w:cs="Times New Roman"/>
          <w:sz w:val="24"/>
          <w:szCs w:val="24"/>
        </w:rPr>
        <w:footnoteReference w:id="342"/>
      </w:r>
    </w:p>
    <w:p w14:paraId="7BC1B5BA" w14:textId="77777777" w:rsidR="00B15C37" w:rsidRPr="00701FA2" w:rsidRDefault="00B15C37" w:rsidP="0018169B">
      <w:pPr>
        <w:spacing w:after="0" w:line="360" w:lineRule="auto"/>
        <w:jc w:val="both"/>
        <w:rPr>
          <w:rFonts w:ascii="Times New Roman" w:hAnsi="Times New Roman" w:cs="Times New Roman"/>
          <w:sz w:val="24"/>
          <w:szCs w:val="24"/>
        </w:rPr>
      </w:pPr>
    </w:p>
    <w:p w14:paraId="7BEE333F" w14:textId="0D86D784" w:rsidR="00626B3C" w:rsidRDefault="00000000" w:rsidP="0018169B">
      <w:pPr>
        <w:spacing w:after="0" w:line="360" w:lineRule="auto"/>
        <w:jc w:val="both"/>
        <w:rPr>
          <w:rFonts w:ascii="Times New Roman" w:hAnsi="Times New Roman" w:cs="Times New Roman"/>
          <w:sz w:val="24"/>
          <w:szCs w:val="24"/>
        </w:rPr>
      </w:pPr>
      <w:r w:rsidRPr="00701FA2">
        <w:rPr>
          <w:rFonts w:ascii="Times New Roman" w:hAnsi="Times New Roman" w:cs="Times New Roman"/>
          <w:sz w:val="24"/>
          <w:szCs w:val="24"/>
        </w:rPr>
        <w:t>Both Liz Evenson and Katherine Gallagher raise</w:t>
      </w:r>
      <w:r w:rsidR="007A2B44">
        <w:rPr>
          <w:rFonts w:ascii="Times New Roman" w:hAnsi="Times New Roman" w:cs="Times New Roman"/>
          <w:sz w:val="24"/>
          <w:szCs w:val="24"/>
        </w:rPr>
        <w:t>d</w:t>
      </w:r>
      <w:r w:rsidRPr="00701FA2">
        <w:rPr>
          <w:rFonts w:ascii="Times New Roman" w:hAnsi="Times New Roman" w:cs="Times New Roman"/>
          <w:sz w:val="24"/>
          <w:szCs w:val="24"/>
        </w:rPr>
        <w:t xml:space="preserve"> the issue that the Prosecutor’s move rewards recalcitrance, which sends a dangerous message.</w:t>
      </w:r>
      <w:r>
        <w:rPr>
          <w:rStyle w:val="FootnoteReference"/>
          <w:rFonts w:ascii="Times New Roman" w:hAnsi="Times New Roman" w:cs="Times New Roman"/>
          <w:sz w:val="24"/>
          <w:szCs w:val="24"/>
        </w:rPr>
        <w:footnoteReference w:id="343"/>
      </w:r>
      <w:r w:rsidRPr="00701FA2">
        <w:rPr>
          <w:rFonts w:ascii="Times New Roman" w:hAnsi="Times New Roman" w:cs="Times New Roman"/>
          <w:sz w:val="24"/>
          <w:szCs w:val="24"/>
        </w:rPr>
        <w:t xml:space="preserve"> Gallagher criticised the use of ‘the language of terrorism’ by the ICC Prosecutor when referring to the crimes of Islamic State.</w:t>
      </w:r>
      <w:r>
        <w:rPr>
          <w:rStyle w:val="FootnoteReference"/>
          <w:rFonts w:ascii="Times New Roman" w:hAnsi="Times New Roman" w:cs="Times New Roman"/>
          <w:sz w:val="24"/>
          <w:szCs w:val="24"/>
        </w:rPr>
        <w:footnoteReference w:id="344"/>
      </w:r>
      <w:r w:rsidRPr="00701FA2">
        <w:rPr>
          <w:rFonts w:ascii="Times New Roman" w:hAnsi="Times New Roman" w:cs="Times New Roman"/>
          <w:sz w:val="24"/>
          <w:szCs w:val="24"/>
        </w:rPr>
        <w:t xml:space="preserve"> Gallagher note</w:t>
      </w:r>
      <w:r w:rsidR="007A2B44">
        <w:rPr>
          <w:rFonts w:ascii="Times New Roman" w:hAnsi="Times New Roman" w:cs="Times New Roman"/>
          <w:sz w:val="24"/>
          <w:szCs w:val="24"/>
        </w:rPr>
        <w:t>d</w:t>
      </w:r>
      <w:r w:rsidRPr="00701FA2">
        <w:rPr>
          <w:rFonts w:ascii="Times New Roman" w:hAnsi="Times New Roman" w:cs="Times New Roman"/>
          <w:sz w:val="24"/>
          <w:szCs w:val="24"/>
        </w:rPr>
        <w:t xml:space="preserve"> that the political connotations of ‘the language of terrorism’ suggests that the ICC considers states’ aims rather than whether acts amount to crimes under the Rome Statute.</w:t>
      </w:r>
      <w:r>
        <w:rPr>
          <w:rStyle w:val="FootnoteReference"/>
          <w:rFonts w:ascii="Times New Roman" w:hAnsi="Times New Roman" w:cs="Times New Roman"/>
          <w:sz w:val="24"/>
          <w:szCs w:val="24"/>
        </w:rPr>
        <w:footnoteReference w:id="345"/>
      </w:r>
      <w:r w:rsidRPr="00701FA2">
        <w:rPr>
          <w:rFonts w:ascii="Times New Roman" w:hAnsi="Times New Roman" w:cs="Times New Roman"/>
          <w:sz w:val="24"/>
          <w:szCs w:val="24"/>
        </w:rPr>
        <w:t xml:space="preserve"> Consequently, its potential to protect civilians could be damaged.</w:t>
      </w:r>
      <w:r>
        <w:rPr>
          <w:rStyle w:val="FootnoteReference"/>
          <w:rFonts w:ascii="Times New Roman" w:hAnsi="Times New Roman" w:cs="Times New Roman"/>
          <w:sz w:val="24"/>
          <w:szCs w:val="24"/>
        </w:rPr>
        <w:footnoteReference w:id="346"/>
      </w:r>
      <w:r w:rsidRPr="00701FA2">
        <w:rPr>
          <w:rFonts w:ascii="Times New Roman" w:hAnsi="Times New Roman" w:cs="Times New Roman"/>
          <w:sz w:val="24"/>
          <w:szCs w:val="24"/>
        </w:rPr>
        <w:t xml:space="preserve"> Gallagher warn</w:t>
      </w:r>
      <w:r>
        <w:rPr>
          <w:rFonts w:ascii="Times New Roman" w:hAnsi="Times New Roman" w:cs="Times New Roman"/>
          <w:sz w:val="24"/>
          <w:szCs w:val="24"/>
        </w:rPr>
        <w:t>ed</w:t>
      </w:r>
      <w:r w:rsidRPr="00701FA2">
        <w:rPr>
          <w:rFonts w:ascii="Times New Roman" w:hAnsi="Times New Roman" w:cs="Times New Roman"/>
          <w:sz w:val="24"/>
          <w:szCs w:val="24"/>
        </w:rPr>
        <w:t xml:space="preserve"> the ICC against allowing states to dictate its activities through its budget.</w:t>
      </w:r>
      <w:r>
        <w:rPr>
          <w:rStyle w:val="FootnoteReference"/>
          <w:rFonts w:ascii="Times New Roman" w:hAnsi="Times New Roman" w:cs="Times New Roman"/>
          <w:sz w:val="24"/>
          <w:szCs w:val="24"/>
        </w:rPr>
        <w:footnoteReference w:id="347"/>
      </w:r>
      <w:r w:rsidRPr="00701FA2">
        <w:rPr>
          <w:rFonts w:ascii="Times New Roman" w:hAnsi="Times New Roman" w:cs="Times New Roman"/>
          <w:sz w:val="24"/>
          <w:szCs w:val="24"/>
        </w:rPr>
        <w:t xml:space="preserve"> The </w:t>
      </w:r>
      <w:r w:rsidR="00C516EC">
        <w:rPr>
          <w:rFonts w:ascii="Times New Roman" w:hAnsi="Times New Roman" w:cs="Times New Roman"/>
          <w:sz w:val="24"/>
          <w:szCs w:val="24"/>
        </w:rPr>
        <w:t>ICC</w:t>
      </w:r>
      <w:r w:rsidRPr="00701FA2">
        <w:rPr>
          <w:rFonts w:ascii="Times New Roman" w:hAnsi="Times New Roman" w:cs="Times New Roman"/>
          <w:sz w:val="24"/>
          <w:szCs w:val="24"/>
        </w:rPr>
        <w:t xml:space="preserve">’s limited resources are an oft-cited justification for deprioritising elements of the Afghanistan </w:t>
      </w:r>
      <w:r w:rsidRPr="00701FA2">
        <w:rPr>
          <w:rFonts w:ascii="Times New Roman" w:hAnsi="Times New Roman" w:cs="Times New Roman"/>
          <w:sz w:val="24"/>
          <w:szCs w:val="24"/>
        </w:rPr>
        <w:lastRenderedPageBreak/>
        <w:t>investigation.</w:t>
      </w:r>
      <w:r>
        <w:rPr>
          <w:rStyle w:val="FootnoteReference"/>
          <w:rFonts w:ascii="Times New Roman" w:hAnsi="Times New Roman" w:cs="Times New Roman"/>
          <w:sz w:val="24"/>
          <w:szCs w:val="24"/>
        </w:rPr>
        <w:footnoteReference w:id="348"/>
      </w:r>
      <w:r w:rsidR="00D26324">
        <w:rPr>
          <w:rFonts w:ascii="Times New Roman" w:hAnsi="Times New Roman" w:cs="Times New Roman"/>
          <w:sz w:val="24"/>
          <w:szCs w:val="24"/>
        </w:rPr>
        <w:t xml:space="preserve"> </w:t>
      </w:r>
      <w:r w:rsidRPr="00701FA2">
        <w:rPr>
          <w:rFonts w:ascii="Times New Roman" w:hAnsi="Times New Roman" w:cs="Times New Roman"/>
          <w:sz w:val="24"/>
          <w:szCs w:val="24"/>
        </w:rPr>
        <w:t>Amnesty International urged the Prosecutor to</w:t>
      </w:r>
      <w:r w:rsidR="009465DD">
        <w:rPr>
          <w:rFonts w:ascii="Times New Roman" w:hAnsi="Times New Roman" w:cs="Times New Roman"/>
          <w:sz w:val="24"/>
          <w:szCs w:val="24"/>
        </w:rPr>
        <w:t xml:space="preserve"> </w:t>
      </w:r>
      <w:r w:rsidRPr="00701FA2">
        <w:rPr>
          <w:rFonts w:ascii="Times New Roman" w:hAnsi="Times New Roman" w:cs="Times New Roman"/>
          <w:sz w:val="24"/>
          <w:szCs w:val="24"/>
        </w:rPr>
        <w:t xml:space="preserve">investigate all sides involved in the situation, viewing the decision as dangerous for the legitimacy of the </w:t>
      </w:r>
      <w:r w:rsidR="00975335">
        <w:rPr>
          <w:rFonts w:ascii="Times New Roman" w:hAnsi="Times New Roman" w:cs="Times New Roman"/>
          <w:sz w:val="24"/>
          <w:szCs w:val="24"/>
        </w:rPr>
        <w:t>OTP</w:t>
      </w:r>
      <w:r w:rsidRPr="00701FA2">
        <w:rPr>
          <w:rFonts w:ascii="Times New Roman" w:hAnsi="Times New Roman" w:cs="Times New Roman"/>
          <w:sz w:val="24"/>
          <w:szCs w:val="24"/>
        </w:rPr>
        <w:t>.</w:t>
      </w:r>
      <w:r>
        <w:rPr>
          <w:rStyle w:val="FootnoteReference"/>
          <w:rFonts w:ascii="Times New Roman" w:hAnsi="Times New Roman" w:cs="Times New Roman"/>
          <w:sz w:val="24"/>
          <w:szCs w:val="24"/>
        </w:rPr>
        <w:footnoteReference w:id="349"/>
      </w:r>
      <w:r>
        <w:rPr>
          <w:rFonts w:ascii="Times New Roman" w:hAnsi="Times New Roman" w:cs="Times New Roman"/>
          <w:sz w:val="24"/>
          <w:szCs w:val="24"/>
        </w:rPr>
        <w:t xml:space="preserve"> </w:t>
      </w:r>
      <w:r w:rsidRPr="00701FA2">
        <w:rPr>
          <w:rFonts w:ascii="Times New Roman" w:hAnsi="Times New Roman" w:cs="Times New Roman"/>
          <w:sz w:val="24"/>
          <w:szCs w:val="24"/>
        </w:rPr>
        <w:t>Human rights advocacy groups were also critical of the Prosecutor’s choice not to consult with relevant stakeholders about this approach before making the announcement.</w:t>
      </w:r>
      <w:r>
        <w:rPr>
          <w:rStyle w:val="FootnoteReference"/>
          <w:rFonts w:ascii="Times New Roman" w:hAnsi="Times New Roman" w:cs="Times New Roman"/>
          <w:sz w:val="24"/>
          <w:szCs w:val="24"/>
        </w:rPr>
        <w:footnoteReference w:id="350"/>
      </w:r>
      <w:r w:rsidRPr="00701FA2">
        <w:rPr>
          <w:rFonts w:ascii="Times New Roman" w:hAnsi="Times New Roman" w:cs="Times New Roman"/>
          <w:sz w:val="24"/>
          <w:szCs w:val="24"/>
        </w:rPr>
        <w:t xml:space="preserve"> Some victims’ representatives welcomed the Prosecutor’s transparency and recognised his office’s mandate to ‘establish priorities’; however, they called on organs of the </w:t>
      </w:r>
      <w:r w:rsidR="00C516EC">
        <w:rPr>
          <w:rFonts w:ascii="Times New Roman" w:hAnsi="Times New Roman" w:cs="Times New Roman"/>
          <w:sz w:val="24"/>
          <w:szCs w:val="24"/>
        </w:rPr>
        <w:t>ICC</w:t>
      </w:r>
      <w:r w:rsidRPr="00701FA2">
        <w:rPr>
          <w:rFonts w:ascii="Times New Roman" w:hAnsi="Times New Roman" w:cs="Times New Roman"/>
          <w:sz w:val="24"/>
          <w:szCs w:val="24"/>
        </w:rPr>
        <w:t xml:space="preserve"> to improve their outreach to victims and called for the ‘proper distribution of information’.</w:t>
      </w:r>
      <w:r>
        <w:rPr>
          <w:rStyle w:val="FootnoteReference"/>
          <w:rFonts w:ascii="Times New Roman" w:hAnsi="Times New Roman" w:cs="Times New Roman"/>
          <w:sz w:val="24"/>
          <w:szCs w:val="24"/>
        </w:rPr>
        <w:footnoteReference w:id="351"/>
      </w:r>
      <w:r w:rsidRPr="00701FA2">
        <w:rPr>
          <w:rFonts w:ascii="Times New Roman" w:hAnsi="Times New Roman" w:cs="Times New Roman"/>
          <w:sz w:val="24"/>
          <w:szCs w:val="24"/>
        </w:rPr>
        <w:t xml:space="preserve"> Other representatives, including Katherine Gallagher, expressed deep concern over the move and called on the Prosecutor to give ‘equal priority’ to the alleged crimes of the ‘deprioritised’ groups.</w:t>
      </w:r>
      <w:r>
        <w:rPr>
          <w:rStyle w:val="FootnoteReference"/>
          <w:rFonts w:ascii="Times New Roman" w:hAnsi="Times New Roman" w:cs="Times New Roman"/>
          <w:sz w:val="24"/>
          <w:szCs w:val="24"/>
        </w:rPr>
        <w:footnoteReference w:id="352"/>
      </w:r>
    </w:p>
    <w:p w14:paraId="19BE78A8" w14:textId="77777777" w:rsidR="00F373E9" w:rsidRPr="00320F8C" w:rsidRDefault="00F373E9" w:rsidP="0018169B">
      <w:pPr>
        <w:spacing w:after="0" w:line="360" w:lineRule="auto"/>
        <w:jc w:val="both"/>
        <w:rPr>
          <w:rFonts w:ascii="Times New Roman" w:hAnsi="Times New Roman" w:cs="Times New Roman"/>
          <w:sz w:val="24"/>
          <w:szCs w:val="24"/>
        </w:rPr>
      </w:pPr>
    </w:p>
    <w:p w14:paraId="72113D75" w14:textId="0F6F6D59" w:rsidR="00AF16A5" w:rsidRDefault="00000000" w:rsidP="0018169B">
      <w:pPr>
        <w:spacing w:after="0" w:line="360" w:lineRule="auto"/>
        <w:jc w:val="both"/>
        <w:rPr>
          <w:rFonts w:ascii="Times New Roman" w:hAnsi="Times New Roman" w:cs="Times New Roman"/>
          <w:sz w:val="24"/>
          <w:szCs w:val="24"/>
        </w:rPr>
      </w:pPr>
      <w:r w:rsidRPr="00FA0110">
        <w:rPr>
          <w:rFonts w:ascii="Times New Roman" w:hAnsi="Times New Roman" w:cs="Times New Roman"/>
          <w:sz w:val="24"/>
          <w:szCs w:val="24"/>
        </w:rPr>
        <w:t>Deprioritising the alleged crimes of US forces and the CIA and the alleged crimes of the previous, US-backed Afghan authorities ha</w:t>
      </w:r>
      <w:r w:rsidR="00320F8C">
        <w:rPr>
          <w:rFonts w:ascii="Times New Roman" w:hAnsi="Times New Roman" w:cs="Times New Roman"/>
          <w:sz w:val="24"/>
          <w:szCs w:val="24"/>
        </w:rPr>
        <w:t>ve</w:t>
      </w:r>
      <w:r w:rsidRPr="00FA0110">
        <w:rPr>
          <w:rFonts w:ascii="Times New Roman" w:hAnsi="Times New Roman" w:cs="Times New Roman"/>
          <w:sz w:val="24"/>
          <w:szCs w:val="24"/>
        </w:rPr>
        <w:t xml:space="preserve"> been viewed as a ‘setback’ for the ‘equal application of the rule of law’.</w:t>
      </w:r>
      <w:r>
        <w:rPr>
          <w:rStyle w:val="FootnoteReference"/>
          <w:rFonts w:ascii="Times New Roman" w:hAnsi="Times New Roman" w:cs="Times New Roman"/>
          <w:sz w:val="24"/>
          <w:szCs w:val="24"/>
        </w:rPr>
        <w:footnoteReference w:id="353"/>
      </w:r>
      <w:r w:rsidRPr="00FA0110">
        <w:rPr>
          <w:rFonts w:ascii="Times New Roman" w:hAnsi="Times New Roman" w:cs="Times New Roman"/>
          <w:sz w:val="24"/>
          <w:szCs w:val="24"/>
        </w:rPr>
        <w:t xml:space="preserve"> These allegations</w:t>
      </w:r>
      <w:r w:rsidR="00AD7074">
        <w:rPr>
          <w:rFonts w:ascii="Times New Roman" w:hAnsi="Times New Roman" w:cs="Times New Roman"/>
          <w:sz w:val="24"/>
          <w:szCs w:val="24"/>
        </w:rPr>
        <w:t>’</w:t>
      </w:r>
      <w:r w:rsidRPr="00FA0110">
        <w:rPr>
          <w:rFonts w:ascii="Times New Roman" w:hAnsi="Times New Roman" w:cs="Times New Roman"/>
          <w:sz w:val="24"/>
          <w:szCs w:val="24"/>
        </w:rPr>
        <w:t xml:space="preserve"> systemic nature and scale would seem to put them squarely within the ICC’s remit.</w:t>
      </w:r>
      <w:r>
        <w:rPr>
          <w:rStyle w:val="FootnoteReference"/>
          <w:rFonts w:ascii="Times New Roman" w:hAnsi="Times New Roman" w:cs="Times New Roman"/>
          <w:sz w:val="24"/>
          <w:szCs w:val="24"/>
        </w:rPr>
        <w:footnoteReference w:id="354"/>
      </w:r>
      <w:r w:rsidRPr="00FA0110">
        <w:rPr>
          <w:rFonts w:ascii="Times New Roman" w:hAnsi="Times New Roman" w:cs="Times New Roman"/>
          <w:sz w:val="24"/>
          <w:szCs w:val="24"/>
        </w:rPr>
        <w:t xml:space="preserve"> It is not difficult to imagine that the ICC deciding not to investigate alleged US and U</w:t>
      </w:r>
      <w:r w:rsidR="00977901">
        <w:rPr>
          <w:rFonts w:ascii="Times New Roman" w:hAnsi="Times New Roman" w:cs="Times New Roman"/>
          <w:sz w:val="24"/>
          <w:szCs w:val="24"/>
        </w:rPr>
        <w:t xml:space="preserve">nited </w:t>
      </w:r>
      <w:r w:rsidRPr="00FA0110">
        <w:rPr>
          <w:rFonts w:ascii="Times New Roman" w:hAnsi="Times New Roman" w:cs="Times New Roman"/>
          <w:sz w:val="24"/>
          <w:szCs w:val="24"/>
        </w:rPr>
        <w:t>K</w:t>
      </w:r>
      <w:r w:rsidR="00977901">
        <w:rPr>
          <w:rFonts w:ascii="Times New Roman" w:hAnsi="Times New Roman" w:cs="Times New Roman"/>
          <w:sz w:val="24"/>
          <w:szCs w:val="24"/>
        </w:rPr>
        <w:t>ingdom</w:t>
      </w:r>
      <w:r w:rsidRPr="00FA0110">
        <w:rPr>
          <w:rFonts w:ascii="Times New Roman" w:hAnsi="Times New Roman" w:cs="Times New Roman"/>
          <w:sz w:val="24"/>
          <w:szCs w:val="24"/>
        </w:rPr>
        <w:t xml:space="preserve"> crimes concerning Iraq and Afghanistan could make the ICC appear pro-western and biased and damage legitimacy perceptions.</w:t>
      </w:r>
      <w:r>
        <w:rPr>
          <w:rStyle w:val="FootnoteReference"/>
          <w:rFonts w:ascii="Times New Roman" w:hAnsi="Times New Roman" w:cs="Times New Roman"/>
          <w:sz w:val="24"/>
          <w:szCs w:val="24"/>
        </w:rPr>
        <w:footnoteReference w:id="355"/>
      </w:r>
      <w:r w:rsidRPr="00FA0110">
        <w:rPr>
          <w:rFonts w:ascii="Times New Roman" w:hAnsi="Times New Roman" w:cs="Times New Roman"/>
          <w:sz w:val="24"/>
          <w:szCs w:val="24"/>
        </w:rPr>
        <w:t xml:space="preserve"> The ICC has already suffered th</w:t>
      </w:r>
      <w:r w:rsidR="00E5547A">
        <w:rPr>
          <w:rFonts w:ascii="Times New Roman" w:hAnsi="Times New Roman" w:cs="Times New Roman"/>
          <w:sz w:val="24"/>
          <w:szCs w:val="24"/>
        </w:rPr>
        <w:t>ese</w:t>
      </w:r>
      <w:r w:rsidRPr="00FA0110">
        <w:rPr>
          <w:rFonts w:ascii="Times New Roman" w:hAnsi="Times New Roman" w:cs="Times New Roman"/>
          <w:sz w:val="24"/>
          <w:szCs w:val="24"/>
        </w:rPr>
        <w:t xml:space="preserve"> criticism</w:t>
      </w:r>
      <w:r w:rsidR="00E5547A">
        <w:rPr>
          <w:rFonts w:ascii="Times New Roman" w:hAnsi="Times New Roman" w:cs="Times New Roman"/>
          <w:sz w:val="24"/>
          <w:szCs w:val="24"/>
        </w:rPr>
        <w:t>s</w:t>
      </w:r>
      <w:r w:rsidRPr="00FA0110">
        <w:rPr>
          <w:rFonts w:ascii="Times New Roman" w:hAnsi="Times New Roman" w:cs="Times New Roman"/>
          <w:sz w:val="24"/>
          <w:szCs w:val="24"/>
        </w:rPr>
        <w:t xml:space="preserve"> for several years.</w:t>
      </w:r>
      <w:r>
        <w:rPr>
          <w:rStyle w:val="FootnoteReference"/>
          <w:rFonts w:ascii="Times New Roman" w:hAnsi="Times New Roman" w:cs="Times New Roman"/>
          <w:sz w:val="24"/>
          <w:szCs w:val="24"/>
        </w:rPr>
        <w:footnoteReference w:id="356"/>
      </w:r>
      <w:r w:rsidR="001A526F">
        <w:rPr>
          <w:rFonts w:ascii="Times New Roman" w:hAnsi="Times New Roman" w:cs="Times New Roman"/>
          <w:sz w:val="24"/>
          <w:szCs w:val="24"/>
        </w:rPr>
        <w:t xml:space="preserve"> </w:t>
      </w:r>
      <w:r w:rsidRPr="00FA0110">
        <w:rPr>
          <w:rFonts w:ascii="Times New Roman" w:hAnsi="Times New Roman" w:cs="Times New Roman"/>
          <w:sz w:val="24"/>
          <w:szCs w:val="24"/>
        </w:rPr>
        <w:t>Of course, Khan is British; in Trahan’s perspicacious view, this exacerbate</w:t>
      </w:r>
      <w:r w:rsidR="00C17BD0">
        <w:rPr>
          <w:rFonts w:ascii="Times New Roman" w:hAnsi="Times New Roman" w:cs="Times New Roman"/>
          <w:sz w:val="24"/>
          <w:szCs w:val="24"/>
        </w:rPr>
        <w:t>s</w:t>
      </w:r>
      <w:r w:rsidRPr="00FA0110">
        <w:rPr>
          <w:rFonts w:ascii="Times New Roman" w:hAnsi="Times New Roman" w:cs="Times New Roman"/>
          <w:sz w:val="24"/>
          <w:szCs w:val="24"/>
        </w:rPr>
        <w:t xml:space="preserve"> ‘the problematic optics’.</w:t>
      </w:r>
      <w:r>
        <w:rPr>
          <w:rStyle w:val="FootnoteReference"/>
          <w:rFonts w:ascii="Times New Roman" w:hAnsi="Times New Roman" w:cs="Times New Roman"/>
          <w:sz w:val="24"/>
          <w:szCs w:val="24"/>
        </w:rPr>
        <w:footnoteReference w:id="357"/>
      </w:r>
      <w:r w:rsidRPr="00FA0110">
        <w:rPr>
          <w:rFonts w:ascii="Times New Roman" w:hAnsi="Times New Roman" w:cs="Times New Roman"/>
          <w:sz w:val="24"/>
          <w:szCs w:val="24"/>
        </w:rPr>
        <w:t xml:space="preserve"> Trahan’s analysis</w:t>
      </w:r>
      <w:r w:rsidR="00111739">
        <w:rPr>
          <w:rFonts w:ascii="Times New Roman" w:hAnsi="Times New Roman" w:cs="Times New Roman"/>
          <w:sz w:val="24"/>
          <w:szCs w:val="24"/>
        </w:rPr>
        <w:t xml:space="preserve"> </w:t>
      </w:r>
      <w:r w:rsidRPr="00FA0110">
        <w:rPr>
          <w:rFonts w:ascii="Times New Roman" w:hAnsi="Times New Roman" w:cs="Times New Roman"/>
          <w:sz w:val="24"/>
          <w:szCs w:val="24"/>
        </w:rPr>
        <w:t>that the US sees ‘itself as above the rule of law’</w:t>
      </w:r>
      <w:r w:rsidR="00CE7665">
        <w:rPr>
          <w:rFonts w:ascii="Times New Roman" w:hAnsi="Times New Roman" w:cs="Times New Roman"/>
          <w:sz w:val="24"/>
          <w:szCs w:val="24"/>
        </w:rPr>
        <w:t xml:space="preserve"> </w:t>
      </w:r>
      <w:r w:rsidRPr="00FA0110">
        <w:rPr>
          <w:rFonts w:ascii="Times New Roman" w:hAnsi="Times New Roman" w:cs="Times New Roman"/>
          <w:sz w:val="24"/>
          <w:szCs w:val="24"/>
        </w:rPr>
        <w:t>is a logical inference taken from US policy and actions.</w:t>
      </w:r>
      <w:r>
        <w:rPr>
          <w:rStyle w:val="FootnoteReference"/>
          <w:rFonts w:ascii="Times New Roman" w:hAnsi="Times New Roman" w:cs="Times New Roman"/>
          <w:sz w:val="24"/>
          <w:szCs w:val="24"/>
        </w:rPr>
        <w:footnoteReference w:id="358"/>
      </w:r>
      <w:r w:rsidRPr="00FA0110">
        <w:rPr>
          <w:rFonts w:ascii="Times New Roman" w:hAnsi="Times New Roman" w:cs="Times New Roman"/>
          <w:sz w:val="24"/>
          <w:szCs w:val="24"/>
        </w:rPr>
        <w:t xml:space="preserve"> Trahan view</w:t>
      </w:r>
      <w:r w:rsidR="003151EC">
        <w:rPr>
          <w:rFonts w:ascii="Times New Roman" w:hAnsi="Times New Roman" w:cs="Times New Roman"/>
          <w:sz w:val="24"/>
          <w:szCs w:val="24"/>
        </w:rPr>
        <w:t>ed</w:t>
      </w:r>
      <w:r w:rsidRPr="00FA0110">
        <w:rPr>
          <w:rFonts w:ascii="Times New Roman" w:hAnsi="Times New Roman" w:cs="Times New Roman"/>
          <w:sz w:val="24"/>
          <w:szCs w:val="24"/>
        </w:rPr>
        <w:t xml:space="preserve"> Khan’s decision to deprioritise US nationals’ alleged crimes as </w:t>
      </w:r>
      <w:r w:rsidRPr="00FA0110">
        <w:rPr>
          <w:rFonts w:ascii="Times New Roman" w:hAnsi="Times New Roman" w:cs="Times New Roman"/>
          <w:sz w:val="24"/>
          <w:szCs w:val="24"/>
        </w:rPr>
        <w:lastRenderedPageBreak/>
        <w:t>squandering ‘potential leverage’</w:t>
      </w:r>
      <w:r>
        <w:rPr>
          <w:rFonts w:ascii="Times New Roman" w:hAnsi="Times New Roman" w:cs="Times New Roman"/>
          <w:sz w:val="24"/>
          <w:szCs w:val="24"/>
        </w:rPr>
        <w:t xml:space="preserve"> and</w:t>
      </w:r>
      <w:r w:rsidRPr="00FA0110">
        <w:rPr>
          <w:rFonts w:ascii="Times New Roman" w:hAnsi="Times New Roman" w:cs="Times New Roman"/>
          <w:sz w:val="24"/>
          <w:szCs w:val="24"/>
        </w:rPr>
        <w:t xml:space="preserve"> viewed the move as a ‘misstep’ on the Prosecutor’s behalf.</w:t>
      </w:r>
      <w:r>
        <w:rPr>
          <w:rStyle w:val="FootnoteReference"/>
          <w:rFonts w:ascii="Times New Roman" w:hAnsi="Times New Roman" w:cs="Times New Roman"/>
          <w:sz w:val="24"/>
          <w:szCs w:val="24"/>
        </w:rPr>
        <w:footnoteReference w:id="359"/>
      </w:r>
    </w:p>
    <w:p w14:paraId="4FF3B339" w14:textId="77777777" w:rsidR="00003E70" w:rsidRPr="00FA0110" w:rsidRDefault="00003E70" w:rsidP="0018169B">
      <w:pPr>
        <w:spacing w:after="0" w:line="360" w:lineRule="auto"/>
        <w:jc w:val="both"/>
        <w:rPr>
          <w:rFonts w:ascii="Times New Roman" w:hAnsi="Times New Roman" w:cs="Times New Roman"/>
          <w:sz w:val="24"/>
          <w:szCs w:val="24"/>
        </w:rPr>
      </w:pPr>
    </w:p>
    <w:p w14:paraId="480FF4F3" w14:textId="41D348A5" w:rsidR="00AF16A5" w:rsidRDefault="00000000" w:rsidP="0018169B">
      <w:pPr>
        <w:spacing w:after="0" w:line="360" w:lineRule="auto"/>
        <w:jc w:val="both"/>
        <w:rPr>
          <w:rFonts w:ascii="Times New Roman" w:hAnsi="Times New Roman" w:cs="Times New Roman"/>
          <w:sz w:val="24"/>
          <w:szCs w:val="24"/>
        </w:rPr>
      </w:pPr>
      <w:r w:rsidRPr="00FA0110">
        <w:rPr>
          <w:rFonts w:ascii="Times New Roman" w:hAnsi="Times New Roman" w:cs="Times New Roman"/>
          <w:sz w:val="24"/>
          <w:szCs w:val="24"/>
        </w:rPr>
        <w:t>Imran Jan</w:t>
      </w:r>
      <w:r w:rsidR="00F85EC0">
        <w:rPr>
          <w:rFonts w:ascii="Times New Roman" w:hAnsi="Times New Roman" w:cs="Times New Roman"/>
          <w:sz w:val="24"/>
          <w:szCs w:val="24"/>
        </w:rPr>
        <w:t xml:space="preserve"> </w:t>
      </w:r>
      <w:r w:rsidR="009F1EBE">
        <w:rPr>
          <w:rFonts w:ascii="Times New Roman" w:hAnsi="Times New Roman" w:cs="Times New Roman"/>
          <w:sz w:val="24"/>
          <w:szCs w:val="24"/>
        </w:rPr>
        <w:t xml:space="preserve">criticised </w:t>
      </w:r>
      <w:r w:rsidRPr="00FA0110">
        <w:rPr>
          <w:rFonts w:ascii="Times New Roman" w:hAnsi="Times New Roman" w:cs="Times New Roman"/>
          <w:sz w:val="24"/>
          <w:szCs w:val="24"/>
        </w:rPr>
        <w:t>the move for being inconsiderate of the conflict context and yielding to US pressure.</w:t>
      </w:r>
      <w:r>
        <w:rPr>
          <w:rStyle w:val="FootnoteReference"/>
          <w:rFonts w:ascii="Times New Roman" w:hAnsi="Times New Roman" w:cs="Times New Roman"/>
          <w:sz w:val="24"/>
          <w:szCs w:val="24"/>
        </w:rPr>
        <w:footnoteReference w:id="360"/>
      </w:r>
      <w:r w:rsidRPr="00FA0110">
        <w:rPr>
          <w:rFonts w:ascii="Times New Roman" w:hAnsi="Times New Roman" w:cs="Times New Roman"/>
          <w:sz w:val="24"/>
          <w:szCs w:val="24"/>
        </w:rPr>
        <w:t xml:space="preserve"> Jan frame</w:t>
      </w:r>
      <w:r w:rsidR="003151EC">
        <w:rPr>
          <w:rFonts w:ascii="Times New Roman" w:hAnsi="Times New Roman" w:cs="Times New Roman"/>
          <w:sz w:val="24"/>
          <w:szCs w:val="24"/>
        </w:rPr>
        <w:t>d</w:t>
      </w:r>
      <w:r w:rsidRPr="00FA0110">
        <w:rPr>
          <w:rFonts w:ascii="Times New Roman" w:hAnsi="Times New Roman" w:cs="Times New Roman"/>
          <w:sz w:val="24"/>
          <w:szCs w:val="24"/>
        </w:rPr>
        <w:t xml:space="preserve"> this move as negating Bensouda’s ‘bravery’.</w:t>
      </w:r>
      <w:r>
        <w:rPr>
          <w:rStyle w:val="FootnoteReference"/>
          <w:rFonts w:ascii="Times New Roman" w:hAnsi="Times New Roman" w:cs="Times New Roman"/>
          <w:sz w:val="24"/>
          <w:szCs w:val="24"/>
        </w:rPr>
        <w:footnoteReference w:id="361"/>
      </w:r>
      <w:r w:rsidRPr="00FA0110">
        <w:rPr>
          <w:rFonts w:ascii="Times New Roman" w:hAnsi="Times New Roman" w:cs="Times New Roman"/>
          <w:sz w:val="24"/>
          <w:szCs w:val="24"/>
        </w:rPr>
        <w:t xml:space="preserve"> Worryingly, Jan implie</w:t>
      </w:r>
      <w:r w:rsidR="003151EC">
        <w:rPr>
          <w:rFonts w:ascii="Times New Roman" w:hAnsi="Times New Roman" w:cs="Times New Roman"/>
          <w:sz w:val="24"/>
          <w:szCs w:val="24"/>
        </w:rPr>
        <w:t>d</w:t>
      </w:r>
      <w:r w:rsidRPr="00FA0110">
        <w:rPr>
          <w:rFonts w:ascii="Times New Roman" w:hAnsi="Times New Roman" w:cs="Times New Roman"/>
          <w:sz w:val="24"/>
          <w:szCs w:val="24"/>
        </w:rPr>
        <w:t xml:space="preserve"> the US m</w:t>
      </w:r>
      <w:r w:rsidR="002A7664">
        <w:rPr>
          <w:rFonts w:ascii="Times New Roman" w:hAnsi="Times New Roman" w:cs="Times New Roman"/>
          <w:sz w:val="24"/>
          <w:szCs w:val="24"/>
        </w:rPr>
        <w:t>ight</w:t>
      </w:r>
      <w:r w:rsidRPr="00FA0110">
        <w:rPr>
          <w:rFonts w:ascii="Times New Roman" w:hAnsi="Times New Roman" w:cs="Times New Roman"/>
          <w:sz w:val="24"/>
          <w:szCs w:val="24"/>
        </w:rPr>
        <w:t xml:space="preserve"> be using influence behind the scenes to manipulate the ICC, pressuring the ICC to investigate the ‘unfriendly’ </w:t>
      </w:r>
      <w:r w:rsidRPr="00FA0110">
        <w:rPr>
          <w:rFonts w:ascii="Times New Roman" w:hAnsi="Times New Roman" w:cs="Times New Roman"/>
          <w:i/>
          <w:iCs/>
          <w:sz w:val="24"/>
          <w:szCs w:val="24"/>
        </w:rPr>
        <w:t xml:space="preserve">new </w:t>
      </w:r>
      <w:r w:rsidRPr="00FA0110">
        <w:rPr>
          <w:rFonts w:ascii="Times New Roman" w:hAnsi="Times New Roman" w:cs="Times New Roman"/>
          <w:sz w:val="24"/>
          <w:szCs w:val="24"/>
        </w:rPr>
        <w:t>Afghan government, the Taliban</w:t>
      </w:r>
      <w:r w:rsidR="00C17BD0">
        <w:rPr>
          <w:rFonts w:ascii="Times New Roman" w:hAnsi="Times New Roman" w:cs="Times New Roman"/>
          <w:sz w:val="24"/>
          <w:szCs w:val="24"/>
        </w:rPr>
        <w:t>,</w:t>
      </w:r>
      <w:r w:rsidRPr="00FA0110">
        <w:rPr>
          <w:rFonts w:ascii="Times New Roman" w:hAnsi="Times New Roman" w:cs="Times New Roman"/>
          <w:sz w:val="24"/>
          <w:szCs w:val="24"/>
        </w:rPr>
        <w:t xml:space="preserve"> and to </w:t>
      </w:r>
      <w:r w:rsidR="009073BB">
        <w:rPr>
          <w:rFonts w:ascii="Times New Roman" w:hAnsi="Times New Roman" w:cs="Times New Roman"/>
          <w:sz w:val="24"/>
          <w:szCs w:val="24"/>
        </w:rPr>
        <w:t>cease</w:t>
      </w:r>
      <w:r w:rsidRPr="00FA0110">
        <w:rPr>
          <w:rFonts w:ascii="Times New Roman" w:hAnsi="Times New Roman" w:cs="Times New Roman"/>
          <w:sz w:val="24"/>
          <w:szCs w:val="24"/>
        </w:rPr>
        <w:t xml:space="preserve"> any investigations into alleged US crimes.</w:t>
      </w:r>
      <w:r>
        <w:rPr>
          <w:rStyle w:val="FootnoteReference"/>
          <w:rFonts w:ascii="Times New Roman" w:hAnsi="Times New Roman" w:cs="Times New Roman"/>
          <w:sz w:val="24"/>
          <w:szCs w:val="24"/>
        </w:rPr>
        <w:footnoteReference w:id="362"/>
      </w:r>
      <w:r w:rsidR="00060EDF">
        <w:rPr>
          <w:rFonts w:ascii="Times New Roman" w:hAnsi="Times New Roman" w:cs="Times New Roman"/>
          <w:sz w:val="24"/>
          <w:szCs w:val="24"/>
        </w:rPr>
        <w:t xml:space="preserve"> </w:t>
      </w:r>
      <w:r w:rsidRPr="00FA0110">
        <w:rPr>
          <w:rFonts w:ascii="Times New Roman" w:hAnsi="Times New Roman" w:cs="Times New Roman"/>
          <w:sz w:val="24"/>
          <w:szCs w:val="24"/>
        </w:rPr>
        <w:t>Some stakeholders believe</w:t>
      </w:r>
      <w:r w:rsidR="00C17BD0">
        <w:rPr>
          <w:rFonts w:ascii="Times New Roman" w:hAnsi="Times New Roman" w:cs="Times New Roman"/>
          <w:sz w:val="24"/>
          <w:szCs w:val="24"/>
        </w:rPr>
        <w:t>d</w:t>
      </w:r>
      <w:r w:rsidRPr="00FA0110">
        <w:rPr>
          <w:rFonts w:ascii="Times New Roman" w:hAnsi="Times New Roman" w:cs="Times New Roman"/>
          <w:sz w:val="24"/>
          <w:szCs w:val="24"/>
        </w:rPr>
        <w:t xml:space="preserve"> there was </w:t>
      </w:r>
      <w:r w:rsidR="00512486">
        <w:rPr>
          <w:rFonts w:ascii="Times New Roman" w:hAnsi="Times New Roman" w:cs="Times New Roman"/>
          <w:sz w:val="24"/>
          <w:szCs w:val="24"/>
        </w:rPr>
        <w:t xml:space="preserve">an </w:t>
      </w:r>
      <w:r w:rsidRPr="00FA0110">
        <w:rPr>
          <w:rFonts w:ascii="Times New Roman" w:hAnsi="Times New Roman" w:cs="Times New Roman"/>
          <w:sz w:val="24"/>
          <w:szCs w:val="24"/>
        </w:rPr>
        <w:t>implicit acceptance by elements at the ICC that they would deprioritise allegations implicating the US in return for an end to US hostility.</w:t>
      </w:r>
      <w:r>
        <w:rPr>
          <w:rStyle w:val="FootnoteReference"/>
          <w:rFonts w:ascii="Times New Roman" w:hAnsi="Times New Roman" w:cs="Times New Roman"/>
          <w:sz w:val="24"/>
          <w:szCs w:val="24"/>
        </w:rPr>
        <w:footnoteReference w:id="363"/>
      </w:r>
      <w:r w:rsidRPr="00FA0110">
        <w:rPr>
          <w:rFonts w:ascii="Times New Roman" w:hAnsi="Times New Roman" w:cs="Times New Roman"/>
          <w:sz w:val="24"/>
          <w:szCs w:val="24"/>
        </w:rPr>
        <w:t xml:space="preserve"> These perceptions suggest that this development will have severe ramifications for </w:t>
      </w:r>
      <w:r w:rsidR="00921A46" w:rsidRPr="00FA0110">
        <w:rPr>
          <w:rFonts w:ascii="Times New Roman" w:hAnsi="Times New Roman" w:cs="Times New Roman"/>
          <w:sz w:val="24"/>
          <w:szCs w:val="24"/>
        </w:rPr>
        <w:t>some stakeholders</w:t>
      </w:r>
      <w:r w:rsidR="00921A46">
        <w:rPr>
          <w:rFonts w:ascii="Times New Roman" w:hAnsi="Times New Roman" w:cs="Times New Roman"/>
          <w:sz w:val="24"/>
          <w:szCs w:val="24"/>
        </w:rPr>
        <w:t>’</w:t>
      </w:r>
      <w:r w:rsidR="00921A46" w:rsidRPr="00FA0110">
        <w:rPr>
          <w:rFonts w:ascii="Times New Roman" w:hAnsi="Times New Roman" w:cs="Times New Roman"/>
          <w:sz w:val="24"/>
          <w:szCs w:val="24"/>
        </w:rPr>
        <w:t xml:space="preserve"> </w:t>
      </w:r>
      <w:r w:rsidRPr="00FA0110">
        <w:rPr>
          <w:rFonts w:ascii="Times New Roman" w:hAnsi="Times New Roman" w:cs="Times New Roman"/>
          <w:sz w:val="24"/>
          <w:szCs w:val="24"/>
        </w:rPr>
        <w:t>legitimacy perceptions. Walter Bonné categorised the Prosecutor’s statement as a ‘blow’ to the legitimacy of the ICC and as a ‘historic low’ which could do ‘lasting reputational harm’.</w:t>
      </w:r>
      <w:r>
        <w:rPr>
          <w:rStyle w:val="FootnoteReference"/>
          <w:rFonts w:ascii="Times New Roman" w:hAnsi="Times New Roman" w:cs="Times New Roman"/>
          <w:sz w:val="24"/>
          <w:szCs w:val="24"/>
        </w:rPr>
        <w:footnoteReference w:id="364"/>
      </w:r>
      <w:r w:rsidRPr="00FA0110">
        <w:rPr>
          <w:rFonts w:ascii="Times New Roman" w:hAnsi="Times New Roman" w:cs="Times New Roman"/>
          <w:sz w:val="24"/>
          <w:szCs w:val="24"/>
        </w:rPr>
        <w:t xml:space="preserve"> Bonné believe</w:t>
      </w:r>
      <w:r w:rsidR="003151EC">
        <w:rPr>
          <w:rFonts w:ascii="Times New Roman" w:hAnsi="Times New Roman" w:cs="Times New Roman"/>
          <w:sz w:val="24"/>
          <w:szCs w:val="24"/>
        </w:rPr>
        <w:t>d</w:t>
      </w:r>
      <w:r w:rsidRPr="00FA0110">
        <w:rPr>
          <w:rFonts w:ascii="Times New Roman" w:hAnsi="Times New Roman" w:cs="Times New Roman"/>
          <w:sz w:val="24"/>
          <w:szCs w:val="24"/>
        </w:rPr>
        <w:t xml:space="preserve"> that Khan’s statement makes the ICC look ‘like a puppet’ institution.</w:t>
      </w:r>
      <w:r>
        <w:rPr>
          <w:rStyle w:val="FootnoteReference"/>
          <w:rFonts w:ascii="Times New Roman" w:hAnsi="Times New Roman" w:cs="Times New Roman"/>
          <w:sz w:val="24"/>
          <w:szCs w:val="24"/>
        </w:rPr>
        <w:footnoteReference w:id="365"/>
      </w:r>
      <w:r w:rsidRPr="00FA0110">
        <w:rPr>
          <w:rFonts w:ascii="Times New Roman" w:hAnsi="Times New Roman" w:cs="Times New Roman"/>
          <w:sz w:val="24"/>
          <w:szCs w:val="24"/>
        </w:rPr>
        <w:t xml:space="preserve"> Nada Kiswanson argue</w:t>
      </w:r>
      <w:r w:rsidR="003151EC">
        <w:rPr>
          <w:rFonts w:ascii="Times New Roman" w:hAnsi="Times New Roman" w:cs="Times New Roman"/>
          <w:sz w:val="24"/>
          <w:szCs w:val="24"/>
        </w:rPr>
        <w:t>d</w:t>
      </w:r>
      <w:r w:rsidRPr="00FA0110">
        <w:rPr>
          <w:rFonts w:ascii="Times New Roman" w:hAnsi="Times New Roman" w:cs="Times New Roman"/>
          <w:sz w:val="24"/>
          <w:szCs w:val="24"/>
        </w:rPr>
        <w:t xml:space="preserve"> that the Prosecutor breache</w:t>
      </w:r>
      <w:r w:rsidR="003151EC">
        <w:rPr>
          <w:rFonts w:ascii="Times New Roman" w:hAnsi="Times New Roman" w:cs="Times New Roman"/>
          <w:sz w:val="24"/>
          <w:szCs w:val="24"/>
        </w:rPr>
        <w:t>d</w:t>
      </w:r>
      <w:r w:rsidRPr="00FA0110">
        <w:rPr>
          <w:rFonts w:ascii="Times New Roman" w:hAnsi="Times New Roman" w:cs="Times New Roman"/>
          <w:sz w:val="24"/>
          <w:szCs w:val="24"/>
        </w:rPr>
        <w:t xml:space="preserve"> elements of the Rome Statute and other rules, decisions, and policies, particularly article 54(1), by limiting his investigation to specific groups.</w:t>
      </w:r>
      <w:r>
        <w:rPr>
          <w:rStyle w:val="FootnoteReference"/>
          <w:rFonts w:ascii="Times New Roman" w:hAnsi="Times New Roman" w:cs="Times New Roman"/>
          <w:sz w:val="24"/>
          <w:szCs w:val="24"/>
        </w:rPr>
        <w:footnoteReference w:id="366"/>
      </w:r>
      <w:r w:rsidRPr="00FA0110">
        <w:rPr>
          <w:rFonts w:ascii="Times New Roman" w:hAnsi="Times New Roman" w:cs="Times New Roman"/>
          <w:sz w:val="24"/>
          <w:szCs w:val="24"/>
        </w:rPr>
        <w:t xml:space="preserve"> Julian Elderfield recognise</w:t>
      </w:r>
      <w:r w:rsidR="003151EC">
        <w:rPr>
          <w:rFonts w:ascii="Times New Roman" w:hAnsi="Times New Roman" w:cs="Times New Roman"/>
          <w:sz w:val="24"/>
          <w:szCs w:val="24"/>
        </w:rPr>
        <w:t>d</w:t>
      </w:r>
      <w:r w:rsidRPr="00FA0110">
        <w:rPr>
          <w:rFonts w:ascii="Times New Roman" w:hAnsi="Times New Roman" w:cs="Times New Roman"/>
          <w:sz w:val="24"/>
          <w:szCs w:val="24"/>
        </w:rPr>
        <w:t xml:space="preserve"> that this decision makes political and practical sense for the ICC in terms of its prospects for successful prosecutions but viewed the decision as </w:t>
      </w:r>
      <w:r w:rsidR="001C04CB">
        <w:rPr>
          <w:rFonts w:ascii="Times New Roman" w:hAnsi="Times New Roman" w:cs="Times New Roman"/>
          <w:sz w:val="24"/>
          <w:szCs w:val="24"/>
        </w:rPr>
        <w:t>damaging to the legitimacy of t</w:t>
      </w:r>
      <w:r w:rsidRPr="00FA0110">
        <w:rPr>
          <w:rFonts w:ascii="Times New Roman" w:hAnsi="Times New Roman" w:cs="Times New Roman"/>
          <w:sz w:val="24"/>
          <w:szCs w:val="24"/>
        </w:rPr>
        <w:t>he O</w:t>
      </w:r>
      <w:r w:rsidR="009D608C">
        <w:rPr>
          <w:rFonts w:ascii="Times New Roman" w:hAnsi="Times New Roman" w:cs="Times New Roman"/>
          <w:sz w:val="24"/>
          <w:szCs w:val="24"/>
        </w:rPr>
        <w:t>TP</w:t>
      </w:r>
      <w:r w:rsidRPr="00FA0110">
        <w:rPr>
          <w:rFonts w:ascii="Times New Roman" w:hAnsi="Times New Roman" w:cs="Times New Roman"/>
          <w:sz w:val="24"/>
          <w:szCs w:val="24"/>
        </w:rPr>
        <w:t>.</w:t>
      </w:r>
      <w:r>
        <w:rPr>
          <w:rStyle w:val="FootnoteReference"/>
          <w:rFonts w:ascii="Times New Roman" w:hAnsi="Times New Roman" w:cs="Times New Roman"/>
          <w:sz w:val="24"/>
          <w:szCs w:val="24"/>
        </w:rPr>
        <w:footnoteReference w:id="367"/>
      </w:r>
    </w:p>
    <w:p w14:paraId="298CD18B" w14:textId="77777777" w:rsidR="001A4CD1" w:rsidRPr="00FA0110" w:rsidRDefault="001A4CD1" w:rsidP="0018169B">
      <w:pPr>
        <w:spacing w:after="0" w:line="360" w:lineRule="auto"/>
        <w:jc w:val="both"/>
        <w:rPr>
          <w:rFonts w:ascii="Times New Roman" w:hAnsi="Times New Roman" w:cs="Times New Roman"/>
          <w:sz w:val="24"/>
          <w:szCs w:val="24"/>
        </w:rPr>
      </w:pPr>
    </w:p>
    <w:p w14:paraId="045107BE" w14:textId="185DD980" w:rsidR="00217BA6" w:rsidRDefault="00000000" w:rsidP="0018169B">
      <w:pPr>
        <w:spacing w:after="0" w:line="360" w:lineRule="auto"/>
        <w:jc w:val="both"/>
        <w:rPr>
          <w:rFonts w:ascii="Times New Roman" w:hAnsi="Times New Roman" w:cs="Times New Roman"/>
          <w:sz w:val="24"/>
          <w:szCs w:val="24"/>
        </w:rPr>
      </w:pPr>
      <w:r w:rsidRPr="00FA0110">
        <w:rPr>
          <w:rFonts w:ascii="Times New Roman" w:hAnsi="Times New Roman" w:cs="Times New Roman"/>
          <w:sz w:val="24"/>
          <w:szCs w:val="24"/>
        </w:rPr>
        <w:t>Kelebogile Zvobgo categorised this development as a failure and</w:t>
      </w:r>
      <w:r w:rsidR="00060EDF">
        <w:rPr>
          <w:rFonts w:ascii="Times New Roman" w:hAnsi="Times New Roman" w:cs="Times New Roman"/>
          <w:sz w:val="24"/>
          <w:szCs w:val="24"/>
        </w:rPr>
        <w:t xml:space="preserve"> criticised the OTP</w:t>
      </w:r>
      <w:r w:rsidRPr="00FA0110">
        <w:rPr>
          <w:rFonts w:ascii="Times New Roman" w:hAnsi="Times New Roman" w:cs="Times New Roman"/>
          <w:sz w:val="24"/>
          <w:szCs w:val="24"/>
        </w:rPr>
        <w:t xml:space="preserve"> for ‘letting the United States off the hook’.</w:t>
      </w:r>
      <w:r>
        <w:rPr>
          <w:rStyle w:val="FootnoteReference"/>
          <w:rFonts w:ascii="Times New Roman" w:hAnsi="Times New Roman" w:cs="Times New Roman"/>
          <w:sz w:val="24"/>
          <w:szCs w:val="24"/>
        </w:rPr>
        <w:footnoteReference w:id="368"/>
      </w:r>
      <w:r w:rsidRPr="00FA0110">
        <w:rPr>
          <w:rFonts w:ascii="Times New Roman" w:hAnsi="Times New Roman" w:cs="Times New Roman"/>
          <w:sz w:val="24"/>
          <w:szCs w:val="24"/>
        </w:rPr>
        <w:t xml:space="preserve"> Zvobgo argued that appearing biased can have great importance for the ICC’s legitimacy perceptions which are paramount to its ability to fulfil its </w:t>
      </w:r>
      <w:r w:rsidRPr="00FA0110">
        <w:rPr>
          <w:rFonts w:ascii="Times New Roman" w:hAnsi="Times New Roman" w:cs="Times New Roman"/>
          <w:sz w:val="24"/>
          <w:szCs w:val="24"/>
        </w:rPr>
        <w:lastRenderedPageBreak/>
        <w:t>potential—stating that the decision was ‘inconsistent’ with the ICC’s aims.</w:t>
      </w:r>
      <w:r>
        <w:rPr>
          <w:rStyle w:val="FootnoteReference"/>
          <w:rFonts w:ascii="Times New Roman" w:hAnsi="Times New Roman" w:cs="Times New Roman"/>
          <w:sz w:val="24"/>
          <w:szCs w:val="24"/>
        </w:rPr>
        <w:footnoteReference w:id="369"/>
      </w:r>
      <w:r w:rsidRPr="00FA0110">
        <w:rPr>
          <w:rFonts w:ascii="Times New Roman" w:hAnsi="Times New Roman" w:cs="Times New Roman"/>
          <w:sz w:val="24"/>
          <w:szCs w:val="24"/>
        </w:rPr>
        <w:t xml:space="preserve"> Douglas Guilfoyle supported Karim Khan’s decision and praised it for its pragmatism.</w:t>
      </w:r>
      <w:r>
        <w:rPr>
          <w:rStyle w:val="FootnoteReference"/>
          <w:rFonts w:ascii="Times New Roman" w:hAnsi="Times New Roman" w:cs="Times New Roman"/>
          <w:sz w:val="24"/>
          <w:szCs w:val="24"/>
        </w:rPr>
        <w:footnoteReference w:id="370"/>
      </w:r>
      <w:r w:rsidRPr="00FA0110">
        <w:rPr>
          <w:rFonts w:ascii="Times New Roman" w:hAnsi="Times New Roman" w:cs="Times New Roman"/>
          <w:sz w:val="24"/>
          <w:szCs w:val="24"/>
        </w:rPr>
        <w:t xml:space="preserve"> Guilfoyle’s argument is credible. However, although the ICC </w:t>
      </w:r>
      <w:r w:rsidRPr="00FA0110">
        <w:rPr>
          <w:rFonts w:ascii="Times New Roman" w:hAnsi="Times New Roman" w:cs="Times New Roman"/>
          <w:i/>
          <w:iCs/>
          <w:sz w:val="24"/>
          <w:szCs w:val="24"/>
        </w:rPr>
        <w:t>is</w:t>
      </w:r>
      <w:r w:rsidRPr="00FA0110">
        <w:rPr>
          <w:rFonts w:ascii="Times New Roman" w:hAnsi="Times New Roman" w:cs="Times New Roman"/>
          <w:sz w:val="24"/>
          <w:szCs w:val="24"/>
        </w:rPr>
        <w:t xml:space="preserve"> restricted, </w:t>
      </w:r>
      <w:r w:rsidRPr="00FA0110">
        <w:rPr>
          <w:rFonts w:ascii="Times New Roman" w:hAnsi="Times New Roman" w:cs="Times New Roman"/>
          <w:i/>
          <w:iCs/>
          <w:sz w:val="24"/>
          <w:szCs w:val="24"/>
        </w:rPr>
        <w:t>inter alia</w:t>
      </w:r>
      <w:r w:rsidRPr="00FA0110">
        <w:rPr>
          <w:rFonts w:ascii="Times New Roman" w:hAnsi="Times New Roman" w:cs="Times New Roman"/>
          <w:sz w:val="24"/>
          <w:szCs w:val="24"/>
        </w:rPr>
        <w:t>, by its resources and the political machinations of states, it must not pursue ‘selective justice’.</w:t>
      </w:r>
      <w:r>
        <w:rPr>
          <w:rStyle w:val="FootnoteReference"/>
          <w:rFonts w:ascii="Times New Roman" w:hAnsi="Times New Roman" w:cs="Times New Roman"/>
          <w:sz w:val="24"/>
          <w:szCs w:val="24"/>
        </w:rPr>
        <w:footnoteReference w:id="371"/>
      </w:r>
      <w:r w:rsidRPr="00FA0110">
        <w:rPr>
          <w:rFonts w:ascii="Times New Roman" w:hAnsi="Times New Roman" w:cs="Times New Roman"/>
          <w:sz w:val="24"/>
          <w:szCs w:val="24"/>
        </w:rPr>
        <w:t xml:space="preserve"> </w:t>
      </w:r>
      <w:r w:rsidR="007E75D5" w:rsidRPr="007E75D5">
        <w:rPr>
          <w:rFonts w:ascii="Times New Roman" w:hAnsi="Times New Roman" w:cs="Times New Roman"/>
          <w:sz w:val="24"/>
          <w:szCs w:val="24"/>
        </w:rPr>
        <w:t>Guilfoyle and others with this view should not accept the ICC</w:t>
      </w:r>
      <w:r w:rsidR="008B487A">
        <w:rPr>
          <w:rFonts w:ascii="Times New Roman" w:hAnsi="Times New Roman" w:cs="Times New Roman"/>
          <w:sz w:val="24"/>
          <w:szCs w:val="24"/>
        </w:rPr>
        <w:t>’</w:t>
      </w:r>
      <w:r w:rsidR="007E75D5" w:rsidRPr="007E75D5">
        <w:rPr>
          <w:rFonts w:ascii="Times New Roman" w:hAnsi="Times New Roman" w:cs="Times New Roman"/>
          <w:sz w:val="24"/>
          <w:szCs w:val="24"/>
        </w:rPr>
        <w:t>s corruption.</w:t>
      </w:r>
      <w:r w:rsidRPr="00FA0110">
        <w:rPr>
          <w:rFonts w:ascii="Times New Roman" w:hAnsi="Times New Roman" w:cs="Times New Roman"/>
          <w:sz w:val="24"/>
          <w:szCs w:val="24"/>
        </w:rPr>
        <w:t xml:space="preserve"> However, Guilfoyle’s commendation of the move may </w:t>
      </w:r>
      <w:r w:rsidR="00142111">
        <w:rPr>
          <w:rFonts w:ascii="Times New Roman" w:hAnsi="Times New Roman" w:cs="Times New Roman"/>
          <w:sz w:val="24"/>
          <w:szCs w:val="24"/>
        </w:rPr>
        <w:t>show</w:t>
      </w:r>
      <w:r w:rsidRPr="00FA0110">
        <w:rPr>
          <w:rFonts w:ascii="Times New Roman" w:hAnsi="Times New Roman" w:cs="Times New Roman"/>
          <w:sz w:val="24"/>
          <w:szCs w:val="24"/>
        </w:rPr>
        <w:t xml:space="preserve"> it was a </w:t>
      </w:r>
      <w:r w:rsidR="001C04CB">
        <w:rPr>
          <w:rFonts w:ascii="Times New Roman" w:hAnsi="Times New Roman" w:cs="Times New Roman"/>
          <w:sz w:val="24"/>
          <w:szCs w:val="24"/>
        </w:rPr>
        <w:t>positive</w:t>
      </w:r>
      <w:r w:rsidRPr="00FA0110">
        <w:rPr>
          <w:rFonts w:ascii="Times New Roman" w:hAnsi="Times New Roman" w:cs="Times New Roman"/>
          <w:sz w:val="24"/>
          <w:szCs w:val="24"/>
        </w:rPr>
        <w:t xml:space="preserve"> development</w:t>
      </w:r>
      <w:r w:rsidR="001C04CB">
        <w:rPr>
          <w:rFonts w:ascii="Times New Roman" w:hAnsi="Times New Roman" w:cs="Times New Roman"/>
          <w:sz w:val="24"/>
          <w:szCs w:val="24"/>
        </w:rPr>
        <w:t xml:space="preserve"> for the ICC’s legitimacy</w:t>
      </w:r>
      <w:r w:rsidRPr="00FA0110">
        <w:rPr>
          <w:rFonts w:ascii="Times New Roman" w:hAnsi="Times New Roman" w:cs="Times New Roman"/>
          <w:sz w:val="24"/>
          <w:szCs w:val="24"/>
        </w:rPr>
        <w:t xml:space="preserve"> in his perception.</w:t>
      </w:r>
      <w:r w:rsidR="00DA6A44">
        <w:rPr>
          <w:rFonts w:ascii="Times New Roman" w:hAnsi="Times New Roman" w:cs="Times New Roman"/>
          <w:sz w:val="24"/>
          <w:szCs w:val="24"/>
        </w:rPr>
        <w:t xml:space="preserve"> It is pertinent to evaluate what stakeholders’ responses</w:t>
      </w:r>
      <w:r w:rsidR="00BA565A">
        <w:rPr>
          <w:rFonts w:ascii="Times New Roman" w:hAnsi="Times New Roman" w:cs="Times New Roman"/>
          <w:sz w:val="24"/>
          <w:szCs w:val="24"/>
        </w:rPr>
        <w:t xml:space="preserve"> to this development</w:t>
      </w:r>
      <w:r w:rsidR="00DA6A44">
        <w:rPr>
          <w:rFonts w:ascii="Times New Roman" w:hAnsi="Times New Roman" w:cs="Times New Roman"/>
          <w:sz w:val="24"/>
          <w:szCs w:val="24"/>
        </w:rPr>
        <w:t xml:space="preserve"> reveal about the ICC’s legitimacy and US credibility in ICJ.</w:t>
      </w:r>
    </w:p>
    <w:p w14:paraId="1F481896" w14:textId="77777777" w:rsidR="00217BA6" w:rsidRPr="00217BA6" w:rsidRDefault="00217BA6" w:rsidP="0018169B">
      <w:pPr>
        <w:spacing w:after="0" w:line="360" w:lineRule="auto"/>
        <w:jc w:val="both"/>
        <w:rPr>
          <w:rFonts w:ascii="Times New Roman" w:hAnsi="Times New Roman" w:cs="Times New Roman"/>
          <w:sz w:val="24"/>
          <w:szCs w:val="24"/>
        </w:rPr>
      </w:pPr>
    </w:p>
    <w:p w14:paraId="110240DE" w14:textId="191AAE30" w:rsidR="00AF16A5" w:rsidRDefault="00000000" w:rsidP="0018169B">
      <w:pPr>
        <w:spacing w:after="0" w:line="360" w:lineRule="auto"/>
        <w:jc w:val="both"/>
        <w:rPr>
          <w:rFonts w:ascii="Times New Roman" w:hAnsi="Times New Roman" w:cs="Times New Roman"/>
          <w:sz w:val="24"/>
          <w:szCs w:val="24"/>
        </w:rPr>
      </w:pPr>
      <w:r w:rsidRPr="0047584A">
        <w:rPr>
          <w:rFonts w:ascii="Times New Roman" w:hAnsi="Times New Roman" w:cs="Times New Roman"/>
          <w:sz w:val="24"/>
          <w:szCs w:val="24"/>
        </w:rPr>
        <w:t>Many stakeholders believe Khan’s office erred here, weakening the ICC</w:t>
      </w:r>
      <w:r>
        <w:rPr>
          <w:rFonts w:ascii="Times New Roman" w:hAnsi="Times New Roman" w:cs="Times New Roman"/>
          <w:sz w:val="24"/>
          <w:szCs w:val="24"/>
        </w:rPr>
        <w:t>’</w:t>
      </w:r>
      <w:r w:rsidRPr="0047584A">
        <w:rPr>
          <w:rFonts w:ascii="Times New Roman" w:hAnsi="Times New Roman" w:cs="Times New Roman"/>
          <w:sz w:val="24"/>
          <w:szCs w:val="24"/>
        </w:rPr>
        <w:t>s sociological legitimacy to some extent.</w:t>
      </w:r>
      <w:r>
        <w:rPr>
          <w:rFonts w:ascii="Times New Roman" w:hAnsi="Times New Roman" w:cs="Times New Roman"/>
          <w:sz w:val="24"/>
          <w:szCs w:val="24"/>
        </w:rPr>
        <w:t xml:space="preserve"> </w:t>
      </w:r>
      <w:r w:rsidRPr="0045516C">
        <w:rPr>
          <w:rFonts w:ascii="Times New Roman" w:hAnsi="Times New Roman" w:cs="Times New Roman"/>
          <w:sz w:val="24"/>
          <w:szCs w:val="24"/>
        </w:rPr>
        <w:t xml:space="preserve">The move </w:t>
      </w:r>
      <w:r w:rsidR="000A68BA">
        <w:rPr>
          <w:rFonts w:ascii="Times New Roman" w:hAnsi="Times New Roman" w:cs="Times New Roman"/>
          <w:sz w:val="24"/>
          <w:szCs w:val="24"/>
        </w:rPr>
        <w:t xml:space="preserve">had </w:t>
      </w:r>
      <w:r w:rsidRPr="0045516C">
        <w:rPr>
          <w:rFonts w:ascii="Times New Roman" w:hAnsi="Times New Roman" w:cs="Times New Roman"/>
          <w:sz w:val="24"/>
          <w:szCs w:val="24"/>
        </w:rPr>
        <w:t xml:space="preserve">some public support, and broadly stakeholders expressed that they were pleased that the ICC would investigate the crimes of the Taliban and Islamic State-Khorasan Province while generally stating regret at the limitations placed on the investigation. Khan’s decision is significant. It dealt a blow to hopes that the ICC </w:t>
      </w:r>
      <w:r w:rsidR="00AE3148">
        <w:rPr>
          <w:rFonts w:ascii="Times New Roman" w:hAnsi="Times New Roman" w:cs="Times New Roman"/>
          <w:sz w:val="24"/>
          <w:szCs w:val="24"/>
        </w:rPr>
        <w:t>may help improve</w:t>
      </w:r>
      <w:r w:rsidRPr="0045516C">
        <w:rPr>
          <w:rFonts w:ascii="Times New Roman" w:hAnsi="Times New Roman" w:cs="Times New Roman"/>
          <w:sz w:val="24"/>
          <w:szCs w:val="24"/>
        </w:rPr>
        <w:t xml:space="preserve"> accountability for crimes committed by major powers’ actors.</w:t>
      </w:r>
      <w:r>
        <w:rPr>
          <w:rStyle w:val="FootnoteReference"/>
          <w:rFonts w:ascii="Times New Roman" w:hAnsi="Times New Roman" w:cs="Times New Roman"/>
          <w:sz w:val="24"/>
          <w:szCs w:val="24"/>
        </w:rPr>
        <w:footnoteReference w:id="372"/>
      </w:r>
      <w:r w:rsidRPr="0045516C">
        <w:rPr>
          <w:rFonts w:ascii="Times New Roman" w:hAnsi="Times New Roman" w:cs="Times New Roman"/>
          <w:sz w:val="24"/>
          <w:szCs w:val="24"/>
        </w:rPr>
        <w:t xml:space="preserve"> The ICC’s legitimacy appears damaged in most stakeholders’ perceptions </w:t>
      </w:r>
      <w:r w:rsidR="00832DE4">
        <w:rPr>
          <w:rFonts w:ascii="Times New Roman" w:hAnsi="Times New Roman" w:cs="Times New Roman"/>
          <w:sz w:val="24"/>
          <w:szCs w:val="24"/>
        </w:rPr>
        <w:t xml:space="preserve">because </w:t>
      </w:r>
      <w:r w:rsidRPr="0045516C">
        <w:rPr>
          <w:rFonts w:ascii="Times New Roman" w:hAnsi="Times New Roman" w:cs="Times New Roman"/>
          <w:sz w:val="24"/>
          <w:szCs w:val="24"/>
        </w:rPr>
        <w:t>of Karim Khan’s strategy.</w:t>
      </w:r>
      <w:r>
        <w:rPr>
          <w:rStyle w:val="FootnoteReference"/>
          <w:rFonts w:ascii="Times New Roman" w:hAnsi="Times New Roman" w:cs="Times New Roman"/>
          <w:sz w:val="24"/>
          <w:szCs w:val="24"/>
        </w:rPr>
        <w:footnoteReference w:id="373"/>
      </w:r>
      <w:r w:rsidRPr="0045516C">
        <w:rPr>
          <w:rFonts w:ascii="Times New Roman" w:hAnsi="Times New Roman" w:cs="Times New Roman"/>
          <w:sz w:val="24"/>
          <w:szCs w:val="24"/>
        </w:rPr>
        <w:t xml:space="preserve"> Overwhelmingly, stakeholders’ perceptions suggest that the ‘impression’ will be ‘more one of double standards than pragmatism’.</w:t>
      </w:r>
      <w:r>
        <w:rPr>
          <w:rStyle w:val="FootnoteReference"/>
          <w:rFonts w:ascii="Times New Roman" w:hAnsi="Times New Roman" w:cs="Times New Roman"/>
          <w:sz w:val="24"/>
          <w:szCs w:val="24"/>
        </w:rPr>
        <w:footnoteReference w:id="374"/>
      </w:r>
      <w:r w:rsidR="00716F42">
        <w:rPr>
          <w:rFonts w:ascii="Times New Roman" w:hAnsi="Times New Roman" w:cs="Times New Roman"/>
          <w:sz w:val="24"/>
          <w:szCs w:val="24"/>
        </w:rPr>
        <w:t xml:space="preserve"> </w:t>
      </w:r>
      <w:r w:rsidR="00716F42" w:rsidRPr="00716F42">
        <w:rPr>
          <w:rFonts w:ascii="Times New Roman" w:hAnsi="Times New Roman" w:cs="Times New Roman"/>
          <w:sz w:val="24"/>
          <w:szCs w:val="24"/>
        </w:rPr>
        <w:t>Next is an analysis and evaluation of responses to US support for ICC involvement in Ukraine in 2022.</w:t>
      </w:r>
    </w:p>
    <w:p w14:paraId="1EA77377" w14:textId="77777777" w:rsidR="00077F69" w:rsidRPr="00E5605D" w:rsidRDefault="00077F69" w:rsidP="0018169B">
      <w:pPr>
        <w:spacing w:after="0" w:line="360" w:lineRule="auto"/>
        <w:jc w:val="both"/>
        <w:rPr>
          <w:rFonts w:ascii="Times New Roman" w:hAnsi="Times New Roman" w:cs="Times New Roman"/>
          <w:sz w:val="24"/>
          <w:szCs w:val="24"/>
        </w:rPr>
      </w:pPr>
    </w:p>
    <w:p w14:paraId="14E60F47" w14:textId="66CB4427" w:rsidR="00AF16A5" w:rsidRDefault="00000000" w:rsidP="00AF16A5">
      <w:pPr>
        <w:pStyle w:val="Heading2"/>
      </w:pPr>
      <w:bookmarkStart w:id="58" w:name="_Toc126345066"/>
      <w:r>
        <w:t>4.</w:t>
      </w:r>
      <w:r w:rsidR="00A666AB">
        <w:t>8</w:t>
      </w:r>
      <w:r>
        <w:t>: US support for Ukraine investigation</w:t>
      </w:r>
      <w:bookmarkEnd w:id="58"/>
    </w:p>
    <w:p w14:paraId="68CA9078" w14:textId="77777777" w:rsidR="00416A21" w:rsidRPr="00072A25" w:rsidRDefault="00416A21" w:rsidP="0018169B">
      <w:pPr>
        <w:spacing w:after="0" w:line="360" w:lineRule="auto"/>
        <w:jc w:val="both"/>
      </w:pPr>
    </w:p>
    <w:p w14:paraId="6E0B3E9A" w14:textId="40B1EA33" w:rsidR="00ED20DB" w:rsidRDefault="00000000" w:rsidP="0018169B">
      <w:pPr>
        <w:spacing w:after="0" w:line="360" w:lineRule="auto"/>
        <w:jc w:val="both"/>
        <w:rPr>
          <w:rFonts w:ascii="Times New Roman" w:hAnsi="Times New Roman" w:cs="Times New Roman"/>
          <w:sz w:val="24"/>
          <w:szCs w:val="24"/>
        </w:rPr>
      </w:pPr>
      <w:r w:rsidRPr="004C2CEC">
        <w:rPr>
          <w:rFonts w:ascii="Times New Roman" w:hAnsi="Times New Roman" w:cs="Times New Roman"/>
          <w:sz w:val="24"/>
          <w:szCs w:val="24"/>
        </w:rPr>
        <w:t xml:space="preserve">The final development considered here is the US support for the ICC investigation into the situation in Ukraine. Even though this support has been cautious, it is </w:t>
      </w:r>
      <w:r w:rsidR="00137C5F">
        <w:rPr>
          <w:rFonts w:ascii="Times New Roman" w:hAnsi="Times New Roman" w:cs="Times New Roman"/>
          <w:sz w:val="24"/>
          <w:szCs w:val="24"/>
        </w:rPr>
        <w:t>evident</w:t>
      </w:r>
      <w:r w:rsidRPr="004C2CEC">
        <w:rPr>
          <w:rFonts w:ascii="Times New Roman" w:hAnsi="Times New Roman" w:cs="Times New Roman"/>
          <w:sz w:val="24"/>
          <w:szCs w:val="24"/>
        </w:rPr>
        <w:t>. This development is interesting for the ICC’s legitimacy. Karim Khan welcomed US support for the Ukraine investigation.</w:t>
      </w:r>
      <w:r>
        <w:rPr>
          <w:rStyle w:val="FootnoteReference"/>
          <w:rFonts w:ascii="Times New Roman" w:hAnsi="Times New Roman" w:cs="Times New Roman"/>
          <w:sz w:val="24"/>
          <w:szCs w:val="24"/>
        </w:rPr>
        <w:footnoteReference w:id="375"/>
      </w:r>
      <w:r w:rsidRPr="004C2CEC">
        <w:rPr>
          <w:rFonts w:ascii="Times New Roman" w:hAnsi="Times New Roman" w:cs="Times New Roman"/>
          <w:sz w:val="24"/>
          <w:szCs w:val="24"/>
        </w:rPr>
        <w:t xml:space="preserve"> The US appear</w:t>
      </w:r>
      <w:r w:rsidR="003151EC">
        <w:rPr>
          <w:rFonts w:ascii="Times New Roman" w:hAnsi="Times New Roman" w:cs="Times New Roman"/>
          <w:sz w:val="24"/>
          <w:szCs w:val="24"/>
        </w:rPr>
        <w:t>ed</w:t>
      </w:r>
      <w:r w:rsidRPr="004C2CEC">
        <w:rPr>
          <w:rFonts w:ascii="Times New Roman" w:hAnsi="Times New Roman" w:cs="Times New Roman"/>
          <w:sz w:val="24"/>
          <w:szCs w:val="24"/>
        </w:rPr>
        <w:t xml:space="preserve"> to endorse ICC jurisdiction over Russian nationals, </w:t>
      </w:r>
      <w:r w:rsidRPr="004C2CEC">
        <w:rPr>
          <w:rFonts w:ascii="Times New Roman" w:hAnsi="Times New Roman" w:cs="Times New Roman"/>
          <w:sz w:val="24"/>
          <w:szCs w:val="24"/>
        </w:rPr>
        <w:lastRenderedPageBreak/>
        <w:t>which expose</w:t>
      </w:r>
      <w:r w:rsidR="003151EC">
        <w:rPr>
          <w:rFonts w:ascii="Times New Roman" w:hAnsi="Times New Roman" w:cs="Times New Roman"/>
          <w:sz w:val="24"/>
          <w:szCs w:val="24"/>
        </w:rPr>
        <w:t>d</w:t>
      </w:r>
      <w:r w:rsidRPr="004C2CEC">
        <w:rPr>
          <w:rFonts w:ascii="Times New Roman" w:hAnsi="Times New Roman" w:cs="Times New Roman"/>
          <w:sz w:val="24"/>
          <w:szCs w:val="24"/>
        </w:rPr>
        <w:t xml:space="preserve"> US hypocrisy. Nevertheless, the investigation is warranted and widely supported, bringing opportunities for the ICC to strengthen its legitimacy and support. </w:t>
      </w:r>
      <w:r w:rsidR="00A9290A">
        <w:rPr>
          <w:rFonts w:ascii="Times New Roman" w:hAnsi="Times New Roman" w:cs="Times New Roman"/>
          <w:sz w:val="24"/>
          <w:szCs w:val="24"/>
        </w:rPr>
        <w:t>Reactions to this development are analysed</w:t>
      </w:r>
      <w:r w:rsidR="00A35129">
        <w:rPr>
          <w:rFonts w:ascii="Times New Roman" w:hAnsi="Times New Roman" w:cs="Times New Roman"/>
          <w:sz w:val="24"/>
          <w:szCs w:val="24"/>
        </w:rPr>
        <w:t>,</w:t>
      </w:r>
      <w:r w:rsidR="00A9290A">
        <w:rPr>
          <w:rFonts w:ascii="Times New Roman" w:hAnsi="Times New Roman" w:cs="Times New Roman"/>
          <w:sz w:val="24"/>
          <w:szCs w:val="24"/>
        </w:rPr>
        <w:t xml:space="preserve"> </w:t>
      </w:r>
      <w:r w:rsidRPr="004C2CEC">
        <w:rPr>
          <w:rFonts w:ascii="Times New Roman" w:hAnsi="Times New Roman" w:cs="Times New Roman"/>
          <w:sz w:val="24"/>
          <w:szCs w:val="24"/>
        </w:rPr>
        <w:t>focusing on how it impacted stakeholders’ legitimacy perceptions of the ICC</w:t>
      </w:r>
      <w:r w:rsidR="006E25A0">
        <w:rPr>
          <w:rFonts w:ascii="Times New Roman" w:hAnsi="Times New Roman" w:cs="Times New Roman"/>
          <w:sz w:val="24"/>
          <w:szCs w:val="24"/>
        </w:rPr>
        <w:t xml:space="preserve"> and US credibility in ICJ</w:t>
      </w:r>
      <w:r w:rsidRPr="004C2CEC">
        <w:rPr>
          <w:rFonts w:ascii="Times New Roman" w:hAnsi="Times New Roman" w:cs="Times New Roman"/>
          <w:sz w:val="24"/>
          <w:szCs w:val="24"/>
        </w:rPr>
        <w:t>.</w:t>
      </w:r>
      <w:r w:rsidR="00A12A7A">
        <w:rPr>
          <w:rFonts w:ascii="Times New Roman" w:hAnsi="Times New Roman" w:cs="Times New Roman"/>
          <w:sz w:val="24"/>
          <w:szCs w:val="24"/>
        </w:rPr>
        <w:t xml:space="preserve"> First, state officials’ responses are analysed.</w:t>
      </w:r>
    </w:p>
    <w:p w14:paraId="0CECF1AB" w14:textId="77777777" w:rsidR="00093E2E" w:rsidRPr="00ED20DB" w:rsidRDefault="00093E2E" w:rsidP="0018169B">
      <w:pPr>
        <w:spacing w:after="0" w:line="360" w:lineRule="auto"/>
        <w:jc w:val="both"/>
        <w:rPr>
          <w:rFonts w:ascii="Times New Roman" w:hAnsi="Times New Roman" w:cs="Times New Roman"/>
          <w:sz w:val="24"/>
          <w:szCs w:val="24"/>
        </w:rPr>
      </w:pPr>
    </w:p>
    <w:p w14:paraId="6D93CFB3" w14:textId="5E3B517E" w:rsidR="005F191A" w:rsidRDefault="00000000" w:rsidP="0018169B">
      <w:pPr>
        <w:spacing w:after="0" w:line="360" w:lineRule="auto"/>
        <w:jc w:val="both"/>
        <w:rPr>
          <w:rFonts w:ascii="Times New Roman" w:hAnsi="Times New Roman" w:cs="Times New Roman"/>
          <w:sz w:val="24"/>
          <w:szCs w:val="24"/>
        </w:rPr>
      </w:pPr>
      <w:r w:rsidRPr="004B7811">
        <w:rPr>
          <w:rFonts w:ascii="Times New Roman" w:hAnsi="Times New Roman" w:cs="Times New Roman"/>
          <w:sz w:val="24"/>
          <w:szCs w:val="24"/>
        </w:rPr>
        <w:t>The Russian response highlights the damage the US has done to perceptions of the legitimacy of the ICC.</w:t>
      </w:r>
      <w:r>
        <w:rPr>
          <w:rStyle w:val="FootnoteReference"/>
          <w:rFonts w:ascii="Times New Roman" w:hAnsi="Times New Roman" w:cs="Times New Roman"/>
          <w:sz w:val="24"/>
          <w:szCs w:val="24"/>
        </w:rPr>
        <w:footnoteReference w:id="376"/>
      </w:r>
      <w:r w:rsidRPr="004B7811">
        <w:rPr>
          <w:rFonts w:ascii="Times New Roman" w:hAnsi="Times New Roman" w:cs="Times New Roman"/>
          <w:sz w:val="24"/>
          <w:szCs w:val="24"/>
        </w:rPr>
        <w:t xml:space="preserve"> Russian officials can and have pointed to US hypocrisy and the anti-ICC US policies when addressing the Ukraine investigation.</w:t>
      </w:r>
      <w:r>
        <w:rPr>
          <w:rStyle w:val="FootnoteReference"/>
          <w:rFonts w:ascii="Times New Roman" w:hAnsi="Times New Roman" w:cs="Times New Roman"/>
          <w:sz w:val="24"/>
          <w:szCs w:val="24"/>
        </w:rPr>
        <w:footnoteReference w:id="377"/>
      </w:r>
      <w:r w:rsidRPr="004B7811">
        <w:rPr>
          <w:rFonts w:ascii="Times New Roman" w:hAnsi="Times New Roman" w:cs="Times New Roman"/>
          <w:sz w:val="24"/>
          <w:szCs w:val="24"/>
        </w:rPr>
        <w:t xml:space="preserve"> This response exemplifies why so many stakeholders warned the ICC and the US about the signals this saga sent to other states. While the US essentially demands prosecutorial discretion for international crimes over its nationals, the ICC should be cautious in courting its support. If Prosecutor Khan had not deprioritised alleged US crimes in the Afghanistan situation, observers could reasonably argue that the ICC was attempting to fulfil its mandate. The current situation is a charade. The US had sanctions on ICC staff</w:t>
      </w:r>
      <w:r w:rsidR="00D0180B">
        <w:rPr>
          <w:rFonts w:ascii="Times New Roman" w:hAnsi="Times New Roman" w:cs="Times New Roman"/>
          <w:sz w:val="24"/>
          <w:szCs w:val="24"/>
        </w:rPr>
        <w:t xml:space="preserve"> </w:t>
      </w:r>
      <w:r w:rsidRPr="004B7811">
        <w:rPr>
          <w:rFonts w:ascii="Times New Roman" w:hAnsi="Times New Roman" w:cs="Times New Roman"/>
          <w:sz w:val="24"/>
          <w:szCs w:val="24"/>
        </w:rPr>
        <w:t>not two years ago</w:t>
      </w:r>
      <w:r w:rsidR="00427864">
        <w:rPr>
          <w:rFonts w:ascii="Times New Roman" w:hAnsi="Times New Roman" w:cs="Times New Roman"/>
          <w:sz w:val="24"/>
          <w:szCs w:val="24"/>
        </w:rPr>
        <w:t>;</w:t>
      </w:r>
      <w:r w:rsidR="00A67EBB">
        <w:rPr>
          <w:rFonts w:ascii="Times New Roman" w:hAnsi="Times New Roman" w:cs="Times New Roman"/>
          <w:sz w:val="24"/>
          <w:szCs w:val="24"/>
        </w:rPr>
        <w:t xml:space="preserve"> now</w:t>
      </w:r>
      <w:r w:rsidR="00427864">
        <w:rPr>
          <w:rFonts w:ascii="Times New Roman" w:hAnsi="Times New Roman" w:cs="Times New Roman"/>
          <w:sz w:val="24"/>
          <w:szCs w:val="24"/>
        </w:rPr>
        <w:t>,</w:t>
      </w:r>
      <w:r w:rsidR="00A67EBB">
        <w:rPr>
          <w:rFonts w:ascii="Times New Roman" w:hAnsi="Times New Roman" w:cs="Times New Roman"/>
          <w:sz w:val="24"/>
          <w:szCs w:val="24"/>
        </w:rPr>
        <w:t xml:space="preserve"> t</w:t>
      </w:r>
      <w:r w:rsidRPr="004B7811">
        <w:rPr>
          <w:rFonts w:ascii="Times New Roman" w:hAnsi="Times New Roman" w:cs="Times New Roman"/>
          <w:sz w:val="24"/>
          <w:szCs w:val="24"/>
        </w:rPr>
        <w:t>he ICC has tacitly admitted it cannot scrutinise US actions and is</w:t>
      </w:r>
      <w:r w:rsidR="006558FA">
        <w:rPr>
          <w:rFonts w:ascii="Times New Roman" w:hAnsi="Times New Roman" w:cs="Times New Roman"/>
          <w:sz w:val="24"/>
          <w:szCs w:val="24"/>
        </w:rPr>
        <w:t xml:space="preserve"> </w:t>
      </w:r>
      <w:r w:rsidRPr="004B7811">
        <w:rPr>
          <w:rFonts w:ascii="Times New Roman" w:hAnsi="Times New Roman" w:cs="Times New Roman"/>
          <w:sz w:val="24"/>
          <w:szCs w:val="24"/>
        </w:rPr>
        <w:t>courting US support and cooperation in the Ukraine situation.</w:t>
      </w:r>
      <w:r>
        <w:rPr>
          <w:rStyle w:val="FootnoteReference"/>
          <w:rFonts w:ascii="Times New Roman" w:hAnsi="Times New Roman" w:cs="Times New Roman"/>
          <w:sz w:val="24"/>
          <w:szCs w:val="24"/>
        </w:rPr>
        <w:footnoteReference w:id="378"/>
      </w:r>
      <w:r w:rsidRPr="004B7811">
        <w:rPr>
          <w:rFonts w:ascii="Times New Roman" w:hAnsi="Times New Roman" w:cs="Times New Roman"/>
          <w:sz w:val="24"/>
          <w:szCs w:val="24"/>
        </w:rPr>
        <w:t xml:space="preserve"> Stakeholders’ reactions suggest that there is a perceived double standard.</w:t>
      </w:r>
      <w:r>
        <w:rPr>
          <w:rStyle w:val="FootnoteReference"/>
          <w:rFonts w:ascii="Times New Roman" w:hAnsi="Times New Roman" w:cs="Times New Roman"/>
          <w:sz w:val="24"/>
          <w:szCs w:val="24"/>
        </w:rPr>
        <w:footnoteReference w:id="379"/>
      </w:r>
      <w:r w:rsidR="00F33BAD">
        <w:rPr>
          <w:rFonts w:ascii="Times New Roman" w:hAnsi="Times New Roman" w:cs="Times New Roman"/>
          <w:sz w:val="24"/>
          <w:szCs w:val="24"/>
        </w:rPr>
        <w:t xml:space="preserve"> US officials’ responses are considered next.</w:t>
      </w:r>
    </w:p>
    <w:p w14:paraId="673A51DE" w14:textId="77777777" w:rsidR="00C26536" w:rsidRDefault="00C26536" w:rsidP="0018169B">
      <w:pPr>
        <w:spacing w:after="0" w:line="360" w:lineRule="auto"/>
        <w:jc w:val="both"/>
        <w:rPr>
          <w:rFonts w:ascii="Times New Roman" w:hAnsi="Times New Roman" w:cs="Times New Roman"/>
          <w:sz w:val="24"/>
          <w:szCs w:val="24"/>
        </w:rPr>
      </w:pPr>
    </w:p>
    <w:p w14:paraId="59880C39" w14:textId="565631C0" w:rsidR="005A6F1A" w:rsidRDefault="00000000" w:rsidP="0018169B">
      <w:pPr>
        <w:spacing w:after="0" w:line="360" w:lineRule="auto"/>
        <w:jc w:val="both"/>
        <w:rPr>
          <w:rFonts w:ascii="Times New Roman" w:hAnsi="Times New Roman" w:cs="Times New Roman"/>
          <w:sz w:val="24"/>
          <w:szCs w:val="24"/>
        </w:rPr>
      </w:pPr>
      <w:r w:rsidRPr="00E72276">
        <w:rPr>
          <w:rFonts w:ascii="Times New Roman" w:hAnsi="Times New Roman" w:cs="Times New Roman"/>
          <w:sz w:val="24"/>
          <w:szCs w:val="24"/>
        </w:rPr>
        <w:t xml:space="preserve">Undoubtedly, elements in the US would have preferred to keep US policy clear about jurisdiction for non-party </w:t>
      </w:r>
      <w:r w:rsidR="00BF6D93">
        <w:rPr>
          <w:rFonts w:ascii="Times New Roman" w:hAnsi="Times New Roman" w:cs="Times New Roman"/>
          <w:sz w:val="24"/>
          <w:szCs w:val="24"/>
        </w:rPr>
        <w:t>s</w:t>
      </w:r>
      <w:r w:rsidR="003357C6">
        <w:rPr>
          <w:rFonts w:ascii="Times New Roman" w:hAnsi="Times New Roman" w:cs="Times New Roman"/>
          <w:sz w:val="24"/>
          <w:szCs w:val="24"/>
        </w:rPr>
        <w:t xml:space="preserve">tates’ </w:t>
      </w:r>
      <w:r w:rsidRPr="00E72276">
        <w:rPr>
          <w:rFonts w:ascii="Times New Roman" w:hAnsi="Times New Roman" w:cs="Times New Roman"/>
          <w:sz w:val="24"/>
          <w:szCs w:val="24"/>
        </w:rPr>
        <w:t>nationals.</w:t>
      </w:r>
      <w:r>
        <w:rPr>
          <w:rStyle w:val="FootnoteReference"/>
          <w:rFonts w:ascii="Times New Roman" w:hAnsi="Times New Roman" w:cs="Times New Roman"/>
          <w:sz w:val="24"/>
          <w:szCs w:val="24"/>
        </w:rPr>
        <w:footnoteReference w:id="380"/>
      </w:r>
      <w:r w:rsidRPr="00E72276">
        <w:rPr>
          <w:rFonts w:ascii="Times New Roman" w:hAnsi="Times New Roman" w:cs="Times New Roman"/>
          <w:sz w:val="24"/>
          <w:szCs w:val="24"/>
        </w:rPr>
        <w:t xml:space="preserve"> Nevertheless, there was US support for ICC involvement in Ukraine. Republicans Lindsey Graham and Rick Scott favoured supporting ICC involvement out of apparent pragmatism, viewing the ICC as a suitable avenue to pursue criminal trials against Russians for crimes related to the conflict in Ukraine. Some US politicians </w:t>
      </w:r>
      <w:r w:rsidR="00517847">
        <w:rPr>
          <w:rFonts w:ascii="Times New Roman" w:hAnsi="Times New Roman" w:cs="Times New Roman"/>
          <w:sz w:val="24"/>
          <w:szCs w:val="24"/>
        </w:rPr>
        <w:t>emphasised</w:t>
      </w:r>
      <w:r w:rsidRPr="00E72276">
        <w:rPr>
          <w:rFonts w:ascii="Times New Roman" w:hAnsi="Times New Roman" w:cs="Times New Roman"/>
          <w:sz w:val="24"/>
          <w:szCs w:val="24"/>
        </w:rPr>
        <w:t xml:space="preserve"> the hypocrisy of the US approach.</w:t>
      </w:r>
      <w:r>
        <w:rPr>
          <w:rStyle w:val="FootnoteReference"/>
          <w:rFonts w:ascii="Times New Roman" w:hAnsi="Times New Roman" w:cs="Times New Roman"/>
          <w:sz w:val="24"/>
          <w:szCs w:val="24"/>
        </w:rPr>
        <w:footnoteReference w:id="381"/>
      </w:r>
      <w:r w:rsidRPr="00E72276">
        <w:rPr>
          <w:rFonts w:ascii="Times New Roman" w:hAnsi="Times New Roman" w:cs="Times New Roman"/>
          <w:sz w:val="24"/>
          <w:szCs w:val="24"/>
        </w:rPr>
        <w:t xml:space="preserve"> Ilhan Omar argued that US </w:t>
      </w:r>
      <w:r w:rsidRPr="00E72276">
        <w:rPr>
          <w:rFonts w:ascii="Times New Roman" w:hAnsi="Times New Roman" w:cs="Times New Roman"/>
          <w:sz w:val="24"/>
          <w:szCs w:val="24"/>
        </w:rPr>
        <w:lastRenderedPageBreak/>
        <w:t>opposition to the ICC ‘hampered’ the US ability to support ICC investigations into other situations.</w:t>
      </w:r>
      <w:r>
        <w:rPr>
          <w:rStyle w:val="FootnoteReference"/>
          <w:rFonts w:ascii="Times New Roman" w:hAnsi="Times New Roman" w:cs="Times New Roman"/>
          <w:sz w:val="24"/>
          <w:szCs w:val="24"/>
        </w:rPr>
        <w:footnoteReference w:id="382"/>
      </w:r>
      <w:r w:rsidRPr="00E72276">
        <w:rPr>
          <w:rFonts w:ascii="Times New Roman" w:hAnsi="Times New Roman" w:cs="Times New Roman"/>
          <w:sz w:val="24"/>
          <w:szCs w:val="24"/>
        </w:rPr>
        <w:t xml:space="preserve"> Omar introduced bills that would,</w:t>
      </w:r>
      <w:r w:rsidRPr="00E72276">
        <w:rPr>
          <w:rFonts w:ascii="Times New Roman" w:hAnsi="Times New Roman" w:cs="Times New Roman"/>
          <w:i/>
          <w:iCs/>
          <w:sz w:val="24"/>
          <w:szCs w:val="24"/>
        </w:rPr>
        <w:t xml:space="preserve"> inter alia</w:t>
      </w:r>
      <w:r w:rsidRPr="00E72276">
        <w:rPr>
          <w:rFonts w:ascii="Times New Roman" w:hAnsi="Times New Roman" w:cs="Times New Roman"/>
          <w:sz w:val="24"/>
          <w:szCs w:val="24"/>
        </w:rPr>
        <w:t>, repeal ASPA; and called on the US to join the ICC.</w:t>
      </w:r>
      <w:r>
        <w:rPr>
          <w:rStyle w:val="FootnoteReference"/>
          <w:rFonts w:ascii="Times New Roman" w:hAnsi="Times New Roman" w:cs="Times New Roman"/>
          <w:sz w:val="24"/>
          <w:szCs w:val="24"/>
        </w:rPr>
        <w:footnoteReference w:id="383"/>
      </w:r>
      <w:r>
        <w:rPr>
          <w:rFonts w:ascii="Times New Roman" w:hAnsi="Times New Roman" w:cs="Times New Roman"/>
          <w:sz w:val="24"/>
          <w:szCs w:val="24"/>
        </w:rPr>
        <w:t xml:space="preserve"> </w:t>
      </w:r>
      <w:r w:rsidRPr="00E72276">
        <w:rPr>
          <w:rFonts w:ascii="Times New Roman" w:hAnsi="Times New Roman" w:cs="Times New Roman"/>
          <w:sz w:val="24"/>
          <w:szCs w:val="24"/>
        </w:rPr>
        <w:t>Eight Democrats cosponsored the resolutions.</w:t>
      </w:r>
      <w:r>
        <w:rPr>
          <w:rStyle w:val="FootnoteReference"/>
          <w:rFonts w:ascii="Times New Roman" w:hAnsi="Times New Roman" w:cs="Times New Roman"/>
          <w:sz w:val="24"/>
          <w:szCs w:val="24"/>
        </w:rPr>
        <w:footnoteReference w:id="384"/>
      </w:r>
      <w:r>
        <w:rPr>
          <w:rFonts w:ascii="Times New Roman" w:hAnsi="Times New Roman" w:cs="Times New Roman"/>
          <w:sz w:val="24"/>
          <w:szCs w:val="24"/>
        </w:rPr>
        <w:t xml:space="preserve"> </w:t>
      </w:r>
      <w:r w:rsidRPr="00E72276">
        <w:rPr>
          <w:rFonts w:ascii="Times New Roman" w:hAnsi="Times New Roman" w:cs="Times New Roman"/>
          <w:sz w:val="24"/>
          <w:szCs w:val="24"/>
        </w:rPr>
        <w:t>André Carson, a US congressman, stated, ‘I believe that joining the ICC now is one of the best ways to achieve accountability for atrocities and violations of human rights’.</w:t>
      </w:r>
      <w:r>
        <w:rPr>
          <w:rStyle w:val="FootnoteReference"/>
          <w:rFonts w:ascii="Times New Roman" w:hAnsi="Times New Roman" w:cs="Times New Roman"/>
          <w:sz w:val="24"/>
          <w:szCs w:val="24"/>
        </w:rPr>
        <w:footnoteReference w:id="385"/>
      </w:r>
      <w:r w:rsidRPr="00E72276">
        <w:rPr>
          <w:rFonts w:ascii="Times New Roman" w:hAnsi="Times New Roman" w:cs="Times New Roman"/>
          <w:sz w:val="24"/>
          <w:szCs w:val="24"/>
        </w:rPr>
        <w:t xml:space="preserve"> Congresswoman Sara Jacobs supported repealing the laws that limit US cooperation and funding to the ICC.</w:t>
      </w:r>
      <w:r>
        <w:rPr>
          <w:rStyle w:val="FootnoteReference"/>
          <w:rFonts w:ascii="Times New Roman" w:hAnsi="Times New Roman" w:cs="Times New Roman"/>
          <w:sz w:val="24"/>
          <w:szCs w:val="24"/>
        </w:rPr>
        <w:footnoteReference w:id="386"/>
      </w:r>
      <w:r w:rsidR="00BC3480">
        <w:rPr>
          <w:rFonts w:ascii="Times New Roman" w:hAnsi="Times New Roman" w:cs="Times New Roman"/>
          <w:sz w:val="24"/>
          <w:szCs w:val="24"/>
        </w:rPr>
        <w:t xml:space="preserve"> These bills did not </w:t>
      </w:r>
      <w:r w:rsidR="007D70FB">
        <w:rPr>
          <w:rFonts w:ascii="Times New Roman" w:hAnsi="Times New Roman" w:cs="Times New Roman"/>
          <w:sz w:val="24"/>
          <w:szCs w:val="24"/>
        </w:rPr>
        <w:t>pass into</w:t>
      </w:r>
      <w:r w:rsidR="00BC3480">
        <w:rPr>
          <w:rFonts w:ascii="Times New Roman" w:hAnsi="Times New Roman" w:cs="Times New Roman"/>
          <w:sz w:val="24"/>
          <w:szCs w:val="24"/>
        </w:rPr>
        <w:t xml:space="preserve"> law.</w:t>
      </w:r>
      <w:r w:rsidR="00B66156">
        <w:rPr>
          <w:rFonts w:ascii="Times New Roman" w:hAnsi="Times New Roman" w:cs="Times New Roman"/>
          <w:sz w:val="24"/>
          <w:szCs w:val="24"/>
        </w:rPr>
        <w:t xml:space="preserve"> Next</w:t>
      </w:r>
      <w:r w:rsidR="00BE27A4">
        <w:rPr>
          <w:rFonts w:ascii="Times New Roman" w:hAnsi="Times New Roman" w:cs="Times New Roman"/>
          <w:sz w:val="24"/>
          <w:szCs w:val="24"/>
        </w:rPr>
        <w:t>,</w:t>
      </w:r>
      <w:r w:rsidR="00B66156">
        <w:rPr>
          <w:rFonts w:ascii="Times New Roman" w:hAnsi="Times New Roman" w:cs="Times New Roman"/>
          <w:sz w:val="24"/>
          <w:szCs w:val="24"/>
        </w:rPr>
        <w:t xml:space="preserve"> it is beneficial for the analysis to consider the response</w:t>
      </w:r>
      <w:r w:rsidR="00AB2FBE">
        <w:rPr>
          <w:rFonts w:ascii="Times New Roman" w:hAnsi="Times New Roman" w:cs="Times New Roman"/>
          <w:sz w:val="24"/>
          <w:szCs w:val="24"/>
        </w:rPr>
        <w:t>s</w:t>
      </w:r>
      <w:r w:rsidR="00B66156">
        <w:rPr>
          <w:rFonts w:ascii="Times New Roman" w:hAnsi="Times New Roman" w:cs="Times New Roman"/>
          <w:sz w:val="24"/>
          <w:szCs w:val="24"/>
        </w:rPr>
        <w:t xml:space="preserve"> of NGOs and civil society actors.</w:t>
      </w:r>
    </w:p>
    <w:p w14:paraId="7AF4F64E" w14:textId="77777777" w:rsidR="00F911C9" w:rsidRPr="005A6F1A" w:rsidRDefault="00F911C9" w:rsidP="0018169B">
      <w:pPr>
        <w:spacing w:after="0" w:line="360" w:lineRule="auto"/>
        <w:jc w:val="both"/>
        <w:rPr>
          <w:rFonts w:ascii="Times New Roman" w:hAnsi="Times New Roman" w:cs="Times New Roman"/>
          <w:sz w:val="24"/>
          <w:szCs w:val="24"/>
        </w:rPr>
      </w:pPr>
    </w:p>
    <w:p w14:paraId="24957706" w14:textId="07922B29" w:rsidR="00C2681E" w:rsidRDefault="00000000" w:rsidP="0018169B">
      <w:pPr>
        <w:spacing w:after="0" w:line="360" w:lineRule="auto"/>
        <w:jc w:val="both"/>
        <w:rPr>
          <w:rFonts w:ascii="Times New Roman" w:hAnsi="Times New Roman" w:cs="Times New Roman"/>
          <w:sz w:val="24"/>
          <w:szCs w:val="24"/>
        </w:rPr>
      </w:pPr>
      <w:r w:rsidRPr="0050683F">
        <w:rPr>
          <w:rFonts w:ascii="Times New Roman" w:hAnsi="Times New Roman" w:cs="Times New Roman"/>
          <w:sz w:val="24"/>
          <w:szCs w:val="24"/>
        </w:rPr>
        <w:t>Reed</w:t>
      </w:r>
      <w:r w:rsidR="0085518E">
        <w:rPr>
          <w:rFonts w:ascii="Times New Roman" w:hAnsi="Times New Roman" w:cs="Times New Roman"/>
          <w:sz w:val="24"/>
          <w:szCs w:val="24"/>
        </w:rPr>
        <w:t xml:space="preserve"> </w:t>
      </w:r>
      <w:r w:rsidRPr="0050683F">
        <w:rPr>
          <w:rFonts w:ascii="Times New Roman" w:hAnsi="Times New Roman" w:cs="Times New Roman"/>
          <w:sz w:val="24"/>
          <w:szCs w:val="24"/>
        </w:rPr>
        <w:t>Brody of the International Commission of Jurists warn</w:t>
      </w:r>
      <w:r w:rsidR="00BE30F7">
        <w:rPr>
          <w:rFonts w:ascii="Times New Roman" w:hAnsi="Times New Roman" w:cs="Times New Roman"/>
          <w:sz w:val="24"/>
          <w:szCs w:val="24"/>
        </w:rPr>
        <w:t>ed</w:t>
      </w:r>
      <w:r w:rsidRPr="0050683F">
        <w:rPr>
          <w:rFonts w:ascii="Times New Roman" w:hAnsi="Times New Roman" w:cs="Times New Roman"/>
          <w:sz w:val="24"/>
          <w:szCs w:val="24"/>
        </w:rPr>
        <w:t xml:space="preserve"> that the disproportionate focus on Ukraine risks making the ICC appear like ‘the legal arm of NATO’.</w:t>
      </w:r>
      <w:r>
        <w:rPr>
          <w:rStyle w:val="FootnoteReference"/>
          <w:rFonts w:ascii="Times New Roman" w:hAnsi="Times New Roman" w:cs="Times New Roman"/>
          <w:sz w:val="24"/>
          <w:szCs w:val="24"/>
        </w:rPr>
        <w:footnoteReference w:id="387"/>
      </w:r>
      <w:r w:rsidRPr="0050683F">
        <w:rPr>
          <w:rFonts w:ascii="Times New Roman" w:hAnsi="Times New Roman" w:cs="Times New Roman"/>
          <w:sz w:val="24"/>
          <w:szCs w:val="24"/>
        </w:rPr>
        <w:t xml:space="preserve"> The Coalition for the ICC warn</w:t>
      </w:r>
      <w:r w:rsidR="00BE30F7">
        <w:rPr>
          <w:rFonts w:ascii="Times New Roman" w:hAnsi="Times New Roman" w:cs="Times New Roman"/>
          <w:sz w:val="24"/>
          <w:szCs w:val="24"/>
        </w:rPr>
        <w:t>ed</w:t>
      </w:r>
      <w:r w:rsidRPr="0050683F">
        <w:rPr>
          <w:rFonts w:ascii="Times New Roman" w:hAnsi="Times New Roman" w:cs="Times New Roman"/>
          <w:sz w:val="24"/>
          <w:szCs w:val="24"/>
        </w:rPr>
        <w:t xml:space="preserve"> that disproportionate support and attention on the Ukraine situation m</w:t>
      </w:r>
      <w:r w:rsidR="00B061B4">
        <w:rPr>
          <w:rFonts w:ascii="Times New Roman" w:hAnsi="Times New Roman" w:cs="Times New Roman"/>
          <w:sz w:val="24"/>
          <w:szCs w:val="24"/>
        </w:rPr>
        <w:t>ight</w:t>
      </w:r>
      <w:r w:rsidRPr="0050683F">
        <w:rPr>
          <w:rFonts w:ascii="Times New Roman" w:hAnsi="Times New Roman" w:cs="Times New Roman"/>
          <w:sz w:val="24"/>
          <w:szCs w:val="24"/>
        </w:rPr>
        <w:t xml:space="preserve"> risk ‘exacerbating perceptions of politicization of and selectivity in the Court’s work’.</w:t>
      </w:r>
      <w:r>
        <w:rPr>
          <w:rStyle w:val="FootnoteReference"/>
          <w:rFonts w:ascii="Times New Roman" w:hAnsi="Times New Roman" w:cs="Times New Roman"/>
          <w:sz w:val="24"/>
          <w:szCs w:val="24"/>
        </w:rPr>
        <w:footnoteReference w:id="388"/>
      </w:r>
      <w:r w:rsidRPr="0050683F">
        <w:rPr>
          <w:rFonts w:ascii="Times New Roman" w:hAnsi="Times New Roman" w:cs="Times New Roman"/>
          <w:sz w:val="24"/>
          <w:szCs w:val="24"/>
        </w:rPr>
        <w:t xml:space="preserve"> Brody also warn</w:t>
      </w:r>
      <w:r w:rsidR="00BE30F7">
        <w:rPr>
          <w:rFonts w:ascii="Times New Roman" w:hAnsi="Times New Roman" w:cs="Times New Roman"/>
          <w:sz w:val="24"/>
          <w:szCs w:val="24"/>
        </w:rPr>
        <w:t>ed</w:t>
      </w:r>
      <w:r w:rsidRPr="0050683F">
        <w:rPr>
          <w:rFonts w:ascii="Times New Roman" w:hAnsi="Times New Roman" w:cs="Times New Roman"/>
          <w:sz w:val="24"/>
          <w:szCs w:val="24"/>
        </w:rPr>
        <w:t xml:space="preserve"> of the impact of a perception of inequality at the ICC, arguing that such a perception may damage ‘the long-term integrity and global acceptance of the ICC’.</w:t>
      </w:r>
      <w:r>
        <w:rPr>
          <w:rStyle w:val="FootnoteReference"/>
          <w:rFonts w:ascii="Times New Roman" w:hAnsi="Times New Roman" w:cs="Times New Roman"/>
          <w:sz w:val="24"/>
          <w:szCs w:val="24"/>
        </w:rPr>
        <w:footnoteReference w:id="389"/>
      </w:r>
      <w:r w:rsidRPr="0050683F">
        <w:rPr>
          <w:rFonts w:ascii="Times New Roman" w:hAnsi="Times New Roman" w:cs="Times New Roman"/>
          <w:sz w:val="24"/>
          <w:szCs w:val="24"/>
        </w:rPr>
        <w:t xml:space="preserve"> US policies appear antithetical to fundamental notions of international law derived from Nuremberg, with lineage back to much older notions of fairness and equality as aspects of the rule of law.</w:t>
      </w:r>
      <w:r>
        <w:rPr>
          <w:rStyle w:val="FootnoteReference"/>
          <w:rFonts w:ascii="Times New Roman" w:hAnsi="Times New Roman" w:cs="Times New Roman"/>
          <w:sz w:val="24"/>
          <w:szCs w:val="24"/>
        </w:rPr>
        <w:footnoteReference w:id="390"/>
      </w:r>
      <w:r w:rsidRPr="0050683F">
        <w:rPr>
          <w:rFonts w:ascii="Times New Roman" w:hAnsi="Times New Roman" w:cs="Times New Roman"/>
          <w:sz w:val="24"/>
          <w:szCs w:val="24"/>
        </w:rPr>
        <w:t xml:space="preserve"> Laurel Fletcher accused the US of ‘selectively deploying’ the ICC.</w:t>
      </w:r>
      <w:r>
        <w:rPr>
          <w:rStyle w:val="FootnoteReference"/>
          <w:rFonts w:ascii="Times New Roman" w:hAnsi="Times New Roman" w:cs="Times New Roman"/>
          <w:sz w:val="24"/>
          <w:szCs w:val="24"/>
        </w:rPr>
        <w:footnoteReference w:id="391"/>
      </w:r>
      <w:r w:rsidRPr="0050683F">
        <w:rPr>
          <w:rFonts w:ascii="Times New Roman" w:hAnsi="Times New Roman" w:cs="Times New Roman"/>
          <w:sz w:val="24"/>
          <w:szCs w:val="24"/>
        </w:rPr>
        <w:t xml:space="preserve"> Fletcher made a link that is a theme recognised in this </w:t>
      </w:r>
      <w:r w:rsidR="001972AD">
        <w:rPr>
          <w:rFonts w:ascii="Times New Roman" w:hAnsi="Times New Roman" w:cs="Times New Roman"/>
          <w:sz w:val="24"/>
          <w:szCs w:val="24"/>
        </w:rPr>
        <w:t>thesis</w:t>
      </w:r>
      <w:r w:rsidRPr="0050683F">
        <w:rPr>
          <w:rFonts w:ascii="Times New Roman" w:hAnsi="Times New Roman" w:cs="Times New Roman"/>
          <w:sz w:val="24"/>
          <w:szCs w:val="24"/>
        </w:rPr>
        <w:t xml:space="preserve"> that ‘U.S. leaders appear to be substantiating Germans’ post-World War II complaints that “Nuremberg was victors’ justice”.’</w:t>
      </w:r>
      <w:r>
        <w:rPr>
          <w:rStyle w:val="FootnoteReference"/>
          <w:rFonts w:ascii="Times New Roman" w:hAnsi="Times New Roman" w:cs="Times New Roman"/>
          <w:sz w:val="24"/>
          <w:szCs w:val="24"/>
        </w:rPr>
        <w:footnoteReference w:id="392"/>
      </w:r>
      <w:r w:rsidR="00125329">
        <w:rPr>
          <w:rFonts w:ascii="Times New Roman" w:hAnsi="Times New Roman" w:cs="Times New Roman"/>
          <w:sz w:val="24"/>
          <w:szCs w:val="24"/>
        </w:rPr>
        <w:t xml:space="preserve"> All that can be said with a degree of certainty is that the US has never consented </w:t>
      </w:r>
      <w:r w:rsidR="00125329">
        <w:rPr>
          <w:rFonts w:ascii="Times New Roman" w:hAnsi="Times New Roman" w:cs="Times New Roman"/>
          <w:sz w:val="24"/>
          <w:szCs w:val="24"/>
        </w:rPr>
        <w:lastRenderedPageBreak/>
        <w:t>to an international tribunal with jurisdiction over Americans</w:t>
      </w:r>
      <w:r w:rsidR="00AA3282">
        <w:rPr>
          <w:rFonts w:ascii="Times New Roman" w:hAnsi="Times New Roman" w:cs="Times New Roman"/>
          <w:sz w:val="24"/>
          <w:szCs w:val="24"/>
        </w:rPr>
        <w:t xml:space="preserve">; </w:t>
      </w:r>
      <w:r w:rsidR="00D64FB2">
        <w:rPr>
          <w:rFonts w:ascii="Times New Roman" w:hAnsi="Times New Roman" w:cs="Times New Roman"/>
          <w:sz w:val="24"/>
          <w:szCs w:val="24"/>
        </w:rPr>
        <w:t xml:space="preserve">a </w:t>
      </w:r>
      <w:r w:rsidR="00125329">
        <w:rPr>
          <w:rFonts w:ascii="Times New Roman" w:hAnsi="Times New Roman" w:cs="Times New Roman"/>
          <w:sz w:val="24"/>
          <w:szCs w:val="24"/>
        </w:rPr>
        <w:t>particular</w:t>
      </w:r>
      <w:r w:rsidR="00D64FB2">
        <w:rPr>
          <w:rFonts w:ascii="Times New Roman" w:hAnsi="Times New Roman" w:cs="Times New Roman"/>
          <w:sz w:val="24"/>
          <w:szCs w:val="24"/>
        </w:rPr>
        <w:t xml:space="preserve"> demand seems to be that the</w:t>
      </w:r>
      <w:r w:rsidR="00125329">
        <w:rPr>
          <w:rFonts w:ascii="Times New Roman" w:hAnsi="Times New Roman" w:cs="Times New Roman"/>
          <w:sz w:val="24"/>
          <w:szCs w:val="24"/>
        </w:rPr>
        <w:t xml:space="preserve"> US </w:t>
      </w:r>
      <w:r w:rsidR="00D64FB2">
        <w:rPr>
          <w:rFonts w:ascii="Times New Roman" w:hAnsi="Times New Roman" w:cs="Times New Roman"/>
          <w:sz w:val="24"/>
          <w:szCs w:val="24"/>
        </w:rPr>
        <w:t>requires</w:t>
      </w:r>
      <w:r w:rsidR="00125329">
        <w:rPr>
          <w:rFonts w:ascii="Times New Roman" w:hAnsi="Times New Roman" w:cs="Times New Roman"/>
          <w:sz w:val="24"/>
          <w:szCs w:val="24"/>
        </w:rPr>
        <w:t xml:space="preserve"> essentially prosecutorial discretion. </w:t>
      </w:r>
      <w:r w:rsidR="00D64FB2">
        <w:rPr>
          <w:rFonts w:ascii="Times New Roman" w:hAnsi="Times New Roman" w:cs="Times New Roman"/>
          <w:sz w:val="24"/>
          <w:szCs w:val="24"/>
        </w:rPr>
        <w:t>The US appear</w:t>
      </w:r>
      <w:r w:rsidR="00E907A0">
        <w:rPr>
          <w:rFonts w:ascii="Times New Roman" w:hAnsi="Times New Roman" w:cs="Times New Roman"/>
          <w:sz w:val="24"/>
          <w:szCs w:val="24"/>
        </w:rPr>
        <w:t>s</w:t>
      </w:r>
      <w:r w:rsidR="00D64FB2">
        <w:rPr>
          <w:rFonts w:ascii="Times New Roman" w:hAnsi="Times New Roman" w:cs="Times New Roman"/>
          <w:sz w:val="24"/>
          <w:szCs w:val="24"/>
        </w:rPr>
        <w:t xml:space="preserve"> hypocritical, </w:t>
      </w:r>
      <w:r w:rsidR="007C0E3F">
        <w:rPr>
          <w:rFonts w:ascii="Times New Roman" w:hAnsi="Times New Roman" w:cs="Times New Roman"/>
          <w:sz w:val="24"/>
          <w:szCs w:val="24"/>
        </w:rPr>
        <w:t xml:space="preserve">which </w:t>
      </w:r>
      <w:r w:rsidR="00D64FB2">
        <w:rPr>
          <w:rFonts w:ascii="Times New Roman" w:hAnsi="Times New Roman" w:cs="Times New Roman"/>
          <w:sz w:val="24"/>
          <w:szCs w:val="24"/>
        </w:rPr>
        <w:t xml:space="preserve">may damage the field and the institutions the US has an influence over. The US has also had </w:t>
      </w:r>
      <w:r w:rsidR="00920791">
        <w:rPr>
          <w:rFonts w:ascii="Times New Roman" w:hAnsi="Times New Roman" w:cs="Times New Roman"/>
          <w:sz w:val="24"/>
          <w:szCs w:val="24"/>
        </w:rPr>
        <w:t xml:space="preserve">a </w:t>
      </w:r>
      <w:r w:rsidR="00D64FB2">
        <w:rPr>
          <w:rFonts w:ascii="Times New Roman" w:hAnsi="Times New Roman" w:cs="Times New Roman"/>
          <w:sz w:val="24"/>
          <w:szCs w:val="24"/>
        </w:rPr>
        <w:t xml:space="preserve">significant influence in this area historically and </w:t>
      </w:r>
      <w:r w:rsidR="007361CA">
        <w:rPr>
          <w:rFonts w:ascii="Times New Roman" w:hAnsi="Times New Roman" w:cs="Times New Roman"/>
          <w:sz w:val="24"/>
          <w:szCs w:val="24"/>
        </w:rPr>
        <w:t>influences</w:t>
      </w:r>
      <w:r w:rsidR="00D64FB2">
        <w:rPr>
          <w:rFonts w:ascii="Times New Roman" w:hAnsi="Times New Roman" w:cs="Times New Roman"/>
          <w:sz w:val="24"/>
          <w:szCs w:val="24"/>
        </w:rPr>
        <w:t xml:space="preserve"> the ICC</w:t>
      </w:r>
      <w:r w:rsidR="007361CA">
        <w:rPr>
          <w:rFonts w:ascii="Times New Roman" w:hAnsi="Times New Roman" w:cs="Times New Roman"/>
          <w:sz w:val="24"/>
          <w:szCs w:val="24"/>
        </w:rPr>
        <w:t>,</w:t>
      </w:r>
      <w:r w:rsidR="00D64FB2">
        <w:rPr>
          <w:rFonts w:ascii="Times New Roman" w:hAnsi="Times New Roman" w:cs="Times New Roman"/>
          <w:sz w:val="24"/>
          <w:szCs w:val="24"/>
        </w:rPr>
        <w:t xml:space="preserve"> not least through its role as a permanent member of the UNSC.</w:t>
      </w:r>
    </w:p>
    <w:p w14:paraId="3DE41CF0" w14:textId="77777777" w:rsidR="00BF6D93" w:rsidRPr="0050683F" w:rsidRDefault="00BF6D93" w:rsidP="0018169B">
      <w:pPr>
        <w:spacing w:after="0" w:line="360" w:lineRule="auto"/>
        <w:jc w:val="both"/>
        <w:rPr>
          <w:rFonts w:ascii="Times New Roman" w:hAnsi="Times New Roman" w:cs="Times New Roman"/>
          <w:sz w:val="24"/>
          <w:szCs w:val="24"/>
        </w:rPr>
      </w:pPr>
    </w:p>
    <w:p w14:paraId="29FBE655" w14:textId="47E628AE" w:rsidR="002A6A09" w:rsidRDefault="00000000" w:rsidP="0018169B">
      <w:pPr>
        <w:spacing w:after="0" w:line="360" w:lineRule="auto"/>
        <w:jc w:val="both"/>
        <w:rPr>
          <w:rFonts w:ascii="Times New Roman" w:hAnsi="Times New Roman" w:cs="Times New Roman"/>
          <w:sz w:val="24"/>
          <w:szCs w:val="24"/>
        </w:rPr>
      </w:pPr>
      <w:r w:rsidRPr="0050683F">
        <w:rPr>
          <w:rFonts w:ascii="Times New Roman" w:hAnsi="Times New Roman" w:cs="Times New Roman"/>
          <w:sz w:val="24"/>
          <w:szCs w:val="24"/>
        </w:rPr>
        <w:t>Oona Hathaway saw the widespread support for ICC involvement in Ukraine amongst states as exhibiting potential for the reinvigoration of the international system.</w:t>
      </w:r>
      <w:r>
        <w:rPr>
          <w:rStyle w:val="FootnoteReference"/>
          <w:rFonts w:ascii="Times New Roman" w:hAnsi="Times New Roman" w:cs="Times New Roman"/>
          <w:sz w:val="24"/>
          <w:szCs w:val="24"/>
        </w:rPr>
        <w:footnoteReference w:id="393"/>
      </w:r>
      <w:r w:rsidRPr="0050683F">
        <w:rPr>
          <w:rFonts w:ascii="Times New Roman" w:hAnsi="Times New Roman" w:cs="Times New Roman"/>
          <w:sz w:val="24"/>
          <w:szCs w:val="24"/>
        </w:rPr>
        <w:t xml:space="preserve"> However, the evident double standard may dissuade some from supporting the ICC.</w:t>
      </w:r>
      <w:r>
        <w:rPr>
          <w:rStyle w:val="FootnoteReference"/>
          <w:rFonts w:ascii="Times New Roman" w:hAnsi="Times New Roman" w:cs="Times New Roman"/>
          <w:sz w:val="24"/>
          <w:szCs w:val="24"/>
        </w:rPr>
        <w:footnoteReference w:id="394"/>
      </w:r>
      <w:r w:rsidRPr="0050683F">
        <w:rPr>
          <w:rFonts w:ascii="Times New Roman" w:hAnsi="Times New Roman" w:cs="Times New Roman"/>
          <w:sz w:val="24"/>
          <w:szCs w:val="24"/>
        </w:rPr>
        <w:t xml:space="preserve"> Zvobgo </w:t>
      </w:r>
      <w:r w:rsidR="009E08EC">
        <w:rPr>
          <w:rFonts w:ascii="Times New Roman" w:hAnsi="Times New Roman" w:cs="Times New Roman"/>
          <w:sz w:val="24"/>
          <w:szCs w:val="24"/>
        </w:rPr>
        <w:t>recognised</w:t>
      </w:r>
      <w:r w:rsidRPr="0050683F">
        <w:rPr>
          <w:rFonts w:ascii="Times New Roman" w:hAnsi="Times New Roman" w:cs="Times New Roman"/>
          <w:sz w:val="24"/>
          <w:szCs w:val="24"/>
        </w:rPr>
        <w:t xml:space="preserve"> US</w:t>
      </w:r>
      <w:r w:rsidR="009E08EC">
        <w:rPr>
          <w:rFonts w:ascii="Times New Roman" w:hAnsi="Times New Roman" w:cs="Times New Roman"/>
          <w:sz w:val="24"/>
          <w:szCs w:val="24"/>
        </w:rPr>
        <w:t xml:space="preserve"> hypocrisy</w:t>
      </w:r>
      <w:r w:rsidRPr="0050683F">
        <w:rPr>
          <w:rFonts w:ascii="Times New Roman" w:hAnsi="Times New Roman" w:cs="Times New Roman"/>
          <w:sz w:val="24"/>
          <w:szCs w:val="24"/>
        </w:rPr>
        <w:t xml:space="preserve"> in supporting </w:t>
      </w:r>
      <w:r w:rsidR="009E08EC">
        <w:rPr>
          <w:rFonts w:ascii="Times New Roman" w:hAnsi="Times New Roman" w:cs="Times New Roman"/>
          <w:sz w:val="24"/>
          <w:szCs w:val="24"/>
        </w:rPr>
        <w:t>ICC involvement in</w:t>
      </w:r>
      <w:r w:rsidRPr="0050683F">
        <w:rPr>
          <w:rFonts w:ascii="Times New Roman" w:hAnsi="Times New Roman" w:cs="Times New Roman"/>
          <w:sz w:val="24"/>
          <w:szCs w:val="24"/>
        </w:rPr>
        <w:t xml:space="preserve"> the situation in Ukraine.</w:t>
      </w:r>
      <w:r>
        <w:rPr>
          <w:rStyle w:val="FootnoteReference"/>
          <w:rFonts w:ascii="Times New Roman" w:hAnsi="Times New Roman" w:cs="Times New Roman"/>
          <w:sz w:val="24"/>
          <w:szCs w:val="24"/>
        </w:rPr>
        <w:footnoteReference w:id="395"/>
      </w:r>
      <w:r w:rsidRPr="0050683F">
        <w:rPr>
          <w:rFonts w:ascii="Times New Roman" w:hAnsi="Times New Roman" w:cs="Times New Roman"/>
          <w:sz w:val="24"/>
          <w:szCs w:val="24"/>
        </w:rPr>
        <w:t xml:space="preserve"> Many stakeholders argued that this development exposed ‘US double standards’.</w:t>
      </w:r>
      <w:r>
        <w:rPr>
          <w:rStyle w:val="FootnoteReference"/>
          <w:rFonts w:ascii="Times New Roman" w:hAnsi="Times New Roman" w:cs="Times New Roman"/>
          <w:sz w:val="24"/>
          <w:szCs w:val="24"/>
        </w:rPr>
        <w:footnoteReference w:id="396"/>
      </w:r>
      <w:r w:rsidRPr="0050683F">
        <w:rPr>
          <w:rFonts w:ascii="Times New Roman" w:hAnsi="Times New Roman" w:cs="Times New Roman"/>
          <w:sz w:val="24"/>
          <w:szCs w:val="24"/>
        </w:rPr>
        <w:t xml:space="preserve"> Noam Chomsky point</w:t>
      </w:r>
      <w:r w:rsidR="00BE30F7">
        <w:rPr>
          <w:rFonts w:ascii="Times New Roman" w:hAnsi="Times New Roman" w:cs="Times New Roman"/>
          <w:sz w:val="24"/>
          <w:szCs w:val="24"/>
        </w:rPr>
        <w:t xml:space="preserve">ed </w:t>
      </w:r>
      <w:r w:rsidRPr="0050683F">
        <w:rPr>
          <w:rFonts w:ascii="Times New Roman" w:hAnsi="Times New Roman" w:cs="Times New Roman"/>
          <w:sz w:val="24"/>
          <w:szCs w:val="24"/>
        </w:rPr>
        <w:t>out US hypocrisy calling the US ‘the leading rogue state by a huge dimension’.</w:t>
      </w:r>
      <w:r>
        <w:rPr>
          <w:rStyle w:val="FootnoteReference"/>
          <w:rFonts w:ascii="Times New Roman" w:hAnsi="Times New Roman" w:cs="Times New Roman"/>
          <w:sz w:val="24"/>
          <w:szCs w:val="24"/>
        </w:rPr>
        <w:footnoteReference w:id="397"/>
      </w:r>
      <w:r w:rsidRPr="0050683F">
        <w:rPr>
          <w:rFonts w:ascii="Times New Roman" w:hAnsi="Times New Roman" w:cs="Times New Roman"/>
          <w:sz w:val="24"/>
          <w:szCs w:val="24"/>
        </w:rPr>
        <w:t xml:space="preserve"> </w:t>
      </w:r>
      <w:r w:rsidR="0006091D" w:rsidRPr="0006091D">
        <w:rPr>
          <w:rFonts w:ascii="Times New Roman" w:hAnsi="Times New Roman" w:cs="Times New Roman"/>
          <w:sz w:val="24"/>
          <w:szCs w:val="24"/>
        </w:rPr>
        <w:t>The ICC’s legitimacy has been negatively affected in the view of many stakeholders.</w:t>
      </w:r>
      <w:r w:rsidR="0006091D">
        <w:rPr>
          <w:rFonts w:ascii="Times New Roman" w:hAnsi="Times New Roman" w:cs="Times New Roman"/>
          <w:sz w:val="24"/>
          <w:szCs w:val="24"/>
        </w:rPr>
        <w:t xml:space="preserve"> </w:t>
      </w:r>
      <w:r w:rsidR="0006091D" w:rsidRPr="0006091D">
        <w:rPr>
          <w:rFonts w:ascii="Times New Roman" w:hAnsi="Times New Roman" w:cs="Times New Roman"/>
          <w:sz w:val="24"/>
          <w:szCs w:val="24"/>
        </w:rPr>
        <w:t>Many stakeholders’ perceptions suggest the view that the ICC is pro-western and biased</w:t>
      </w:r>
      <w:r w:rsidR="002A258D">
        <w:rPr>
          <w:rFonts w:ascii="Times New Roman" w:hAnsi="Times New Roman" w:cs="Times New Roman"/>
          <w:sz w:val="24"/>
          <w:szCs w:val="24"/>
        </w:rPr>
        <w:t>,</w:t>
      </w:r>
      <w:r w:rsidR="0006091D" w:rsidRPr="0006091D">
        <w:rPr>
          <w:rFonts w:ascii="Times New Roman" w:hAnsi="Times New Roman" w:cs="Times New Roman"/>
          <w:sz w:val="24"/>
          <w:szCs w:val="24"/>
        </w:rPr>
        <w:t xml:space="preserve"> or at least warned the ICC against allowing this legitimacy criticism to continue.</w:t>
      </w:r>
      <w:r w:rsidR="0006091D">
        <w:rPr>
          <w:rFonts w:ascii="Times New Roman" w:hAnsi="Times New Roman" w:cs="Times New Roman"/>
          <w:sz w:val="24"/>
          <w:szCs w:val="24"/>
        </w:rPr>
        <w:t xml:space="preserve"> </w:t>
      </w:r>
      <w:r w:rsidR="00D64FB2">
        <w:rPr>
          <w:rFonts w:ascii="Times New Roman" w:hAnsi="Times New Roman" w:cs="Times New Roman"/>
          <w:sz w:val="24"/>
          <w:szCs w:val="24"/>
        </w:rPr>
        <w:t>Next</w:t>
      </w:r>
      <w:r w:rsidR="00330F47">
        <w:rPr>
          <w:rFonts w:ascii="Times New Roman" w:hAnsi="Times New Roman" w:cs="Times New Roman"/>
          <w:sz w:val="24"/>
          <w:szCs w:val="24"/>
        </w:rPr>
        <w:t>,</w:t>
      </w:r>
      <w:r w:rsidR="00D64FB2">
        <w:rPr>
          <w:rFonts w:ascii="Times New Roman" w:hAnsi="Times New Roman" w:cs="Times New Roman"/>
          <w:sz w:val="24"/>
          <w:szCs w:val="24"/>
        </w:rPr>
        <w:t xml:space="preserve"> response</w:t>
      </w:r>
      <w:r w:rsidR="006E25A0">
        <w:rPr>
          <w:rFonts w:ascii="Times New Roman" w:hAnsi="Times New Roman" w:cs="Times New Roman"/>
          <w:sz w:val="24"/>
          <w:szCs w:val="24"/>
        </w:rPr>
        <w:t>s</w:t>
      </w:r>
      <w:r w:rsidR="00D64FB2">
        <w:rPr>
          <w:rFonts w:ascii="Times New Roman" w:hAnsi="Times New Roman" w:cs="Times New Roman"/>
          <w:sz w:val="24"/>
          <w:szCs w:val="24"/>
        </w:rPr>
        <w:t xml:space="preserve"> </w:t>
      </w:r>
      <w:r w:rsidR="004D5B4F">
        <w:rPr>
          <w:rFonts w:ascii="Times New Roman" w:hAnsi="Times New Roman" w:cs="Times New Roman"/>
          <w:sz w:val="24"/>
          <w:szCs w:val="24"/>
        </w:rPr>
        <w:t>are</w:t>
      </w:r>
      <w:r w:rsidR="00D64FB2">
        <w:rPr>
          <w:rFonts w:ascii="Times New Roman" w:hAnsi="Times New Roman" w:cs="Times New Roman"/>
          <w:sz w:val="24"/>
          <w:szCs w:val="24"/>
        </w:rPr>
        <w:t xml:space="preserve"> analysed and evaluated to determine the impact of this development on stakeholders’ legitimacy perceptions and US credibility in ICJ.</w:t>
      </w:r>
    </w:p>
    <w:p w14:paraId="68AA6776" w14:textId="77777777" w:rsidR="00BF5089" w:rsidRPr="002A6A09" w:rsidRDefault="00BF5089" w:rsidP="0018169B">
      <w:pPr>
        <w:spacing w:after="0" w:line="360" w:lineRule="auto"/>
        <w:jc w:val="both"/>
        <w:rPr>
          <w:rFonts w:ascii="Times New Roman" w:hAnsi="Times New Roman" w:cs="Times New Roman"/>
          <w:sz w:val="24"/>
          <w:szCs w:val="24"/>
        </w:rPr>
      </w:pPr>
    </w:p>
    <w:p w14:paraId="52C3A368" w14:textId="238BAD91" w:rsidR="00900A41" w:rsidRDefault="00000000" w:rsidP="003378D5">
      <w:pPr>
        <w:spacing w:after="0" w:line="360" w:lineRule="auto"/>
        <w:jc w:val="both"/>
        <w:rPr>
          <w:rFonts w:ascii="Times New Roman" w:hAnsi="Times New Roman" w:cs="Times New Roman"/>
          <w:sz w:val="24"/>
          <w:szCs w:val="24"/>
        </w:rPr>
      </w:pPr>
      <w:r w:rsidRPr="0056257C">
        <w:rPr>
          <w:rFonts w:ascii="Times New Roman" w:hAnsi="Times New Roman" w:cs="Times New Roman"/>
          <w:sz w:val="24"/>
          <w:szCs w:val="24"/>
        </w:rPr>
        <w:t>US hypocrisy is plain to see and may dissuade would-be ICC supporters as it may make the ICC appear biased towards NATO, ‘the west’, or the US.</w:t>
      </w:r>
      <w:r>
        <w:rPr>
          <w:rStyle w:val="FootnoteReference"/>
          <w:rFonts w:ascii="Times New Roman" w:hAnsi="Times New Roman" w:cs="Times New Roman"/>
          <w:sz w:val="24"/>
          <w:szCs w:val="24"/>
        </w:rPr>
        <w:footnoteReference w:id="398"/>
      </w:r>
      <w:r w:rsidRPr="0056257C">
        <w:rPr>
          <w:rFonts w:ascii="Times New Roman" w:hAnsi="Times New Roman" w:cs="Times New Roman"/>
          <w:sz w:val="24"/>
          <w:szCs w:val="24"/>
        </w:rPr>
        <w:t xml:space="preserve"> Oona Hathaway </w:t>
      </w:r>
      <w:r w:rsidR="00AF0E3D">
        <w:rPr>
          <w:rFonts w:ascii="Times New Roman" w:hAnsi="Times New Roman" w:cs="Times New Roman"/>
          <w:sz w:val="24"/>
          <w:szCs w:val="24"/>
        </w:rPr>
        <w:t>correctly said</w:t>
      </w:r>
      <w:r w:rsidRPr="0056257C">
        <w:rPr>
          <w:rFonts w:ascii="Times New Roman" w:hAnsi="Times New Roman" w:cs="Times New Roman"/>
          <w:sz w:val="24"/>
          <w:szCs w:val="24"/>
        </w:rPr>
        <w:t xml:space="preserve"> that the US should support accountability efforts for crimes in Ukraine.</w:t>
      </w:r>
      <w:r>
        <w:rPr>
          <w:rStyle w:val="FootnoteReference"/>
          <w:rFonts w:ascii="Times New Roman" w:hAnsi="Times New Roman" w:cs="Times New Roman"/>
          <w:sz w:val="24"/>
          <w:szCs w:val="24"/>
        </w:rPr>
        <w:footnoteReference w:id="399"/>
      </w:r>
      <w:r w:rsidRPr="0056257C">
        <w:rPr>
          <w:rFonts w:ascii="Times New Roman" w:hAnsi="Times New Roman" w:cs="Times New Roman"/>
          <w:sz w:val="24"/>
          <w:szCs w:val="24"/>
        </w:rPr>
        <w:t xml:space="preserve"> However, Prosecutor Khan must commit to investigating US crimes under the ICC’s jurisdiction when appropriate; otherwise, there may be untold damage to perceptions of the ICC’s legitimacy.</w:t>
      </w:r>
      <w:r>
        <w:rPr>
          <w:rStyle w:val="FootnoteReference"/>
          <w:rFonts w:ascii="Times New Roman" w:hAnsi="Times New Roman" w:cs="Times New Roman"/>
          <w:sz w:val="24"/>
          <w:szCs w:val="24"/>
        </w:rPr>
        <w:footnoteReference w:id="400"/>
      </w:r>
      <w:r w:rsidRPr="0056257C">
        <w:rPr>
          <w:rFonts w:ascii="Times New Roman" w:hAnsi="Times New Roman" w:cs="Times New Roman"/>
          <w:sz w:val="24"/>
          <w:szCs w:val="24"/>
        </w:rPr>
        <w:t xml:space="preserve"> With </w:t>
      </w:r>
      <w:r w:rsidRPr="0056257C">
        <w:rPr>
          <w:rFonts w:ascii="Times New Roman" w:hAnsi="Times New Roman" w:cs="Times New Roman"/>
          <w:sz w:val="24"/>
          <w:szCs w:val="24"/>
        </w:rPr>
        <w:lastRenderedPageBreak/>
        <w:t>relatively widespread accusations of hypocrisy and double standards and the ICC’s apparent capitulation to US pressure, the optics seem particularly damaging to the ICC’s legitimacy at this stage.</w:t>
      </w:r>
      <w:r>
        <w:rPr>
          <w:rStyle w:val="FootnoteReference"/>
          <w:rFonts w:ascii="Times New Roman" w:hAnsi="Times New Roman" w:cs="Times New Roman"/>
          <w:sz w:val="24"/>
          <w:szCs w:val="24"/>
        </w:rPr>
        <w:footnoteReference w:id="401"/>
      </w:r>
      <w:r w:rsidRPr="0056257C">
        <w:rPr>
          <w:rFonts w:ascii="Times New Roman" w:hAnsi="Times New Roman" w:cs="Times New Roman"/>
          <w:sz w:val="24"/>
          <w:szCs w:val="24"/>
        </w:rPr>
        <w:t xml:space="preserve"> Stakeholders’ perceptions reflect this. While less critical elements praise US support for the ICC concerning Ukraine, the overall evidence points to the ICC</w:t>
      </w:r>
      <w:r w:rsidR="001C04CB">
        <w:rPr>
          <w:rFonts w:ascii="Times New Roman" w:hAnsi="Times New Roman" w:cs="Times New Roman"/>
          <w:sz w:val="24"/>
          <w:szCs w:val="24"/>
        </w:rPr>
        <w:t xml:space="preserve">’s sociological legitimacy being </w:t>
      </w:r>
      <w:r w:rsidRPr="0056257C">
        <w:rPr>
          <w:rFonts w:ascii="Times New Roman" w:hAnsi="Times New Roman" w:cs="Times New Roman"/>
          <w:sz w:val="24"/>
          <w:szCs w:val="24"/>
        </w:rPr>
        <w:t xml:space="preserve">generally </w:t>
      </w:r>
      <w:r w:rsidR="001C04CB">
        <w:rPr>
          <w:rFonts w:ascii="Times New Roman" w:hAnsi="Times New Roman" w:cs="Times New Roman"/>
          <w:sz w:val="24"/>
          <w:szCs w:val="24"/>
        </w:rPr>
        <w:t>lessened</w:t>
      </w:r>
      <w:r w:rsidR="001C04CB" w:rsidRPr="0056257C">
        <w:rPr>
          <w:rFonts w:ascii="Times New Roman" w:hAnsi="Times New Roman" w:cs="Times New Roman"/>
          <w:sz w:val="24"/>
          <w:szCs w:val="24"/>
        </w:rPr>
        <w:t xml:space="preserve"> </w:t>
      </w:r>
      <w:r w:rsidRPr="0056257C">
        <w:rPr>
          <w:rFonts w:ascii="Times New Roman" w:hAnsi="Times New Roman" w:cs="Times New Roman"/>
          <w:sz w:val="24"/>
          <w:szCs w:val="24"/>
        </w:rPr>
        <w:t xml:space="preserve">in the stakeholders’ eyes due to this development. Stakeholders’ perceptions also suggest that this development further damaged US credibility </w:t>
      </w:r>
      <w:r w:rsidR="00CF7206">
        <w:rPr>
          <w:rFonts w:ascii="Times New Roman" w:hAnsi="Times New Roman" w:cs="Times New Roman"/>
          <w:sz w:val="24"/>
          <w:szCs w:val="24"/>
        </w:rPr>
        <w:t>i</w:t>
      </w:r>
      <w:r w:rsidRPr="0056257C">
        <w:rPr>
          <w:rFonts w:ascii="Times New Roman" w:hAnsi="Times New Roman" w:cs="Times New Roman"/>
          <w:sz w:val="24"/>
          <w:szCs w:val="24"/>
        </w:rPr>
        <w:t xml:space="preserve">n </w:t>
      </w:r>
      <w:r w:rsidR="006F5D0F">
        <w:rPr>
          <w:rFonts w:ascii="Times New Roman" w:hAnsi="Times New Roman" w:cs="Times New Roman"/>
          <w:sz w:val="24"/>
          <w:szCs w:val="24"/>
        </w:rPr>
        <w:t>ICJ</w:t>
      </w:r>
      <w:r w:rsidRPr="0056257C">
        <w:rPr>
          <w:rFonts w:ascii="Times New Roman" w:hAnsi="Times New Roman" w:cs="Times New Roman"/>
          <w:sz w:val="24"/>
          <w:szCs w:val="24"/>
        </w:rPr>
        <w:t xml:space="preserve">. The US </w:t>
      </w:r>
      <w:r w:rsidR="003E1B2F">
        <w:rPr>
          <w:rFonts w:ascii="Times New Roman" w:hAnsi="Times New Roman" w:cs="Times New Roman"/>
          <w:sz w:val="24"/>
          <w:szCs w:val="24"/>
        </w:rPr>
        <w:t>funds</w:t>
      </w:r>
      <w:r w:rsidRPr="0056257C">
        <w:rPr>
          <w:rFonts w:ascii="Times New Roman" w:hAnsi="Times New Roman" w:cs="Times New Roman"/>
          <w:sz w:val="24"/>
          <w:szCs w:val="24"/>
        </w:rPr>
        <w:t xml:space="preserve"> much of the Ukrainian defence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02"/>
      </w:r>
      <w:r w:rsidR="00B05EFD">
        <w:rPr>
          <w:rFonts w:ascii="Times New Roman" w:hAnsi="Times New Roman" w:cs="Times New Roman"/>
          <w:sz w:val="24"/>
          <w:szCs w:val="24"/>
        </w:rPr>
        <w:t xml:space="preserve"> </w:t>
      </w:r>
      <w:r>
        <w:rPr>
          <w:rFonts w:ascii="Times New Roman" w:hAnsi="Times New Roman" w:cs="Times New Roman"/>
          <w:sz w:val="24"/>
          <w:szCs w:val="24"/>
        </w:rPr>
        <w:t>The US</w:t>
      </w:r>
      <w:r w:rsidRPr="0056257C">
        <w:rPr>
          <w:rFonts w:ascii="Times New Roman" w:hAnsi="Times New Roman" w:cs="Times New Roman"/>
          <w:sz w:val="24"/>
          <w:szCs w:val="24"/>
        </w:rPr>
        <w:t xml:space="preserve"> position remains unchanged</w:t>
      </w:r>
      <w:r>
        <w:rPr>
          <w:rFonts w:ascii="Times New Roman" w:hAnsi="Times New Roman" w:cs="Times New Roman"/>
          <w:sz w:val="24"/>
          <w:szCs w:val="24"/>
        </w:rPr>
        <w:t xml:space="preserve">; </w:t>
      </w:r>
      <w:r w:rsidRPr="0056257C">
        <w:rPr>
          <w:rFonts w:ascii="Times New Roman" w:hAnsi="Times New Roman" w:cs="Times New Roman"/>
          <w:sz w:val="24"/>
          <w:szCs w:val="24"/>
        </w:rPr>
        <w:t>it supports accountability when accountability suits its goals and interests.</w:t>
      </w:r>
      <w:r>
        <w:rPr>
          <w:rStyle w:val="FootnoteReference"/>
          <w:rFonts w:ascii="Times New Roman" w:hAnsi="Times New Roman" w:cs="Times New Roman"/>
          <w:sz w:val="24"/>
          <w:szCs w:val="24"/>
        </w:rPr>
        <w:footnoteReference w:id="403"/>
      </w:r>
      <w:r w:rsidR="00C46AEC">
        <w:rPr>
          <w:rFonts w:ascii="Times New Roman" w:hAnsi="Times New Roman" w:cs="Times New Roman"/>
          <w:sz w:val="24"/>
          <w:szCs w:val="24"/>
        </w:rPr>
        <w:t xml:space="preserve"> Finally</w:t>
      </w:r>
      <w:r w:rsidR="00187FCF">
        <w:rPr>
          <w:rFonts w:ascii="Times New Roman" w:hAnsi="Times New Roman" w:cs="Times New Roman"/>
          <w:sz w:val="24"/>
          <w:szCs w:val="24"/>
        </w:rPr>
        <w:t>,</w:t>
      </w:r>
      <w:r w:rsidR="00C46AEC">
        <w:rPr>
          <w:rFonts w:ascii="Times New Roman" w:hAnsi="Times New Roman" w:cs="Times New Roman"/>
          <w:sz w:val="24"/>
          <w:szCs w:val="24"/>
        </w:rPr>
        <w:t xml:space="preserve"> the </w:t>
      </w:r>
      <w:r w:rsidR="0011105E">
        <w:rPr>
          <w:rFonts w:ascii="Times New Roman" w:hAnsi="Times New Roman" w:cs="Times New Roman"/>
          <w:sz w:val="24"/>
          <w:szCs w:val="24"/>
        </w:rPr>
        <w:t>following</w:t>
      </w:r>
      <w:r w:rsidR="00C46AEC">
        <w:rPr>
          <w:rFonts w:ascii="Times New Roman" w:hAnsi="Times New Roman" w:cs="Times New Roman"/>
          <w:sz w:val="24"/>
          <w:szCs w:val="24"/>
        </w:rPr>
        <w:t xml:space="preserve"> section </w:t>
      </w:r>
      <w:r w:rsidR="008E0873">
        <w:rPr>
          <w:rFonts w:ascii="Times New Roman" w:hAnsi="Times New Roman" w:cs="Times New Roman"/>
          <w:sz w:val="24"/>
          <w:szCs w:val="24"/>
        </w:rPr>
        <w:t>finishes</w:t>
      </w:r>
      <w:r w:rsidR="00C46AEC">
        <w:rPr>
          <w:rFonts w:ascii="Times New Roman" w:hAnsi="Times New Roman" w:cs="Times New Roman"/>
          <w:sz w:val="24"/>
          <w:szCs w:val="24"/>
        </w:rPr>
        <w:t xml:space="preserve"> the chapter by summarising the analysis.</w:t>
      </w:r>
    </w:p>
    <w:p w14:paraId="408E6918" w14:textId="77777777" w:rsidR="003378D5" w:rsidRPr="003378D5" w:rsidRDefault="003378D5" w:rsidP="003378D5">
      <w:pPr>
        <w:spacing w:after="0" w:line="360" w:lineRule="auto"/>
        <w:jc w:val="both"/>
        <w:rPr>
          <w:rFonts w:ascii="Times New Roman" w:hAnsi="Times New Roman" w:cs="Times New Roman"/>
          <w:sz w:val="24"/>
          <w:szCs w:val="24"/>
        </w:rPr>
      </w:pPr>
    </w:p>
    <w:p w14:paraId="185D303C" w14:textId="0FB5F6A4" w:rsidR="00AF16A5" w:rsidRPr="00025E1B" w:rsidRDefault="00000000" w:rsidP="00AF16A5">
      <w:pPr>
        <w:pStyle w:val="Heading2"/>
        <w:rPr>
          <w:rFonts w:ascii="Times New Roman" w:hAnsi="Times New Roman" w:cs="Times New Roman"/>
          <w:sz w:val="24"/>
          <w:szCs w:val="24"/>
          <w:u w:val="single"/>
        </w:rPr>
      </w:pPr>
      <w:bookmarkStart w:id="60" w:name="_Toc126345067"/>
      <w:r w:rsidRPr="00025E1B">
        <w:rPr>
          <w:rFonts w:ascii="Times New Roman" w:hAnsi="Times New Roman" w:cs="Times New Roman"/>
          <w:sz w:val="24"/>
          <w:szCs w:val="24"/>
          <w:u w:val="single"/>
        </w:rPr>
        <w:t>Conclusion</w:t>
      </w:r>
      <w:bookmarkEnd w:id="60"/>
    </w:p>
    <w:p w14:paraId="137F0679" w14:textId="77777777" w:rsidR="003D3EEF" w:rsidRPr="008874C9" w:rsidRDefault="003D3EEF" w:rsidP="00900A41">
      <w:pPr>
        <w:spacing w:after="0" w:line="360" w:lineRule="auto"/>
        <w:jc w:val="both"/>
      </w:pPr>
    </w:p>
    <w:p w14:paraId="515736AE" w14:textId="22789CB9" w:rsidR="00E20A19" w:rsidRPr="00CF7206" w:rsidRDefault="00000000" w:rsidP="00900A41">
      <w:pPr>
        <w:spacing w:after="0" w:line="360" w:lineRule="auto"/>
        <w:jc w:val="both"/>
        <w:rPr>
          <w:rFonts w:ascii="Times New Roman" w:hAnsi="Times New Roman" w:cs="Times New Roman"/>
          <w:sz w:val="24"/>
          <w:szCs w:val="24"/>
        </w:rPr>
      </w:pPr>
      <w:r w:rsidRPr="00452D8D">
        <w:rPr>
          <w:rFonts w:ascii="Times New Roman" w:hAnsi="Times New Roman" w:cs="Times New Roman"/>
          <w:sz w:val="24"/>
          <w:szCs w:val="24"/>
        </w:rPr>
        <w:t xml:space="preserve">Prosecutor Bensouda </w:t>
      </w:r>
      <w:r w:rsidR="00E17CDC" w:rsidRPr="00452D8D">
        <w:rPr>
          <w:rFonts w:ascii="Times New Roman" w:hAnsi="Times New Roman" w:cs="Times New Roman"/>
          <w:sz w:val="24"/>
          <w:szCs w:val="24"/>
        </w:rPr>
        <w:t>tried</w:t>
      </w:r>
      <w:r w:rsidRPr="00452D8D">
        <w:rPr>
          <w:rFonts w:ascii="Times New Roman" w:hAnsi="Times New Roman" w:cs="Times New Roman"/>
          <w:sz w:val="24"/>
          <w:szCs w:val="24"/>
        </w:rPr>
        <w:t xml:space="preserve"> to rebuild the legitimacy of the ICC by investigating impartially without fear or favour and signalling to the world that those who commit grave crimes should be punished no matter who they are. This progress may have been destroyed by deprioritising allegations implicating the US shortly before courting US support </w:t>
      </w:r>
      <w:r>
        <w:rPr>
          <w:rFonts w:ascii="Times New Roman" w:hAnsi="Times New Roman" w:cs="Times New Roman"/>
          <w:sz w:val="24"/>
          <w:szCs w:val="24"/>
        </w:rPr>
        <w:t>to investigate Russians</w:t>
      </w:r>
      <w:r w:rsidRPr="00452D8D">
        <w:rPr>
          <w:rFonts w:ascii="Times New Roman" w:hAnsi="Times New Roman" w:cs="Times New Roman"/>
          <w:sz w:val="24"/>
          <w:szCs w:val="24"/>
        </w:rPr>
        <w:t>.</w:t>
      </w:r>
      <w:r>
        <w:rPr>
          <w:rFonts w:ascii="Times New Roman" w:hAnsi="Times New Roman" w:cs="Times New Roman"/>
          <w:sz w:val="24"/>
          <w:szCs w:val="24"/>
        </w:rPr>
        <w:t xml:space="preserve"> </w:t>
      </w:r>
      <w:r w:rsidRPr="00452D8D">
        <w:rPr>
          <w:rFonts w:ascii="Times New Roman" w:hAnsi="Times New Roman" w:cs="Times New Roman"/>
          <w:sz w:val="24"/>
          <w:szCs w:val="24"/>
        </w:rPr>
        <w:t xml:space="preserve">To put it bluntly, the conclusion that the Biden era </w:t>
      </w:r>
      <w:r>
        <w:rPr>
          <w:rFonts w:ascii="Times New Roman" w:hAnsi="Times New Roman" w:cs="Times New Roman"/>
          <w:sz w:val="24"/>
          <w:szCs w:val="24"/>
        </w:rPr>
        <w:t xml:space="preserve">has </w:t>
      </w:r>
      <w:r w:rsidR="00CA3A17">
        <w:rPr>
          <w:rFonts w:ascii="Times New Roman" w:hAnsi="Times New Roman" w:cs="Times New Roman"/>
          <w:sz w:val="24"/>
          <w:szCs w:val="24"/>
        </w:rPr>
        <w:t>seen</w:t>
      </w:r>
      <w:r w:rsidR="001C04CB">
        <w:rPr>
          <w:rFonts w:ascii="Times New Roman" w:hAnsi="Times New Roman" w:cs="Times New Roman"/>
          <w:sz w:val="24"/>
          <w:szCs w:val="24"/>
        </w:rPr>
        <w:t xml:space="preserve"> more damage to the ICC’s sociological legitimacy</w:t>
      </w:r>
      <w:r w:rsidRPr="00452D8D">
        <w:rPr>
          <w:rFonts w:ascii="Times New Roman" w:hAnsi="Times New Roman" w:cs="Times New Roman"/>
          <w:sz w:val="24"/>
          <w:szCs w:val="24"/>
        </w:rPr>
        <w:t xml:space="preserve"> is primarily Karim Khan’s responsibility. Stakeholders’ responses broadly suggest Khan’s deprioritisation of elements of the Afghanistan investigation and the perception that there is a disproportionate focus on the Ukraine investigation are related.</w:t>
      </w:r>
      <w:r w:rsidR="00E8129C">
        <w:rPr>
          <w:rFonts w:ascii="Times New Roman" w:hAnsi="Times New Roman" w:cs="Times New Roman"/>
          <w:sz w:val="24"/>
          <w:szCs w:val="24"/>
        </w:rPr>
        <w:t xml:space="preserve"> </w:t>
      </w:r>
      <w:r w:rsidR="008224D7" w:rsidRPr="008224D7">
        <w:rPr>
          <w:rFonts w:ascii="Times New Roman" w:hAnsi="Times New Roman" w:cs="Times New Roman"/>
          <w:sz w:val="24"/>
          <w:szCs w:val="24"/>
        </w:rPr>
        <w:t>The optics are particularly damaging because Khan is British, the United Kingdom and the US are close allies, and the US recently ran a campaign of sanctions and intimidation against the ICC</w:t>
      </w:r>
      <w:r w:rsidR="008224D7">
        <w:rPr>
          <w:rFonts w:ascii="Times New Roman" w:hAnsi="Times New Roman" w:cs="Times New Roman"/>
          <w:sz w:val="24"/>
          <w:szCs w:val="24"/>
        </w:rPr>
        <w:t>.</w:t>
      </w:r>
      <w:r w:rsidR="009925AD">
        <w:rPr>
          <w:rFonts w:ascii="Times New Roman" w:hAnsi="Times New Roman" w:cs="Times New Roman"/>
          <w:sz w:val="24"/>
          <w:szCs w:val="24"/>
        </w:rPr>
        <w:t xml:space="preserve"> </w:t>
      </w:r>
      <w:r w:rsidRPr="00452D8D">
        <w:rPr>
          <w:rFonts w:ascii="Times New Roman" w:hAnsi="Times New Roman" w:cs="Times New Roman"/>
          <w:sz w:val="24"/>
          <w:szCs w:val="24"/>
        </w:rPr>
        <w:t xml:space="preserve">Many stakeholders’ perceptions </w:t>
      </w:r>
      <w:r>
        <w:rPr>
          <w:rFonts w:ascii="Times New Roman" w:hAnsi="Times New Roman" w:cs="Times New Roman"/>
          <w:sz w:val="24"/>
          <w:szCs w:val="24"/>
        </w:rPr>
        <w:t>ar</w:t>
      </w:r>
      <w:r w:rsidRPr="00452D8D">
        <w:rPr>
          <w:rFonts w:ascii="Times New Roman" w:hAnsi="Times New Roman" w:cs="Times New Roman"/>
          <w:sz w:val="24"/>
          <w:szCs w:val="24"/>
        </w:rPr>
        <w:t>e that Khan capitulated to this campaign.</w:t>
      </w:r>
      <w:r w:rsidR="00CF7206" w:rsidRPr="00CF7206">
        <w:rPr>
          <w:rFonts w:ascii="Times New Roman" w:hAnsi="Times New Roman" w:cs="Times New Roman"/>
          <w:sz w:val="24"/>
          <w:szCs w:val="24"/>
        </w:rPr>
        <w:t xml:space="preserve"> A scalar assessment of stakeholder responses suggests </w:t>
      </w:r>
      <w:r w:rsidR="00E95055">
        <w:rPr>
          <w:rFonts w:ascii="Times New Roman" w:hAnsi="Times New Roman" w:cs="Times New Roman"/>
          <w:sz w:val="24"/>
          <w:szCs w:val="24"/>
        </w:rPr>
        <w:t xml:space="preserve">that </w:t>
      </w:r>
      <w:r w:rsidR="00CF7206" w:rsidRPr="00CF7206">
        <w:rPr>
          <w:rFonts w:ascii="Times New Roman" w:hAnsi="Times New Roman" w:cs="Times New Roman"/>
          <w:sz w:val="24"/>
          <w:szCs w:val="24"/>
        </w:rPr>
        <w:t xml:space="preserve">the ICC’s sociological legitimacy has been damaged due to </w:t>
      </w:r>
      <w:r w:rsidR="0020751D">
        <w:rPr>
          <w:rFonts w:ascii="Times New Roman" w:hAnsi="Times New Roman" w:cs="Times New Roman"/>
          <w:sz w:val="24"/>
          <w:szCs w:val="24"/>
        </w:rPr>
        <w:t>developments</w:t>
      </w:r>
      <w:r w:rsidR="00CF7206" w:rsidRPr="00CF7206">
        <w:rPr>
          <w:rFonts w:ascii="Times New Roman" w:hAnsi="Times New Roman" w:cs="Times New Roman"/>
          <w:sz w:val="24"/>
          <w:szCs w:val="24"/>
        </w:rPr>
        <w:t xml:space="preserve"> since 2017. Evidence also suggests that US-ICC relations since 2017 have damaged the US credibility in ICJ.</w:t>
      </w:r>
      <w:r w:rsidR="00CF7206">
        <w:rPr>
          <w:rFonts w:ascii="Times New Roman" w:hAnsi="Times New Roman" w:cs="Times New Roman"/>
          <w:sz w:val="24"/>
          <w:szCs w:val="24"/>
        </w:rPr>
        <w:t xml:space="preserve"> </w:t>
      </w:r>
      <w:r w:rsidR="00CF7206" w:rsidRPr="00CF7206">
        <w:rPr>
          <w:rFonts w:ascii="Times New Roman" w:hAnsi="Times New Roman" w:cs="Times New Roman"/>
          <w:sz w:val="24"/>
          <w:szCs w:val="24"/>
        </w:rPr>
        <w:t>The Biden era has so far been more damaging to the legitimacy of the ICC than the Trump era.</w:t>
      </w:r>
      <w:r w:rsidR="009151B4">
        <w:rPr>
          <w:rFonts w:ascii="Times New Roman" w:hAnsi="Times New Roman" w:cs="Times New Roman"/>
          <w:sz w:val="24"/>
          <w:szCs w:val="24"/>
        </w:rPr>
        <w:t xml:space="preserve"> </w:t>
      </w:r>
      <w:r w:rsidR="00A4778B" w:rsidRPr="00D278CF">
        <w:rPr>
          <w:rFonts w:ascii="Times New Roman" w:hAnsi="Times New Roman" w:cs="Times New Roman"/>
          <w:sz w:val="24"/>
          <w:szCs w:val="24"/>
        </w:rPr>
        <w:t>Biden</w:t>
      </w:r>
      <w:r w:rsidR="00B1181E">
        <w:rPr>
          <w:rFonts w:ascii="Times New Roman" w:hAnsi="Times New Roman" w:cs="Times New Roman"/>
          <w:sz w:val="24"/>
          <w:szCs w:val="24"/>
        </w:rPr>
        <w:t>’s</w:t>
      </w:r>
      <w:r w:rsidR="00A4778B" w:rsidRPr="00D278CF">
        <w:rPr>
          <w:rFonts w:ascii="Times New Roman" w:hAnsi="Times New Roman" w:cs="Times New Roman"/>
          <w:sz w:val="24"/>
          <w:szCs w:val="24"/>
        </w:rPr>
        <w:t xml:space="preserve"> administration does not appear to </w:t>
      </w:r>
      <w:r w:rsidR="000A11D6">
        <w:rPr>
          <w:rFonts w:ascii="Times New Roman" w:hAnsi="Times New Roman" w:cs="Times New Roman"/>
          <w:sz w:val="24"/>
          <w:szCs w:val="24"/>
        </w:rPr>
        <w:t>have</w:t>
      </w:r>
      <w:r w:rsidR="00A4778B" w:rsidRPr="00D278CF">
        <w:rPr>
          <w:rFonts w:ascii="Times New Roman" w:hAnsi="Times New Roman" w:cs="Times New Roman"/>
          <w:sz w:val="24"/>
          <w:szCs w:val="24"/>
        </w:rPr>
        <w:t xml:space="preserve"> more commitment to </w:t>
      </w:r>
      <w:r w:rsidR="00A4778B">
        <w:rPr>
          <w:rFonts w:ascii="Times New Roman" w:hAnsi="Times New Roman" w:cs="Times New Roman"/>
          <w:sz w:val="24"/>
          <w:szCs w:val="24"/>
        </w:rPr>
        <w:t xml:space="preserve">ICJ </w:t>
      </w:r>
      <w:r w:rsidR="00A4778B" w:rsidRPr="00D278CF">
        <w:rPr>
          <w:rFonts w:ascii="Times New Roman" w:hAnsi="Times New Roman" w:cs="Times New Roman"/>
          <w:sz w:val="24"/>
          <w:szCs w:val="24"/>
        </w:rPr>
        <w:t>than the Trump administration.</w:t>
      </w:r>
      <w:r>
        <w:rPr>
          <w:rStyle w:val="FootnoteReference"/>
          <w:rFonts w:ascii="Times New Roman" w:hAnsi="Times New Roman" w:cs="Times New Roman"/>
          <w:sz w:val="24"/>
          <w:szCs w:val="24"/>
        </w:rPr>
        <w:footnoteReference w:id="404"/>
      </w:r>
      <w:r w:rsidR="00645331">
        <w:rPr>
          <w:rFonts w:ascii="Times New Roman" w:hAnsi="Times New Roman" w:cs="Times New Roman"/>
          <w:sz w:val="24"/>
          <w:szCs w:val="24"/>
        </w:rPr>
        <w:t xml:space="preserve"> </w:t>
      </w:r>
      <w:r w:rsidR="00A4778B" w:rsidRPr="00D278CF">
        <w:rPr>
          <w:rFonts w:ascii="Times New Roman" w:hAnsi="Times New Roman" w:cs="Times New Roman"/>
          <w:sz w:val="24"/>
          <w:szCs w:val="24"/>
        </w:rPr>
        <w:t>The Biden administration maintains that the ICC cannot prosecute non-part</w:t>
      </w:r>
      <w:r w:rsidR="003357C6">
        <w:rPr>
          <w:rFonts w:ascii="Times New Roman" w:hAnsi="Times New Roman" w:cs="Times New Roman"/>
          <w:sz w:val="24"/>
          <w:szCs w:val="24"/>
        </w:rPr>
        <w:t xml:space="preserve">y </w:t>
      </w:r>
      <w:r w:rsidR="00BF6D93">
        <w:rPr>
          <w:rFonts w:ascii="Times New Roman" w:hAnsi="Times New Roman" w:cs="Times New Roman"/>
          <w:sz w:val="24"/>
          <w:szCs w:val="24"/>
        </w:rPr>
        <w:t>s</w:t>
      </w:r>
      <w:r w:rsidR="003357C6">
        <w:rPr>
          <w:rFonts w:ascii="Times New Roman" w:hAnsi="Times New Roman" w:cs="Times New Roman"/>
          <w:sz w:val="24"/>
          <w:szCs w:val="24"/>
        </w:rPr>
        <w:t>tates’</w:t>
      </w:r>
      <w:r w:rsidR="00A4778B" w:rsidRPr="00D278CF">
        <w:rPr>
          <w:rFonts w:ascii="Times New Roman" w:hAnsi="Times New Roman" w:cs="Times New Roman"/>
          <w:sz w:val="24"/>
          <w:szCs w:val="24"/>
        </w:rPr>
        <w:t xml:space="preserve"> nationals when this is antithetical to US interests.</w:t>
      </w:r>
      <w:r>
        <w:rPr>
          <w:rStyle w:val="FootnoteReference"/>
          <w:rFonts w:ascii="Times New Roman" w:hAnsi="Times New Roman" w:cs="Times New Roman"/>
          <w:sz w:val="24"/>
          <w:szCs w:val="24"/>
        </w:rPr>
        <w:footnoteReference w:id="405"/>
      </w:r>
      <w:r w:rsidR="00A4778B" w:rsidRPr="00D278CF">
        <w:rPr>
          <w:rFonts w:ascii="Times New Roman" w:hAnsi="Times New Roman" w:cs="Times New Roman"/>
          <w:sz w:val="24"/>
          <w:szCs w:val="24"/>
        </w:rPr>
        <w:t xml:space="preserve"> </w:t>
      </w:r>
      <w:r w:rsidR="00B1181E">
        <w:rPr>
          <w:rFonts w:ascii="Times New Roman" w:hAnsi="Times New Roman" w:cs="Times New Roman"/>
          <w:sz w:val="24"/>
          <w:szCs w:val="24"/>
        </w:rPr>
        <w:lastRenderedPageBreak/>
        <w:t>Developments in the</w:t>
      </w:r>
      <w:r w:rsidR="00A4778B" w:rsidRPr="00D278CF">
        <w:rPr>
          <w:rFonts w:ascii="Times New Roman" w:hAnsi="Times New Roman" w:cs="Times New Roman"/>
          <w:sz w:val="24"/>
          <w:szCs w:val="24"/>
        </w:rPr>
        <w:t xml:space="preserve"> ICC-US saga since 2017 ha</w:t>
      </w:r>
      <w:r w:rsidR="006C77A8">
        <w:rPr>
          <w:rFonts w:ascii="Times New Roman" w:hAnsi="Times New Roman" w:cs="Times New Roman"/>
          <w:sz w:val="24"/>
          <w:szCs w:val="24"/>
        </w:rPr>
        <w:t>ve</w:t>
      </w:r>
      <w:r w:rsidR="00A4778B" w:rsidRPr="00D278CF">
        <w:rPr>
          <w:rFonts w:ascii="Times New Roman" w:hAnsi="Times New Roman" w:cs="Times New Roman"/>
          <w:sz w:val="24"/>
          <w:szCs w:val="24"/>
        </w:rPr>
        <w:t xml:space="preserve"> further exposed the US position on </w:t>
      </w:r>
      <w:r w:rsidR="00A4778B">
        <w:rPr>
          <w:rFonts w:ascii="Times New Roman" w:hAnsi="Times New Roman" w:cs="Times New Roman"/>
          <w:sz w:val="24"/>
          <w:szCs w:val="24"/>
        </w:rPr>
        <w:t>ICJ</w:t>
      </w:r>
      <w:r w:rsidR="00A4778B" w:rsidRPr="00D278CF">
        <w:rPr>
          <w:rFonts w:ascii="Times New Roman" w:hAnsi="Times New Roman" w:cs="Times New Roman"/>
          <w:sz w:val="24"/>
          <w:szCs w:val="24"/>
        </w:rPr>
        <w:t>. The pattern appears to reveal that the US is pro-accountability for these crimes, essentially, when it can ensure prosecutorial discretion over allegations that may impact US interests.</w:t>
      </w:r>
      <w:r>
        <w:rPr>
          <w:rStyle w:val="FootnoteReference"/>
          <w:rFonts w:ascii="Times New Roman" w:hAnsi="Times New Roman" w:cs="Times New Roman"/>
          <w:sz w:val="24"/>
          <w:szCs w:val="24"/>
        </w:rPr>
        <w:footnoteReference w:id="406"/>
      </w:r>
      <w:r w:rsidR="00A4778B" w:rsidRPr="00D278CF">
        <w:rPr>
          <w:rFonts w:ascii="Times New Roman" w:hAnsi="Times New Roman" w:cs="Times New Roman"/>
          <w:sz w:val="24"/>
          <w:szCs w:val="24"/>
        </w:rPr>
        <w:t xml:space="preserve"> </w:t>
      </w:r>
      <w:r w:rsidR="00F94D26">
        <w:rPr>
          <w:rFonts w:ascii="Times New Roman" w:hAnsi="Times New Roman" w:cs="Times New Roman"/>
          <w:sz w:val="24"/>
          <w:szCs w:val="24"/>
        </w:rPr>
        <w:t>It seems t</w:t>
      </w:r>
      <w:r w:rsidR="00A4778B" w:rsidRPr="00D278CF">
        <w:rPr>
          <w:rFonts w:ascii="Times New Roman" w:hAnsi="Times New Roman" w:cs="Times New Roman"/>
          <w:sz w:val="24"/>
          <w:szCs w:val="24"/>
        </w:rPr>
        <w:t>he US support</w:t>
      </w:r>
      <w:r w:rsidR="00F94D26">
        <w:rPr>
          <w:rFonts w:ascii="Times New Roman" w:hAnsi="Times New Roman" w:cs="Times New Roman"/>
          <w:sz w:val="24"/>
          <w:szCs w:val="24"/>
        </w:rPr>
        <w:t>s</w:t>
      </w:r>
      <w:r w:rsidR="00A4778B" w:rsidRPr="00D278CF">
        <w:rPr>
          <w:rFonts w:ascii="Times New Roman" w:hAnsi="Times New Roman" w:cs="Times New Roman"/>
          <w:sz w:val="24"/>
          <w:szCs w:val="24"/>
        </w:rPr>
        <w:t xml:space="preserve"> investigations where impunity for grave crimes is a complaint that fits a political adversary.</w:t>
      </w:r>
      <w:r w:rsidR="00F94D26">
        <w:rPr>
          <w:rFonts w:ascii="Times New Roman" w:hAnsi="Times New Roman" w:cs="Times New Roman"/>
          <w:sz w:val="24"/>
          <w:szCs w:val="24"/>
        </w:rPr>
        <w:t xml:space="preserve"> </w:t>
      </w:r>
      <w:r w:rsidR="001161C7">
        <w:rPr>
          <w:rFonts w:ascii="Times New Roman" w:hAnsi="Times New Roman" w:cs="Times New Roman"/>
          <w:sz w:val="24"/>
          <w:szCs w:val="24"/>
        </w:rPr>
        <w:t>The next chapter sets out the key insights taken from this thesis.</w:t>
      </w:r>
    </w:p>
    <w:p w14:paraId="74D8CC6D" w14:textId="77777777" w:rsidR="009C161E" w:rsidRDefault="00000000">
      <w:pPr>
        <w:rPr>
          <w:rFonts w:ascii="Times New Roman" w:hAnsi="Times New Roman" w:cs="Times New Roman"/>
          <w:sz w:val="24"/>
          <w:szCs w:val="24"/>
        </w:rPr>
      </w:pPr>
      <w:r>
        <w:rPr>
          <w:rFonts w:ascii="Times New Roman" w:hAnsi="Times New Roman" w:cs="Times New Roman"/>
          <w:sz w:val="24"/>
          <w:szCs w:val="24"/>
        </w:rPr>
        <w:br w:type="page"/>
      </w:r>
    </w:p>
    <w:p w14:paraId="3C2772A0" w14:textId="3485E651" w:rsidR="009C161E" w:rsidRPr="009C161E" w:rsidRDefault="00000000" w:rsidP="009C161E">
      <w:pPr>
        <w:pStyle w:val="Heading1"/>
      </w:pPr>
      <w:bookmarkStart w:id="61" w:name="_Toc126345068"/>
      <w:r>
        <w:lastRenderedPageBreak/>
        <w:t>Chapter 5: Conclusions</w:t>
      </w:r>
      <w:bookmarkEnd w:id="61"/>
    </w:p>
    <w:p w14:paraId="506535DF" w14:textId="5486EF44" w:rsidR="009C161E" w:rsidRDefault="00000000" w:rsidP="006F5A3D">
      <w:pPr>
        <w:pStyle w:val="NormalWeb"/>
        <w:spacing w:before="0" w:beforeAutospacing="0" w:after="0" w:afterAutospacing="0" w:line="360" w:lineRule="auto"/>
        <w:jc w:val="both"/>
        <w:rPr>
          <w:color w:val="0E101A"/>
        </w:rPr>
      </w:pPr>
      <w:r>
        <w:rPr>
          <w:color w:val="0E101A"/>
        </w:rPr>
        <w:t xml:space="preserve">The events in the background and context section in chapter one and the timeline in chapter three create a picture of a consistently hypocritical US position </w:t>
      </w:r>
      <w:r w:rsidR="00CF1C70">
        <w:rPr>
          <w:color w:val="0E101A"/>
        </w:rPr>
        <w:t>o</w:t>
      </w:r>
      <w:r>
        <w:rPr>
          <w:color w:val="0E101A"/>
        </w:rPr>
        <w:t xml:space="preserve">n </w:t>
      </w:r>
      <w:r w:rsidR="00D406B7">
        <w:rPr>
          <w:color w:val="0E101A"/>
        </w:rPr>
        <w:t>ICJ</w:t>
      </w:r>
      <w:r>
        <w:rPr>
          <w:color w:val="0E101A"/>
        </w:rPr>
        <w:t>. Since the First World War</w:t>
      </w:r>
      <w:r w:rsidR="00241262">
        <w:rPr>
          <w:color w:val="0E101A"/>
        </w:rPr>
        <w:t>,</w:t>
      </w:r>
      <w:r>
        <w:rPr>
          <w:color w:val="0E101A"/>
        </w:rPr>
        <w:t xml:space="preserve"> consecutive administrations have not supported an </w:t>
      </w:r>
      <w:r w:rsidR="00D406B7">
        <w:rPr>
          <w:color w:val="0E101A"/>
        </w:rPr>
        <w:t>ICJ</w:t>
      </w:r>
      <w:r>
        <w:rPr>
          <w:color w:val="0E101A"/>
        </w:rPr>
        <w:t xml:space="preserve"> tribunal with jurisdiction over US nationals without the US having prosecutorial discretion. Th</w:t>
      </w:r>
      <w:r w:rsidR="001C2BB8">
        <w:rPr>
          <w:color w:val="0E101A"/>
        </w:rPr>
        <w:t>is thesis</w:t>
      </w:r>
      <w:r>
        <w:rPr>
          <w:color w:val="0E101A"/>
        </w:rPr>
        <w:t xml:space="preserve"> provide</w:t>
      </w:r>
      <w:r w:rsidR="001C2BB8">
        <w:rPr>
          <w:color w:val="0E101A"/>
        </w:rPr>
        <w:t>s</w:t>
      </w:r>
      <w:r>
        <w:rPr>
          <w:color w:val="0E101A"/>
        </w:rPr>
        <w:t xml:space="preserve"> significant evidence</w:t>
      </w:r>
      <w:r w:rsidR="00776686">
        <w:rPr>
          <w:color w:val="0E101A"/>
        </w:rPr>
        <w:t xml:space="preserve"> </w:t>
      </w:r>
      <w:r w:rsidR="001B0DEA">
        <w:rPr>
          <w:color w:val="0E101A"/>
        </w:rPr>
        <w:t>of</w:t>
      </w:r>
      <w:r w:rsidR="0061395F">
        <w:rPr>
          <w:color w:val="0E101A"/>
        </w:rPr>
        <w:t xml:space="preserve"> </w:t>
      </w:r>
      <w:r>
        <w:rPr>
          <w:color w:val="0E101A"/>
        </w:rPr>
        <w:t xml:space="preserve">why the question of US credibility in </w:t>
      </w:r>
      <w:r w:rsidR="00D406B7">
        <w:rPr>
          <w:color w:val="0E101A"/>
        </w:rPr>
        <w:t xml:space="preserve">ICJ </w:t>
      </w:r>
      <w:r>
        <w:rPr>
          <w:color w:val="0E101A"/>
        </w:rPr>
        <w:t>was inherently interesting. US policies and actions and responses to them show that</w:t>
      </w:r>
      <w:r w:rsidR="00E93AAA">
        <w:rPr>
          <w:color w:val="0E101A"/>
        </w:rPr>
        <w:t xml:space="preserve"> the</w:t>
      </w:r>
      <w:r>
        <w:rPr>
          <w:color w:val="0E101A"/>
        </w:rPr>
        <w:t xml:space="preserve"> US credibility in </w:t>
      </w:r>
      <w:r w:rsidR="00D406B7">
        <w:rPr>
          <w:color w:val="0E101A"/>
        </w:rPr>
        <w:t>ICJ</w:t>
      </w:r>
      <w:r>
        <w:rPr>
          <w:color w:val="0E101A"/>
        </w:rPr>
        <w:t xml:space="preserve"> has suffered because of how they have engaged with </w:t>
      </w:r>
      <w:r w:rsidR="00D406B7">
        <w:rPr>
          <w:color w:val="0E101A"/>
        </w:rPr>
        <w:t>ICJ</w:t>
      </w:r>
      <w:r>
        <w:rPr>
          <w:color w:val="0E101A"/>
        </w:rPr>
        <w:t xml:space="preserve"> and the ICC. This </w:t>
      </w:r>
      <w:r w:rsidR="001972AD">
        <w:rPr>
          <w:color w:val="0E101A"/>
        </w:rPr>
        <w:t>thesis</w:t>
      </w:r>
      <w:r>
        <w:rPr>
          <w:color w:val="0E101A"/>
        </w:rPr>
        <w:t xml:space="preserve"> has demonstrated that the US should no longer be considered a leading nation in </w:t>
      </w:r>
      <w:r w:rsidR="00D406B7">
        <w:rPr>
          <w:color w:val="0E101A"/>
        </w:rPr>
        <w:t>ICJ</w:t>
      </w:r>
      <w:r>
        <w:rPr>
          <w:color w:val="0E101A"/>
        </w:rPr>
        <w:t>. Understanding this and the US’s disproportionate influence over the ICC is critical for fully understanding why the events in the timeline had particular relevance to the ICC’s legitimacy perceptions.</w:t>
      </w:r>
    </w:p>
    <w:p w14:paraId="39D34F6D" w14:textId="77777777" w:rsidR="000E2823" w:rsidRDefault="000E2823" w:rsidP="006F5A3D">
      <w:pPr>
        <w:pStyle w:val="NormalWeb"/>
        <w:spacing w:before="0" w:beforeAutospacing="0" w:after="0" w:afterAutospacing="0" w:line="360" w:lineRule="auto"/>
        <w:jc w:val="both"/>
        <w:rPr>
          <w:color w:val="0E101A"/>
        </w:rPr>
      </w:pPr>
    </w:p>
    <w:p w14:paraId="36F86DBC" w14:textId="41086D0D" w:rsidR="000C4641" w:rsidRDefault="00000000" w:rsidP="006F5A3D">
      <w:pPr>
        <w:pStyle w:val="NormalWeb"/>
        <w:spacing w:before="0" w:beforeAutospacing="0" w:after="0" w:afterAutospacing="0" w:line="360" w:lineRule="auto"/>
        <w:jc w:val="both"/>
        <w:rPr>
          <w:color w:val="0E101A"/>
        </w:rPr>
      </w:pPr>
      <w:r>
        <w:rPr>
          <w:color w:val="0E101A"/>
        </w:rPr>
        <w:t>A review of the literature concerning legitimacy focussing on international governance institutions with a particular focus on the ICC allowed the formation of a delineated framework for a</w:t>
      </w:r>
      <w:r w:rsidR="004958BD">
        <w:rPr>
          <w:color w:val="0E101A"/>
        </w:rPr>
        <w:t>ss</w:t>
      </w:r>
      <w:r>
        <w:rPr>
          <w:color w:val="0E101A"/>
        </w:rPr>
        <w:t>essing the impact of US-ICC interactions since 2017 on ICC legitimacy perceptions. The literature review examined the significance of sociological legitimacy for the functioning of the ICC. The literature review</w:t>
      </w:r>
      <w:r w:rsidR="00373EB3">
        <w:rPr>
          <w:color w:val="0E101A"/>
        </w:rPr>
        <w:t xml:space="preserve"> </w:t>
      </w:r>
      <w:r>
        <w:rPr>
          <w:color w:val="0E101A"/>
        </w:rPr>
        <w:t>demonstrate</w:t>
      </w:r>
      <w:r w:rsidR="00373EB3">
        <w:rPr>
          <w:color w:val="0E101A"/>
        </w:rPr>
        <w:t>d</w:t>
      </w:r>
      <w:r>
        <w:rPr>
          <w:color w:val="0E101A"/>
        </w:rPr>
        <w:t xml:space="preserve"> the significance of external forces to the legitimacy perceptions of the ICC and set out the scalar legitimacy assessment for chapter </w:t>
      </w:r>
      <w:r w:rsidR="00D73888">
        <w:rPr>
          <w:color w:val="0E101A"/>
        </w:rPr>
        <w:t>four</w:t>
      </w:r>
      <w:r>
        <w:rPr>
          <w:color w:val="0E101A"/>
        </w:rPr>
        <w:t>. This scalar assessment was conducive to gaining an insight into the sociological legitimacy of the ICC</w:t>
      </w:r>
      <w:r w:rsidR="00ED161D">
        <w:rPr>
          <w:color w:val="0E101A"/>
        </w:rPr>
        <w:t xml:space="preserve"> </w:t>
      </w:r>
      <w:r>
        <w:rPr>
          <w:color w:val="0E101A"/>
        </w:rPr>
        <w:t>and was illustrative about why criticisms arise and how to avoid them.</w:t>
      </w:r>
    </w:p>
    <w:p w14:paraId="25394B5B" w14:textId="77777777" w:rsidR="00ED161D" w:rsidRDefault="00ED161D" w:rsidP="006F5A3D">
      <w:pPr>
        <w:pStyle w:val="NormalWeb"/>
        <w:spacing w:before="0" w:beforeAutospacing="0" w:after="0" w:afterAutospacing="0" w:line="360" w:lineRule="auto"/>
        <w:jc w:val="both"/>
        <w:rPr>
          <w:color w:val="0E101A"/>
        </w:rPr>
      </w:pPr>
    </w:p>
    <w:p w14:paraId="6E557CC6" w14:textId="4850F58C" w:rsidR="009C161E" w:rsidRDefault="00000000" w:rsidP="006F5A3D">
      <w:pPr>
        <w:pStyle w:val="NormalWeb"/>
        <w:spacing w:before="0" w:beforeAutospacing="0" w:after="0" w:afterAutospacing="0" w:line="360" w:lineRule="auto"/>
        <w:jc w:val="both"/>
        <w:rPr>
          <w:color w:val="0E101A"/>
        </w:rPr>
      </w:pPr>
      <w:r>
        <w:rPr>
          <w:color w:val="0E101A"/>
        </w:rPr>
        <w:t xml:space="preserve">The scalar assessment considered stakeholder responses to significant developments in US-ICC interactions </w:t>
      </w:r>
      <w:r w:rsidR="00373EB3">
        <w:rPr>
          <w:color w:val="0E101A"/>
        </w:rPr>
        <w:t>since</w:t>
      </w:r>
      <w:r>
        <w:rPr>
          <w:color w:val="0E101A"/>
        </w:rPr>
        <w:t xml:space="preserve"> 2017 </w:t>
      </w:r>
      <w:r w:rsidR="00373EB3">
        <w:rPr>
          <w:color w:val="0E101A"/>
        </w:rPr>
        <w:t>and</w:t>
      </w:r>
      <w:r>
        <w:rPr>
          <w:color w:val="0E101A"/>
        </w:rPr>
        <w:t xml:space="preserve"> assess</w:t>
      </w:r>
      <w:r w:rsidR="00373EB3">
        <w:rPr>
          <w:color w:val="0E101A"/>
        </w:rPr>
        <w:t>ed</w:t>
      </w:r>
      <w:r>
        <w:rPr>
          <w:color w:val="0E101A"/>
        </w:rPr>
        <w:t xml:space="preserve"> what impact these interactions had on perceptions of the legitimacy of the ICC and on </w:t>
      </w:r>
      <w:r w:rsidR="00E93AAA">
        <w:rPr>
          <w:color w:val="0E101A"/>
        </w:rPr>
        <w:t xml:space="preserve">the </w:t>
      </w:r>
      <w:r>
        <w:rPr>
          <w:color w:val="0E101A"/>
        </w:rPr>
        <w:t xml:space="preserve">US credibility in </w:t>
      </w:r>
      <w:r w:rsidR="00D406B7">
        <w:rPr>
          <w:color w:val="0E101A"/>
        </w:rPr>
        <w:t>ICJ</w:t>
      </w:r>
      <w:r>
        <w:rPr>
          <w:color w:val="0E101A"/>
        </w:rPr>
        <w:t>.</w:t>
      </w:r>
      <w:r w:rsidR="00D406B7">
        <w:rPr>
          <w:color w:val="0E101A"/>
        </w:rPr>
        <w:t xml:space="preserve"> </w:t>
      </w:r>
      <w:r>
        <w:rPr>
          <w:color w:val="0E101A"/>
        </w:rPr>
        <w:t>The focus was on stakeholder responses, as sociological legitimacy depends on these perceptions.</w:t>
      </w:r>
    </w:p>
    <w:p w14:paraId="2F47B79E" w14:textId="77777777" w:rsidR="00C10349" w:rsidRDefault="00C10349" w:rsidP="006F5A3D">
      <w:pPr>
        <w:pStyle w:val="NormalWeb"/>
        <w:spacing w:before="0" w:beforeAutospacing="0" w:after="0" w:afterAutospacing="0" w:line="360" w:lineRule="auto"/>
        <w:jc w:val="both"/>
        <w:rPr>
          <w:color w:val="0E101A"/>
        </w:rPr>
      </w:pPr>
    </w:p>
    <w:p w14:paraId="1040880D" w14:textId="17E5B59B" w:rsidR="009C161E" w:rsidRDefault="00000000" w:rsidP="006F5A3D">
      <w:pPr>
        <w:pStyle w:val="NormalWeb"/>
        <w:spacing w:before="0" w:beforeAutospacing="0" w:after="0" w:afterAutospacing="0" w:line="360" w:lineRule="auto"/>
        <w:jc w:val="both"/>
        <w:rPr>
          <w:color w:val="0E101A"/>
        </w:rPr>
      </w:pPr>
      <w:r>
        <w:rPr>
          <w:color w:val="0E101A"/>
        </w:rPr>
        <w:t>The</w:t>
      </w:r>
      <w:r w:rsidR="001972AD">
        <w:rPr>
          <w:color w:val="0E101A"/>
        </w:rPr>
        <w:t xml:space="preserve"> thesis</w:t>
      </w:r>
      <w:r>
        <w:rPr>
          <w:color w:val="0E101A"/>
        </w:rPr>
        <w:t xml:space="preserve"> suggest</w:t>
      </w:r>
      <w:r w:rsidR="00373EB3">
        <w:rPr>
          <w:color w:val="0E101A"/>
        </w:rPr>
        <w:t>ed</w:t>
      </w:r>
      <w:r>
        <w:rPr>
          <w:color w:val="0E101A"/>
        </w:rPr>
        <w:t xml:space="preserve"> that stakeholders’ perceptions of the ICC’s legitimacy are particularly sensitive to the ICC’s judges or </w:t>
      </w:r>
      <w:r w:rsidR="000723B6">
        <w:rPr>
          <w:color w:val="0E101A"/>
        </w:rPr>
        <w:t>P</w:t>
      </w:r>
      <w:r>
        <w:rPr>
          <w:color w:val="0E101A"/>
        </w:rPr>
        <w:t>rosecutors appearing to act selectively. We can see that reactions to the PTC II’s controversial decision and reasoning of the 12th of April 2019 not to permit the Prosecutors’ request to open an investigation into the Afghanistan situation suggest that t</w:t>
      </w:r>
      <w:r w:rsidR="001C04CB">
        <w:rPr>
          <w:color w:val="0E101A"/>
        </w:rPr>
        <w:t xml:space="preserve">his </w:t>
      </w:r>
      <w:r>
        <w:rPr>
          <w:color w:val="0E101A"/>
        </w:rPr>
        <w:t xml:space="preserve">development </w:t>
      </w:r>
      <w:r w:rsidR="001C04CB">
        <w:rPr>
          <w:color w:val="0E101A"/>
        </w:rPr>
        <w:t xml:space="preserve">was viewed as negatively impacting the ICC’s sociological legitimacy </w:t>
      </w:r>
      <w:r>
        <w:rPr>
          <w:color w:val="0E101A"/>
        </w:rPr>
        <w:t xml:space="preserve">to most stakeholders whose responses were analysed. Karim Khan’s decision to deprioritise aspects of the Afghanistan investigation that implicated US nationals or US-backed actors also </w:t>
      </w:r>
      <w:r>
        <w:rPr>
          <w:color w:val="0E101A"/>
        </w:rPr>
        <w:lastRenderedPageBreak/>
        <w:t>damaged most stakeholders’ perceptions of the ICC’s legitimacy. The fact that the US had sanctions on ICC staff shortly before the deprio</w:t>
      </w:r>
      <w:r w:rsidR="007233D1">
        <w:rPr>
          <w:color w:val="0E101A"/>
        </w:rPr>
        <w:t>ri</w:t>
      </w:r>
      <w:r>
        <w:rPr>
          <w:color w:val="0E101A"/>
        </w:rPr>
        <w:t>tisation decision damaged many stakeholders’ perceptions. Evidence that the ICC was encouraging US support for the ICC investigation into the situation in Ukraine shortly after seems to have created the impression with many stakeholders’ that the OTP acted selectively and is now acting in line with US interests concerning the Ukraine and Afghanistan investigations in particular. Perceptions of the ICC’s independence, impartiality and legitimacy have been damaged. </w:t>
      </w:r>
    </w:p>
    <w:p w14:paraId="16B01279" w14:textId="77777777" w:rsidR="009C161E" w:rsidRDefault="009C161E" w:rsidP="006F5A3D">
      <w:pPr>
        <w:pStyle w:val="NormalWeb"/>
        <w:spacing w:before="0" w:beforeAutospacing="0" w:after="0" w:afterAutospacing="0" w:line="360" w:lineRule="auto"/>
        <w:jc w:val="both"/>
        <w:rPr>
          <w:color w:val="0E101A"/>
        </w:rPr>
      </w:pPr>
    </w:p>
    <w:p w14:paraId="7BC164D3" w14:textId="61D79BAC" w:rsidR="009C161E" w:rsidRDefault="00000000" w:rsidP="006F5A3D">
      <w:pPr>
        <w:pStyle w:val="NormalWeb"/>
        <w:spacing w:before="0" w:beforeAutospacing="0" w:after="0" w:afterAutospacing="0" w:line="360" w:lineRule="auto"/>
        <w:jc w:val="both"/>
        <w:rPr>
          <w:color w:val="0E101A"/>
        </w:rPr>
      </w:pPr>
      <w:r>
        <w:rPr>
          <w:color w:val="0E101A"/>
        </w:rPr>
        <w:t xml:space="preserve">The ICC may have assisted in exposing US hypocrisy. Stakeholders’ responses overwhelmingly suggest that the US credibility on </w:t>
      </w:r>
      <w:r w:rsidR="00D406B7">
        <w:rPr>
          <w:color w:val="0E101A"/>
        </w:rPr>
        <w:t xml:space="preserve">ICJ </w:t>
      </w:r>
      <w:r>
        <w:rPr>
          <w:color w:val="0E101A"/>
        </w:rPr>
        <w:t xml:space="preserve">has lessened due to the events considered. US hypocrisy in </w:t>
      </w:r>
      <w:r w:rsidR="00D406B7">
        <w:rPr>
          <w:color w:val="0E101A"/>
        </w:rPr>
        <w:t>ICJ</w:t>
      </w:r>
      <w:r>
        <w:rPr>
          <w:color w:val="0E101A"/>
        </w:rPr>
        <w:t xml:space="preserve"> is an ongoing issue, and its origins predate 2017. However, Prosecutor Bensouda’s bold decision to</w:t>
      </w:r>
      <w:r w:rsidR="00776686">
        <w:rPr>
          <w:color w:val="0E101A"/>
        </w:rPr>
        <w:t xml:space="preserve"> </w:t>
      </w:r>
      <w:r>
        <w:rPr>
          <w:color w:val="0E101A"/>
        </w:rPr>
        <w:t>seek to investigate all sides in the Afghanistan conflict turned out to be revealing. The Trump administration’s vehement and defensive response reveal</w:t>
      </w:r>
      <w:r w:rsidR="00373EB3">
        <w:rPr>
          <w:color w:val="0E101A"/>
        </w:rPr>
        <w:t>ed</w:t>
      </w:r>
      <w:r>
        <w:rPr>
          <w:color w:val="0E101A"/>
        </w:rPr>
        <w:t xml:space="preserve"> that even powerful states such as the US are concerned about the significance of being investigated by the ICC and the reputational damage that this could do in international and domestic politics. The ICC has potential. While it lacks enforcement powers, its potential symbolic significance is relevant. The stakeholders’ responses also suggest that the ICC and its components and actors’ decisions and steps are more important to perceptions of the ICC’s sociological legitimacy than was initially assumed. When a state opposes the ICC as the US did in such an overt way, largely stakeholders reiterated their support for the </w:t>
      </w:r>
      <w:r w:rsidR="006A323D">
        <w:rPr>
          <w:color w:val="0E101A"/>
        </w:rPr>
        <w:t xml:space="preserve">ICC </w:t>
      </w:r>
      <w:r>
        <w:rPr>
          <w:color w:val="0E101A"/>
        </w:rPr>
        <w:t>when they viewed the ICC as acting in line with its proscribed processes and within its mandate. Stakeholders’ legitimacy perceptions of the ICC were affected negatively, more so when the ICC’s actors ma</w:t>
      </w:r>
      <w:r w:rsidR="00373EB3">
        <w:rPr>
          <w:color w:val="0E101A"/>
        </w:rPr>
        <w:t>d</w:t>
      </w:r>
      <w:r>
        <w:rPr>
          <w:color w:val="0E101A"/>
        </w:rPr>
        <w:t>e decisions viewed as selective. </w:t>
      </w:r>
    </w:p>
    <w:p w14:paraId="4545EDAF" w14:textId="77777777" w:rsidR="009C161E" w:rsidRDefault="009C161E" w:rsidP="006F5A3D">
      <w:pPr>
        <w:pStyle w:val="NormalWeb"/>
        <w:spacing w:before="0" w:beforeAutospacing="0" w:after="0" w:afterAutospacing="0" w:line="360" w:lineRule="auto"/>
        <w:jc w:val="both"/>
        <w:rPr>
          <w:color w:val="0E101A"/>
        </w:rPr>
      </w:pPr>
    </w:p>
    <w:p w14:paraId="26BC364E" w14:textId="59E772FE" w:rsidR="009C161E" w:rsidRDefault="00000000" w:rsidP="006F5A3D">
      <w:pPr>
        <w:pStyle w:val="NormalWeb"/>
        <w:spacing w:before="0" w:beforeAutospacing="0" w:after="0" w:afterAutospacing="0" w:line="360" w:lineRule="auto"/>
        <w:jc w:val="both"/>
        <w:rPr>
          <w:color w:val="0E101A"/>
        </w:rPr>
      </w:pPr>
      <w:r>
        <w:rPr>
          <w:color w:val="0E101A"/>
        </w:rPr>
        <w:t xml:space="preserve">The US position in practice is that it supports investigations that are conducive to US interests and will attempt to deny the ICC’s jurisdiction when ICC scrutiny would be antithetical to US interests. The US has done this by being involved in exempting certain states’ nationals from ICC jurisdiction through its role at the UNSC. </w:t>
      </w:r>
      <w:r w:rsidR="00572480">
        <w:rPr>
          <w:color w:val="0E101A"/>
        </w:rPr>
        <w:t>It</w:t>
      </w:r>
      <w:r>
        <w:rPr>
          <w:color w:val="0E101A"/>
        </w:rPr>
        <w:t xml:space="preserve"> has also selectively and inconsistently adopted the position that the ICC does not have jurisdiction over non-</w:t>
      </w:r>
      <w:r w:rsidR="004D0396">
        <w:rPr>
          <w:color w:val="0E101A"/>
        </w:rPr>
        <w:t xml:space="preserve">party </w:t>
      </w:r>
      <w:r w:rsidR="00BF6D93">
        <w:rPr>
          <w:color w:val="0E101A"/>
        </w:rPr>
        <w:t>s</w:t>
      </w:r>
      <w:r w:rsidR="004D0396">
        <w:rPr>
          <w:color w:val="0E101A"/>
        </w:rPr>
        <w:t>tates’</w:t>
      </w:r>
      <w:r>
        <w:rPr>
          <w:color w:val="0E101A"/>
        </w:rPr>
        <w:t xml:space="preserve"> nationals</w:t>
      </w:r>
      <w:r w:rsidR="006C64E6">
        <w:rPr>
          <w:color w:val="0E101A"/>
        </w:rPr>
        <w:t>,</w:t>
      </w:r>
      <w:r>
        <w:rPr>
          <w:color w:val="0E101A"/>
        </w:rPr>
        <w:t xml:space="preserve"> even where the ICC would have jurisdiction under the Rome Statute.</w:t>
      </w:r>
    </w:p>
    <w:p w14:paraId="3FE04335" w14:textId="77777777" w:rsidR="004D0396" w:rsidRDefault="004D0396" w:rsidP="006F5A3D">
      <w:pPr>
        <w:pStyle w:val="NormalWeb"/>
        <w:spacing w:before="0" w:beforeAutospacing="0" w:after="0" w:afterAutospacing="0" w:line="360" w:lineRule="auto"/>
        <w:jc w:val="both"/>
        <w:rPr>
          <w:color w:val="0E101A"/>
        </w:rPr>
      </w:pPr>
    </w:p>
    <w:p w14:paraId="5D12478D" w14:textId="2EAFC07F" w:rsidR="001972AD" w:rsidRDefault="00000000" w:rsidP="006F5A3D">
      <w:pPr>
        <w:pStyle w:val="NormalWeb"/>
        <w:spacing w:before="0" w:beforeAutospacing="0" w:after="0" w:afterAutospacing="0" w:line="360" w:lineRule="auto"/>
        <w:jc w:val="both"/>
        <w:rPr>
          <w:color w:val="0E101A"/>
        </w:rPr>
      </w:pPr>
      <w:r>
        <w:rPr>
          <w:color w:val="0E101A"/>
        </w:rPr>
        <w:t xml:space="preserve">The double standard is </w:t>
      </w:r>
      <w:r w:rsidR="00297689">
        <w:rPr>
          <w:color w:val="0E101A"/>
        </w:rPr>
        <w:t>clear</w:t>
      </w:r>
      <w:r>
        <w:rPr>
          <w:color w:val="0E101A"/>
        </w:rPr>
        <w:t>. The US supported the ICC in exercising its jurisdiction over non-</w:t>
      </w:r>
      <w:r w:rsidR="00FD78A6">
        <w:rPr>
          <w:color w:val="0E101A"/>
        </w:rPr>
        <w:t xml:space="preserve">party </w:t>
      </w:r>
      <w:r w:rsidR="00BF6D93">
        <w:rPr>
          <w:color w:val="0E101A"/>
        </w:rPr>
        <w:t>s</w:t>
      </w:r>
      <w:r w:rsidR="00FD78A6">
        <w:rPr>
          <w:color w:val="0E101A"/>
        </w:rPr>
        <w:t>tates’</w:t>
      </w:r>
      <w:r>
        <w:rPr>
          <w:color w:val="0E101A"/>
        </w:rPr>
        <w:t xml:space="preserve"> nationals of Sudan, Libya</w:t>
      </w:r>
      <w:r w:rsidR="004C2B51">
        <w:rPr>
          <w:color w:val="0E101A"/>
        </w:rPr>
        <w:t>,</w:t>
      </w:r>
      <w:r>
        <w:rPr>
          <w:color w:val="0E101A"/>
        </w:rPr>
        <w:t xml:space="preserve"> and Russia. However, the US vehemently denied the ICC’s jurisdiction over non-</w:t>
      </w:r>
      <w:r w:rsidR="004D0396">
        <w:rPr>
          <w:color w:val="0E101A"/>
        </w:rPr>
        <w:t xml:space="preserve">party </w:t>
      </w:r>
      <w:r w:rsidR="00BF6D93">
        <w:rPr>
          <w:color w:val="0E101A"/>
        </w:rPr>
        <w:t>s</w:t>
      </w:r>
      <w:r w:rsidR="004D0396">
        <w:rPr>
          <w:color w:val="0E101A"/>
        </w:rPr>
        <w:t>tates’</w:t>
      </w:r>
      <w:r>
        <w:rPr>
          <w:color w:val="0E101A"/>
        </w:rPr>
        <w:t xml:space="preserve"> nationals concerning alleged Israeli or US crimes in </w:t>
      </w:r>
      <w:r>
        <w:rPr>
          <w:color w:val="0E101A"/>
        </w:rPr>
        <w:lastRenderedPageBreak/>
        <w:t xml:space="preserve">situations where the ICC can also establish jurisdiction under the Rome Statute. Therefore, the ICC must be cautious in encouraging US support if it does not wish for further damage to its sociological legitimacy worldwide. There is still time for the ICC, and there is still room for progress. The Afghanistan investigation rumbles on slowly at this stage. More developments are occurring, and the investigation is not static. If Karim Khan were to reprioritise the deprioritised aspects of the Afghanistan investigation, damage to legitimacy perceptions could be addressed. Many lawyers, academics, and activists have called for this outcome. </w:t>
      </w:r>
      <w:r w:rsidR="004D313E">
        <w:rPr>
          <w:color w:val="0E101A"/>
        </w:rPr>
        <w:t xml:space="preserve">Even </w:t>
      </w:r>
      <w:r>
        <w:rPr>
          <w:color w:val="0E101A"/>
        </w:rPr>
        <w:t>the judges suggested the OTP investigate all sides</w:t>
      </w:r>
      <w:r w:rsidR="004D313E">
        <w:rPr>
          <w:color w:val="0E101A"/>
        </w:rPr>
        <w:t xml:space="preserve"> in the PTC’s decision to reopen the Afghanistan investigation in October 2022.</w:t>
      </w:r>
    </w:p>
    <w:p w14:paraId="716512B6" w14:textId="77777777" w:rsidR="009D0096" w:rsidRDefault="009D0096" w:rsidP="006F5A3D">
      <w:pPr>
        <w:pStyle w:val="NormalWeb"/>
        <w:spacing w:before="0" w:beforeAutospacing="0" w:after="0" w:afterAutospacing="0" w:line="360" w:lineRule="auto"/>
        <w:jc w:val="both"/>
        <w:rPr>
          <w:color w:val="0E101A"/>
        </w:rPr>
      </w:pPr>
    </w:p>
    <w:p w14:paraId="1B3D57F1" w14:textId="6A0ECBAB" w:rsidR="00902382" w:rsidRDefault="00000000" w:rsidP="006F5A3D">
      <w:pPr>
        <w:pStyle w:val="NormalWeb"/>
        <w:spacing w:before="0" w:beforeAutospacing="0" w:after="0" w:afterAutospacing="0" w:line="360" w:lineRule="auto"/>
        <w:jc w:val="both"/>
      </w:pPr>
      <w:r>
        <w:rPr>
          <w:color w:val="0E101A"/>
        </w:rPr>
        <w:t xml:space="preserve">The period since 2017 has increased the visibility of the US’s hypocritical position; this is due to the US potentially receiving ICC scrutiny about the Afghanistan </w:t>
      </w:r>
      <w:r w:rsidR="00DA6A1F">
        <w:rPr>
          <w:color w:val="0E101A"/>
        </w:rPr>
        <w:t>situation</w:t>
      </w:r>
      <w:r>
        <w:rPr>
          <w:color w:val="0E101A"/>
        </w:rPr>
        <w:t xml:space="preserve"> and the widely criticised response of the Trump administration, sanctioning ICC staff.</w:t>
      </w:r>
      <w:r w:rsidR="006E1350">
        <w:rPr>
          <w:color w:val="0E101A"/>
        </w:rPr>
        <w:t xml:space="preserve"> US support for ICC involvement in Ukraine in 2022 exacerbat</w:t>
      </w:r>
      <w:r w:rsidR="00520F5B">
        <w:rPr>
          <w:color w:val="0E101A"/>
        </w:rPr>
        <w:t>ed</w:t>
      </w:r>
      <w:r w:rsidR="006E1350">
        <w:rPr>
          <w:color w:val="0E101A"/>
        </w:rPr>
        <w:t xml:space="preserve"> perceptions of hypocrisy.</w:t>
      </w:r>
      <w:r>
        <w:rPr>
          <w:color w:val="0E101A"/>
        </w:rPr>
        <w:t xml:space="preserve"> US policy must change. The US has lost credibility in </w:t>
      </w:r>
      <w:r w:rsidR="00D406B7">
        <w:rPr>
          <w:color w:val="0E101A"/>
        </w:rPr>
        <w:t>ICJ</w:t>
      </w:r>
      <w:r>
        <w:rPr>
          <w:color w:val="0E101A"/>
        </w:rPr>
        <w:t>. US action through the ‘war on terror’ and the US refusal to acquiesce to ICC scrutiny has sent a clear message to other states and major powers. The US has signalled that states should only prosecute grave crimes when it is politically expedient to the states’ government</w:t>
      </w:r>
      <w:r w:rsidR="00010471">
        <w:rPr>
          <w:color w:val="0E101A"/>
        </w:rPr>
        <w:t xml:space="preserve">, </w:t>
      </w:r>
      <w:r>
        <w:rPr>
          <w:color w:val="0E101A"/>
        </w:rPr>
        <w:t>which may encourage states to commit abuses. Some Russian responses to the ICC investigation in Ukraine specifically refer to the US policies attempting to interfere with the Afghanistan investigation. The Ukraine invasion has already seen numerous allegations of grave crimes.</w:t>
      </w:r>
      <w:r>
        <w:rPr>
          <w:rStyle w:val="FootnoteReference"/>
          <w:color w:val="0E101A"/>
        </w:rPr>
        <w:footnoteReference w:id="407"/>
      </w:r>
      <w:r>
        <w:rPr>
          <w:color w:val="0E101A"/>
        </w:rPr>
        <w:t xml:space="preserve"> The damage the US has done to the ICC in the last five years is significant. They have weakened the </w:t>
      </w:r>
      <w:r w:rsidR="00D406B7">
        <w:rPr>
          <w:color w:val="0E101A"/>
        </w:rPr>
        <w:t>ICJ</w:t>
      </w:r>
      <w:r>
        <w:rPr>
          <w:color w:val="0E101A"/>
        </w:rPr>
        <w:t xml:space="preserve"> system, and stakeholders’ responses overwhelmingly suggest this. </w:t>
      </w:r>
      <w:r>
        <w:t>As this thesis has shown, scholars and lawyers, such as Walter Bonné, Jennifer Trahan, and Kelebogile Zvobgo, have argued this.</w:t>
      </w:r>
    </w:p>
    <w:p w14:paraId="0CE3F49C" w14:textId="77777777" w:rsidR="001341D6" w:rsidRDefault="001341D6" w:rsidP="006F5A3D">
      <w:pPr>
        <w:pStyle w:val="NormalWeb"/>
        <w:spacing w:before="0" w:beforeAutospacing="0" w:after="0" w:afterAutospacing="0" w:line="360" w:lineRule="auto"/>
        <w:jc w:val="both"/>
      </w:pPr>
    </w:p>
    <w:p w14:paraId="7363B051" w14:textId="3162F12A" w:rsidR="00A0625F" w:rsidRDefault="00000000" w:rsidP="006F5A3D">
      <w:pPr>
        <w:pStyle w:val="NormalWeb"/>
        <w:spacing w:before="0" w:beforeAutospacing="0" w:after="0" w:afterAutospacing="0" w:line="360" w:lineRule="auto"/>
        <w:jc w:val="both"/>
        <w:rPr>
          <w:color w:val="0E101A"/>
        </w:rPr>
      </w:pPr>
      <w:r>
        <w:rPr>
          <w:color w:val="0E101A"/>
        </w:rPr>
        <w:t>Major policy reversals from the US are not likely at this stage. The ICC must be conscious of these legitimacy criticisms and be cautious with their interactions with the US to avoid further damaging legitimacy perceptions. Unfortunately, many states have refused to cooperate with the ICC. With major powers controlling the UNSC and China, Russia, and the US unlikely to ratify the Rome Statute</w:t>
      </w:r>
      <w:r w:rsidR="00B8783C">
        <w:rPr>
          <w:color w:val="0E101A"/>
        </w:rPr>
        <w:t>, t</w:t>
      </w:r>
      <w:r>
        <w:rPr>
          <w:color w:val="0E101A"/>
        </w:rPr>
        <w:t>he future of the ICC is</w:t>
      </w:r>
      <w:r w:rsidR="00615D03">
        <w:rPr>
          <w:color w:val="0E101A"/>
        </w:rPr>
        <w:t xml:space="preserve"> still being determined</w:t>
      </w:r>
      <w:r>
        <w:rPr>
          <w:color w:val="0E101A"/>
        </w:rPr>
        <w:t xml:space="preserve">. Its ability to fulfil its mandate in the future is far from set. Its record so far is widely criticised. Signalling that major </w:t>
      </w:r>
      <w:r>
        <w:rPr>
          <w:color w:val="0E101A"/>
        </w:rPr>
        <w:lastRenderedPageBreak/>
        <w:t xml:space="preserve">powers actors can commit crimes on </w:t>
      </w:r>
      <w:r w:rsidR="00BF6D93">
        <w:rPr>
          <w:color w:val="0E101A"/>
        </w:rPr>
        <w:t>s</w:t>
      </w:r>
      <w:r>
        <w:rPr>
          <w:color w:val="0E101A"/>
        </w:rPr>
        <w:t>tate parties’ territory without ICC scrutiny is antithetical to the ICC’s core aims. Damage to the ICC’s sociological legitimacy may lead to more grave crimes, where the only permanent international tribunal with a mandate to investigate these crimes is deemed weak or illegitimate or</w:t>
      </w:r>
      <w:r w:rsidR="00677E95">
        <w:rPr>
          <w:color w:val="0E101A"/>
        </w:rPr>
        <w:t xml:space="preserve"> </w:t>
      </w:r>
      <w:r>
        <w:rPr>
          <w:color w:val="0E101A"/>
        </w:rPr>
        <w:t>if many stakeholders openly question its independence and impartiality.</w:t>
      </w:r>
    </w:p>
    <w:p w14:paraId="3BCAA223" w14:textId="77777777" w:rsidR="00A0625F" w:rsidRPr="00A0625F" w:rsidRDefault="00A0625F" w:rsidP="006F5A3D">
      <w:pPr>
        <w:pStyle w:val="NormalWeb"/>
        <w:spacing w:before="0" w:beforeAutospacing="0" w:after="0" w:afterAutospacing="0" w:line="360" w:lineRule="auto"/>
        <w:jc w:val="both"/>
        <w:rPr>
          <w:color w:val="0E101A"/>
        </w:rPr>
      </w:pPr>
    </w:p>
    <w:p w14:paraId="669CA066" w14:textId="11B110BB" w:rsidR="009C161E" w:rsidRDefault="00000000" w:rsidP="006F5A3D">
      <w:pPr>
        <w:pStyle w:val="NormalWeb"/>
        <w:spacing w:before="0" w:beforeAutospacing="0" w:after="0" w:afterAutospacing="0" w:line="360" w:lineRule="auto"/>
        <w:jc w:val="both"/>
        <w:rPr>
          <w:color w:val="0E101A"/>
        </w:rPr>
      </w:pPr>
      <w:r>
        <w:rPr>
          <w:color w:val="0E101A"/>
        </w:rPr>
        <w:t xml:space="preserve">The ICC’s sociological legitimacy has suffered due to US-ICC interactions since 2017. Stakeholder perceptions surprisingly suggest the Biden era has </w:t>
      </w:r>
      <w:r w:rsidR="00A81E90">
        <w:rPr>
          <w:color w:val="0E101A"/>
        </w:rPr>
        <w:t>done</w:t>
      </w:r>
      <w:r w:rsidR="001C04CB">
        <w:rPr>
          <w:color w:val="0E101A"/>
        </w:rPr>
        <w:t xml:space="preserve"> more damage</w:t>
      </w:r>
      <w:r>
        <w:rPr>
          <w:color w:val="0E101A"/>
        </w:rPr>
        <w:t xml:space="preserve"> to the ICC than the Trump era, which exhibited open hostility to the ICC.</w:t>
      </w:r>
      <w:r w:rsidR="00853C58">
        <w:rPr>
          <w:color w:val="0E101A"/>
        </w:rPr>
        <w:t xml:space="preserve"> </w:t>
      </w:r>
      <w:r w:rsidR="00853C58" w:rsidRPr="00853C58">
        <w:rPr>
          <w:color w:val="0E101A"/>
        </w:rPr>
        <w:t>Chapter four showed that the Trump-era measures and rhetoric received much criticism, with stakeholders generally indicating their support for the ICC</w:t>
      </w:r>
      <w:r w:rsidR="00853C58">
        <w:rPr>
          <w:color w:val="0E101A"/>
        </w:rPr>
        <w:t xml:space="preserve">. </w:t>
      </w:r>
      <w:r>
        <w:rPr>
          <w:color w:val="0E101A"/>
        </w:rPr>
        <w:t xml:space="preserve">Notably, the decision of PTC II on the 12th of April 2019 was criticised by most stakeholders. However, as the decision was reversed on appeal, it is considered an example of the </w:t>
      </w:r>
      <w:r w:rsidR="006A323D">
        <w:rPr>
          <w:color w:val="0E101A"/>
        </w:rPr>
        <w:t xml:space="preserve">ICC </w:t>
      </w:r>
      <w:r>
        <w:rPr>
          <w:color w:val="0E101A"/>
        </w:rPr>
        <w:t>going through its legal processes. Responses to the Appeal</w:t>
      </w:r>
      <w:r w:rsidR="001E0704">
        <w:rPr>
          <w:color w:val="0E101A"/>
        </w:rPr>
        <w:t>’</w:t>
      </w:r>
      <w:r>
        <w:rPr>
          <w:color w:val="0E101A"/>
        </w:rPr>
        <w:t>s decision indicat</w:t>
      </w:r>
      <w:r w:rsidR="001E0704">
        <w:rPr>
          <w:color w:val="0E101A"/>
        </w:rPr>
        <w:t>e that</w:t>
      </w:r>
      <w:r>
        <w:rPr>
          <w:color w:val="0E101A"/>
        </w:rPr>
        <w:t xml:space="preserve"> it was mainly considered a </w:t>
      </w:r>
      <w:r w:rsidR="002F099C">
        <w:rPr>
          <w:color w:val="0E101A"/>
        </w:rPr>
        <w:t>positive</w:t>
      </w:r>
      <w:r>
        <w:rPr>
          <w:color w:val="0E101A"/>
        </w:rPr>
        <w:t xml:space="preserve"> development</w:t>
      </w:r>
      <w:r w:rsidR="002F099C">
        <w:rPr>
          <w:color w:val="0E101A"/>
        </w:rPr>
        <w:t xml:space="preserve"> for the ICC’s legitimacy perceptions</w:t>
      </w:r>
      <w:r w:rsidR="00E85F5F">
        <w:rPr>
          <w:color w:val="0E101A"/>
        </w:rPr>
        <w:t>. Therefore,</w:t>
      </w:r>
      <w:r w:rsidR="002F099C">
        <w:rPr>
          <w:color w:val="0E101A"/>
        </w:rPr>
        <w:t xml:space="preserve"> legitimacy perceptions could be argued to have largely recovered after the original decision was quashed on appeal</w:t>
      </w:r>
      <w:r>
        <w:rPr>
          <w:color w:val="0E101A"/>
        </w:rPr>
        <w:t>.</w:t>
      </w:r>
    </w:p>
    <w:p w14:paraId="0F0FD056" w14:textId="77777777" w:rsidR="00FA42AF" w:rsidRDefault="00FA42AF" w:rsidP="006F5A3D">
      <w:pPr>
        <w:pStyle w:val="NormalWeb"/>
        <w:spacing w:before="0" w:beforeAutospacing="0" w:after="0" w:afterAutospacing="0" w:line="360" w:lineRule="auto"/>
        <w:jc w:val="both"/>
        <w:rPr>
          <w:color w:val="0E101A"/>
        </w:rPr>
      </w:pPr>
    </w:p>
    <w:p w14:paraId="7A6ADED5" w14:textId="48F72BF7" w:rsidR="00A8346C" w:rsidRDefault="00000000" w:rsidP="006F5A3D">
      <w:pPr>
        <w:pStyle w:val="NormalWeb"/>
        <w:spacing w:before="0" w:beforeAutospacing="0" w:after="0" w:afterAutospacing="0" w:line="360" w:lineRule="auto"/>
        <w:jc w:val="both"/>
        <w:rPr>
          <w:color w:val="0E101A"/>
        </w:rPr>
      </w:pPr>
      <w:r>
        <w:rPr>
          <w:color w:val="0E101A"/>
        </w:rPr>
        <w:t xml:space="preserve">In contrast, the controversial decision of Karim Khan to deprioritise aspects of the Afghanistan investigation involving US actors and the US </w:t>
      </w:r>
      <w:r w:rsidR="00717686">
        <w:rPr>
          <w:color w:val="0E101A"/>
        </w:rPr>
        <w:t>support for</w:t>
      </w:r>
      <w:r>
        <w:rPr>
          <w:color w:val="0E101A"/>
        </w:rPr>
        <w:t xml:space="preserve"> ICC involve</w:t>
      </w:r>
      <w:r w:rsidR="00717686">
        <w:rPr>
          <w:color w:val="0E101A"/>
        </w:rPr>
        <w:t>ment</w:t>
      </w:r>
      <w:r>
        <w:rPr>
          <w:color w:val="0E101A"/>
        </w:rPr>
        <w:t xml:space="preserve"> in Ukraine harmed the sociological legitimacy of the ICC to many stakeholders as they viewed the Prosecutor as acting selectively. Nevertheless, the criticism of Karim Kha</w:t>
      </w:r>
      <w:r w:rsidR="00E31BEB">
        <w:rPr>
          <w:color w:val="0E101A"/>
        </w:rPr>
        <w:t>n</w:t>
      </w:r>
      <w:r w:rsidR="0011511F">
        <w:rPr>
          <w:color w:val="0E101A"/>
        </w:rPr>
        <w:t>’</w:t>
      </w:r>
      <w:r>
        <w:rPr>
          <w:color w:val="0E101A"/>
        </w:rPr>
        <w:t>s deprioritisation decision and PTC II’s decision indicates that the ICC’s</w:t>
      </w:r>
      <w:r w:rsidR="004D6122">
        <w:rPr>
          <w:color w:val="0E101A"/>
        </w:rPr>
        <w:t xml:space="preserve"> </w:t>
      </w:r>
      <w:r>
        <w:rPr>
          <w:color w:val="0E101A"/>
        </w:rPr>
        <w:t>actors’ actions and decisions are paramount to the ICC’s legitimacy perceptions. The ICC’s components and actors must act impartially and independently in all the situations it is involved. It may be more beneficial to the ICC’s aims to investigate the crimes of major powers actors than to ensure the support of a powerful state that keeps itself out of the ICC’s jurisdiction by any means. Its core aims should be to combat impunity and promote accountability. It must act in a way that supports the fulfilment of its aims.</w:t>
      </w:r>
    </w:p>
    <w:p w14:paraId="2EA0D14D" w14:textId="77777777" w:rsidR="002D0DC1" w:rsidRDefault="002D0DC1" w:rsidP="006F5A3D">
      <w:pPr>
        <w:pStyle w:val="NormalWeb"/>
        <w:spacing w:before="0" w:beforeAutospacing="0" w:after="0" w:afterAutospacing="0" w:line="360" w:lineRule="auto"/>
        <w:jc w:val="both"/>
        <w:rPr>
          <w:color w:val="0E101A"/>
        </w:rPr>
      </w:pPr>
    </w:p>
    <w:p w14:paraId="619FB32F" w14:textId="6A8DDB99" w:rsidR="00CF7206" w:rsidRPr="00F373E9" w:rsidRDefault="00000000" w:rsidP="006F5A3D">
      <w:pPr>
        <w:pStyle w:val="NormalWeb"/>
        <w:spacing w:before="0" w:beforeAutospacing="0" w:after="0" w:afterAutospacing="0" w:line="360" w:lineRule="auto"/>
        <w:jc w:val="both"/>
        <w:rPr>
          <w:color w:val="0E101A"/>
        </w:rPr>
      </w:pPr>
      <w:r w:rsidRPr="0007106E">
        <w:rPr>
          <w:color w:val="0E101A"/>
        </w:rPr>
        <w:t>The US</w:t>
      </w:r>
      <w:r>
        <w:rPr>
          <w:color w:val="0E101A"/>
        </w:rPr>
        <w:t xml:space="preserve">-ICC relationship since </w:t>
      </w:r>
      <w:r w:rsidRPr="0007106E">
        <w:rPr>
          <w:color w:val="0E101A"/>
        </w:rPr>
        <w:t>2017 damaged the ICC</w:t>
      </w:r>
      <w:r w:rsidR="00783892">
        <w:rPr>
          <w:color w:val="0E101A"/>
        </w:rPr>
        <w:t>’</w:t>
      </w:r>
      <w:r w:rsidRPr="0007106E">
        <w:rPr>
          <w:color w:val="0E101A"/>
        </w:rPr>
        <w:t>s legitimacy and</w:t>
      </w:r>
      <w:r w:rsidR="00E93AAA">
        <w:rPr>
          <w:color w:val="0E101A"/>
        </w:rPr>
        <w:t xml:space="preserve"> the</w:t>
      </w:r>
      <w:r w:rsidRPr="0007106E">
        <w:rPr>
          <w:color w:val="0E101A"/>
        </w:rPr>
        <w:t xml:space="preserve"> US credibility in ICJ</w:t>
      </w:r>
      <w:r w:rsidR="009C161E">
        <w:rPr>
          <w:color w:val="0E101A"/>
        </w:rPr>
        <w:t>. The US should</w:t>
      </w:r>
      <w:r w:rsidR="003C61FD">
        <w:rPr>
          <w:color w:val="0E101A"/>
        </w:rPr>
        <w:t xml:space="preserve"> </w:t>
      </w:r>
      <w:r w:rsidR="00DC3FF4">
        <w:rPr>
          <w:color w:val="0E101A"/>
        </w:rPr>
        <w:t>re</w:t>
      </w:r>
      <w:r w:rsidR="009C161E">
        <w:rPr>
          <w:color w:val="0E101A"/>
        </w:rPr>
        <w:t>peal ASPA and ratify the Rome Statute.</w:t>
      </w:r>
      <w:r w:rsidR="003C61FD">
        <w:rPr>
          <w:color w:val="0E101A"/>
        </w:rPr>
        <w:t xml:space="preserve"> It appears logical that if major powers, particularly the US</w:t>
      </w:r>
      <w:r w:rsidR="0027450D">
        <w:rPr>
          <w:color w:val="0E101A"/>
        </w:rPr>
        <w:t>,</w:t>
      </w:r>
      <w:r w:rsidR="003C61FD">
        <w:rPr>
          <w:color w:val="0E101A"/>
        </w:rPr>
        <w:t xml:space="preserve"> ratified the Rome Statute, perceptions of the ICC’s legitimacy</w:t>
      </w:r>
      <w:r w:rsidR="002A3570">
        <w:rPr>
          <w:color w:val="0E101A"/>
        </w:rPr>
        <w:t xml:space="preserve"> worldwide </w:t>
      </w:r>
      <w:r w:rsidR="003C61FD">
        <w:rPr>
          <w:color w:val="0E101A"/>
        </w:rPr>
        <w:t>would likely improve.</w:t>
      </w:r>
      <w:r w:rsidR="005B0BE5">
        <w:rPr>
          <w:color w:val="0E101A"/>
        </w:rPr>
        <w:t xml:space="preserve"> </w:t>
      </w:r>
      <w:r w:rsidR="004D5DEA">
        <w:rPr>
          <w:color w:val="0E101A"/>
        </w:rPr>
        <w:t>The US is unlikely to make these steps at this stage.</w:t>
      </w:r>
      <w:r w:rsidR="004E740E">
        <w:rPr>
          <w:color w:val="0E101A"/>
        </w:rPr>
        <w:t xml:space="preserve"> </w:t>
      </w:r>
      <w:r w:rsidR="004E740E" w:rsidRPr="004E740E">
        <w:rPr>
          <w:color w:val="0E101A"/>
        </w:rPr>
        <w:lastRenderedPageBreak/>
        <w:t>Undoubtedly, many would see this as bestowing credibility on the US in ICJ, which could seriously bolster the fight against impunity in the long term.</w:t>
      </w:r>
    </w:p>
    <w:p w14:paraId="764F7389" w14:textId="77777777" w:rsidR="00BF5D54" w:rsidRPr="00CF7206" w:rsidRDefault="00BF5D54" w:rsidP="009C161E">
      <w:pPr>
        <w:pStyle w:val="NormalWeb"/>
        <w:spacing w:before="0" w:beforeAutospacing="0" w:after="0" w:afterAutospacing="0"/>
        <w:jc w:val="both"/>
        <w:rPr>
          <w:color w:val="0E101A"/>
          <w:u w:val="single"/>
        </w:rPr>
      </w:pPr>
    </w:p>
    <w:p w14:paraId="3A92ACC9" w14:textId="77777777" w:rsidR="005B232E" w:rsidRDefault="005B232E" w:rsidP="00AF16A5">
      <w:pPr>
        <w:spacing w:after="100" w:afterAutospacing="1" w:line="360" w:lineRule="auto"/>
        <w:jc w:val="both"/>
        <w:rPr>
          <w:rFonts w:ascii="Times New Roman" w:hAnsi="Times New Roman" w:cs="Times New Roman"/>
          <w:sz w:val="24"/>
          <w:szCs w:val="24"/>
        </w:rPr>
      </w:pPr>
    </w:p>
    <w:p w14:paraId="05DAD830" w14:textId="07BE6384" w:rsidR="005E5BBF" w:rsidRDefault="00000000" w:rsidP="00CE5D73">
      <w:pPr>
        <w:spacing w:after="0" w:line="360" w:lineRule="auto"/>
        <w:jc w:val="both"/>
      </w:pPr>
      <w:r>
        <w:br w:type="page"/>
      </w:r>
    </w:p>
    <w:p w14:paraId="7567B737" w14:textId="2222C0DA" w:rsidR="00C70140" w:rsidRDefault="00000000" w:rsidP="00DE3A07">
      <w:pPr>
        <w:pStyle w:val="Heading1"/>
      </w:pPr>
      <w:bookmarkStart w:id="62" w:name="_Toc126345069"/>
      <w:r>
        <w:lastRenderedPageBreak/>
        <w:t>Bibliography</w:t>
      </w:r>
      <w:bookmarkEnd w:id="62"/>
    </w:p>
    <w:p w14:paraId="7D869AC3" w14:textId="2A4D39A6" w:rsidR="007643C8" w:rsidRPr="00786C87" w:rsidRDefault="00000000" w:rsidP="008A471B">
      <w:pPr>
        <w:jc w:val="center"/>
        <w:rPr>
          <w:rFonts w:ascii="Times New Roman" w:hAnsi="Times New Roman" w:cs="Times New Roman"/>
          <w:b/>
          <w:bCs/>
          <w:sz w:val="28"/>
          <w:szCs w:val="28"/>
          <w:u w:val="single"/>
        </w:rPr>
      </w:pPr>
      <w:r w:rsidRPr="00DE3A07">
        <w:rPr>
          <w:rFonts w:ascii="Times New Roman" w:hAnsi="Times New Roman" w:cs="Times New Roman"/>
          <w:b/>
          <w:bCs/>
          <w:sz w:val="28"/>
          <w:szCs w:val="28"/>
          <w:u w:val="single"/>
        </w:rPr>
        <w:t>Primary Sources</w:t>
      </w:r>
    </w:p>
    <w:p w14:paraId="39D45003" w14:textId="5DFFEB1E" w:rsidR="00DC2757" w:rsidRPr="00DE3A07" w:rsidRDefault="00000000" w:rsidP="008A471B">
      <w:pPr>
        <w:jc w:val="center"/>
        <w:rPr>
          <w:rFonts w:ascii="Times New Roman" w:hAnsi="Times New Roman" w:cs="Times New Roman"/>
          <w:b/>
          <w:bCs/>
          <w:sz w:val="24"/>
          <w:szCs w:val="24"/>
          <w:u w:val="single"/>
        </w:rPr>
      </w:pPr>
      <w:r w:rsidRPr="00DE3A07">
        <w:rPr>
          <w:rFonts w:ascii="Times New Roman" w:hAnsi="Times New Roman" w:cs="Times New Roman"/>
          <w:b/>
          <w:bCs/>
          <w:sz w:val="24"/>
          <w:szCs w:val="24"/>
          <w:u w:val="single"/>
        </w:rPr>
        <w:t>Treaties</w:t>
      </w:r>
    </w:p>
    <w:p w14:paraId="02CF6FB5" w14:textId="77777777" w:rsidR="008C47D6" w:rsidRPr="00DE3A07" w:rsidRDefault="00000000" w:rsidP="00DE3A07">
      <w:pPr>
        <w:spacing w:after="0" w:line="360" w:lineRule="auto"/>
        <w:jc w:val="both"/>
        <w:rPr>
          <w:rFonts w:ascii="Times New Roman" w:hAnsi="Times New Roman" w:cs="Times New Roman"/>
          <w:sz w:val="24"/>
          <w:szCs w:val="24"/>
        </w:rPr>
      </w:pPr>
      <w:r w:rsidRPr="00DE3A07">
        <w:rPr>
          <w:rFonts w:ascii="Times New Roman" w:hAnsi="Times New Roman" w:cs="Times New Roman"/>
          <w:sz w:val="24"/>
          <w:szCs w:val="24"/>
        </w:rPr>
        <w:t>Rome Statute of the International Criminal Court (adopted 17 July 1998, entered into force 1 July 2002) 2187 UNTS 3 (Rome Statute)</w:t>
      </w:r>
    </w:p>
    <w:p w14:paraId="6AFD167E" w14:textId="77777777" w:rsidR="008C47D6" w:rsidRPr="00DE3A07" w:rsidRDefault="008C47D6" w:rsidP="00DE3A07">
      <w:pPr>
        <w:spacing w:after="0" w:line="360" w:lineRule="auto"/>
        <w:jc w:val="both"/>
        <w:rPr>
          <w:rFonts w:ascii="Times New Roman" w:hAnsi="Times New Roman" w:cs="Times New Roman"/>
          <w:sz w:val="24"/>
          <w:szCs w:val="24"/>
        </w:rPr>
      </w:pPr>
    </w:p>
    <w:p w14:paraId="0A54D245" w14:textId="77777777" w:rsidR="008C47D6" w:rsidRPr="00DE3A07" w:rsidRDefault="00000000" w:rsidP="00DE3A07">
      <w:pPr>
        <w:spacing w:after="0" w:line="360" w:lineRule="auto"/>
        <w:jc w:val="both"/>
        <w:rPr>
          <w:rFonts w:ascii="Times New Roman" w:hAnsi="Times New Roman" w:cs="Times New Roman"/>
          <w:sz w:val="24"/>
          <w:szCs w:val="24"/>
        </w:rPr>
      </w:pPr>
      <w:r w:rsidRPr="00DE3A07">
        <w:rPr>
          <w:rFonts w:ascii="Times New Roman" w:hAnsi="Times New Roman" w:cs="Times New Roman"/>
          <w:sz w:val="24"/>
          <w:szCs w:val="24"/>
        </w:rPr>
        <w:t>Vienna Convention on the Law of Treaties (adopted 23 May 1969, entered into force 27 January 1980) 1155 UNTS 331 (Vienna Convention)</w:t>
      </w:r>
    </w:p>
    <w:p w14:paraId="45D1D869" w14:textId="77777777" w:rsidR="00B53586" w:rsidRDefault="00B53586" w:rsidP="00786C87">
      <w:pPr>
        <w:spacing w:after="0" w:line="360" w:lineRule="auto"/>
        <w:rPr>
          <w:rFonts w:ascii="Times New Roman" w:hAnsi="Times New Roman" w:cs="Times New Roman"/>
          <w:b/>
          <w:bCs/>
          <w:sz w:val="24"/>
          <w:szCs w:val="24"/>
          <w:u w:val="single"/>
        </w:rPr>
      </w:pPr>
    </w:p>
    <w:p w14:paraId="7E9E63EB" w14:textId="1A8D1712" w:rsidR="00B53586" w:rsidRPr="00DE3A07" w:rsidRDefault="00000000" w:rsidP="008A471B">
      <w:pPr>
        <w:jc w:val="center"/>
        <w:rPr>
          <w:rFonts w:ascii="Times New Roman" w:hAnsi="Times New Roman" w:cs="Times New Roman"/>
          <w:b/>
          <w:bCs/>
          <w:sz w:val="24"/>
          <w:szCs w:val="24"/>
          <w:u w:val="single"/>
        </w:rPr>
      </w:pPr>
      <w:r w:rsidRPr="00DE3A07">
        <w:rPr>
          <w:rFonts w:ascii="Times New Roman" w:hAnsi="Times New Roman" w:cs="Times New Roman"/>
          <w:b/>
          <w:bCs/>
          <w:sz w:val="24"/>
          <w:szCs w:val="24"/>
          <w:u w:val="single"/>
        </w:rPr>
        <w:t>US Domestic Law</w:t>
      </w:r>
    </w:p>
    <w:p w14:paraId="59779C9D" w14:textId="77777777" w:rsidR="00825BB9" w:rsidRPr="00DE3A07" w:rsidRDefault="00000000" w:rsidP="0070024C">
      <w:pPr>
        <w:spacing w:after="0" w:line="360" w:lineRule="auto"/>
        <w:jc w:val="both"/>
        <w:rPr>
          <w:rFonts w:ascii="Times New Roman" w:hAnsi="Times New Roman" w:cs="Times New Roman"/>
          <w:sz w:val="24"/>
          <w:szCs w:val="24"/>
        </w:rPr>
      </w:pPr>
      <w:r w:rsidRPr="00DE3A07">
        <w:rPr>
          <w:rFonts w:ascii="Times New Roman" w:hAnsi="Times New Roman" w:cs="Times New Roman"/>
          <w:sz w:val="24"/>
          <w:szCs w:val="24"/>
        </w:rPr>
        <w:t>22 USC § 7421 (2002)</w:t>
      </w:r>
    </w:p>
    <w:p w14:paraId="04A97358" w14:textId="77777777" w:rsidR="00825BB9" w:rsidRPr="00DE3A07" w:rsidRDefault="00825BB9" w:rsidP="0070024C">
      <w:pPr>
        <w:spacing w:after="0" w:line="360" w:lineRule="auto"/>
        <w:jc w:val="both"/>
        <w:rPr>
          <w:rFonts w:ascii="Times New Roman" w:hAnsi="Times New Roman" w:cs="Times New Roman"/>
          <w:sz w:val="24"/>
          <w:szCs w:val="24"/>
        </w:rPr>
      </w:pPr>
    </w:p>
    <w:p w14:paraId="2AB2911C" w14:textId="77777777" w:rsidR="00B53586" w:rsidRPr="00DE3A07" w:rsidRDefault="00000000" w:rsidP="0070024C">
      <w:pPr>
        <w:pStyle w:val="NormalWeb"/>
        <w:spacing w:before="0" w:beforeAutospacing="0" w:after="0" w:afterAutospacing="0" w:line="360" w:lineRule="auto"/>
        <w:jc w:val="both"/>
      </w:pPr>
      <w:r w:rsidRPr="00DE3A07">
        <w:t>Executive Order 13928-Blocking Property of Certain Persons Associated with the International Criminal Court (11 June 2020)</w:t>
      </w:r>
    </w:p>
    <w:p w14:paraId="190DE1B1" w14:textId="77777777" w:rsidR="007D076D" w:rsidRDefault="007D076D" w:rsidP="0070024C">
      <w:pPr>
        <w:spacing w:after="0" w:line="360" w:lineRule="auto"/>
        <w:jc w:val="both"/>
        <w:rPr>
          <w:rFonts w:ascii="Times New Roman" w:hAnsi="Times New Roman" w:cs="Times New Roman"/>
          <w:b/>
          <w:bCs/>
          <w:sz w:val="24"/>
          <w:szCs w:val="24"/>
          <w:u w:val="single"/>
        </w:rPr>
      </w:pPr>
    </w:p>
    <w:p w14:paraId="3963ACD9" w14:textId="34E5A1A3" w:rsidR="0070024C" w:rsidRPr="0070024C" w:rsidRDefault="00000000" w:rsidP="008A471B">
      <w:pPr>
        <w:jc w:val="center"/>
        <w:rPr>
          <w:rFonts w:ascii="Times New Roman" w:hAnsi="Times New Roman" w:cs="Times New Roman"/>
          <w:b/>
          <w:bCs/>
          <w:sz w:val="24"/>
          <w:szCs w:val="24"/>
          <w:u w:val="single"/>
        </w:rPr>
      </w:pPr>
      <w:r w:rsidRPr="00DE3A07">
        <w:rPr>
          <w:rFonts w:ascii="Times New Roman" w:hAnsi="Times New Roman" w:cs="Times New Roman"/>
          <w:b/>
          <w:bCs/>
          <w:sz w:val="24"/>
          <w:szCs w:val="24"/>
          <w:u w:val="single"/>
        </w:rPr>
        <w:t>Cases</w:t>
      </w:r>
    </w:p>
    <w:p w14:paraId="40F859B8" w14:textId="77777777" w:rsidR="0070024C" w:rsidRPr="0070024C" w:rsidRDefault="00000000" w:rsidP="0070024C">
      <w:pPr>
        <w:spacing w:after="0" w:line="360" w:lineRule="auto"/>
        <w:jc w:val="both"/>
        <w:rPr>
          <w:rFonts w:ascii="Times New Roman" w:hAnsi="Times New Roman" w:cs="Times New Roman"/>
          <w:sz w:val="24"/>
          <w:szCs w:val="24"/>
        </w:rPr>
      </w:pPr>
      <w:r w:rsidRPr="0070024C">
        <w:rPr>
          <w:rFonts w:ascii="Times New Roman" w:hAnsi="Times New Roman" w:cs="Times New Roman"/>
          <w:i/>
          <w:iCs/>
          <w:sz w:val="24"/>
          <w:szCs w:val="24"/>
        </w:rPr>
        <w:t xml:space="preserve">The Situation in the Islamic Republic of Afghanistan </w:t>
      </w:r>
      <w:r w:rsidRPr="0070024C">
        <w:rPr>
          <w:rFonts w:ascii="Times New Roman" w:hAnsi="Times New Roman" w:cs="Times New Roman"/>
          <w:sz w:val="24"/>
          <w:szCs w:val="24"/>
        </w:rPr>
        <w:t>(Public Redacted Version of “Request for Authorisation of an Investigation Pursuant to Article 15”) ICC-02/17-7-Conf-Exp (20 November 2017)</w:t>
      </w:r>
    </w:p>
    <w:p w14:paraId="5AAA6CC5" w14:textId="77777777" w:rsidR="0070024C" w:rsidRPr="0070024C" w:rsidRDefault="0070024C" w:rsidP="0070024C">
      <w:pPr>
        <w:spacing w:after="0" w:line="360" w:lineRule="auto"/>
        <w:jc w:val="both"/>
        <w:rPr>
          <w:rFonts w:ascii="Times New Roman" w:hAnsi="Times New Roman" w:cs="Times New Roman"/>
          <w:sz w:val="24"/>
          <w:szCs w:val="24"/>
        </w:rPr>
      </w:pPr>
    </w:p>
    <w:p w14:paraId="13939E93" w14:textId="7622DB31" w:rsidR="0070024C" w:rsidRPr="0070024C" w:rsidRDefault="00000000" w:rsidP="0070024C">
      <w:pPr>
        <w:spacing w:after="0" w:line="360" w:lineRule="auto"/>
        <w:jc w:val="both"/>
        <w:rPr>
          <w:rFonts w:ascii="Times New Roman" w:hAnsi="Times New Roman" w:cs="Times New Roman"/>
          <w:sz w:val="24"/>
          <w:szCs w:val="24"/>
        </w:rPr>
      </w:pPr>
      <w:bookmarkStart w:id="63" w:name="_Hlk118295687"/>
      <w:r w:rsidRPr="0070024C">
        <w:rPr>
          <w:rFonts w:ascii="Times New Roman" w:hAnsi="Times New Roman" w:cs="Times New Roman"/>
          <w:i/>
          <w:iCs/>
          <w:sz w:val="24"/>
          <w:szCs w:val="24"/>
        </w:rPr>
        <w:t xml:space="preserve">The Situation in the Islamic Republic of Afghanistan </w:t>
      </w:r>
      <w:r w:rsidRPr="0070024C">
        <w:rPr>
          <w:rFonts w:ascii="Times New Roman" w:hAnsi="Times New Roman" w:cs="Times New Roman"/>
          <w:sz w:val="24"/>
          <w:szCs w:val="24"/>
        </w:rPr>
        <w:t>(Public redacted version of “First Registry Report on Victims’ Representations Pursuant to the Pre-Trial Chamber’s Order ICC-02/17-6 of 9 November 2017”, 7 December 2017, ICC-02/17-10-Conf) ICC-02/17-11-Red (07 December 2017)</w:t>
      </w:r>
    </w:p>
    <w:p w14:paraId="323FD565" w14:textId="77777777" w:rsidR="0070024C" w:rsidRPr="0070024C" w:rsidRDefault="0070024C" w:rsidP="0070024C">
      <w:pPr>
        <w:spacing w:after="0" w:line="360" w:lineRule="auto"/>
        <w:jc w:val="both"/>
        <w:rPr>
          <w:rFonts w:ascii="Times New Roman" w:hAnsi="Times New Roman" w:cs="Times New Roman"/>
          <w:sz w:val="24"/>
          <w:szCs w:val="24"/>
        </w:rPr>
      </w:pPr>
    </w:p>
    <w:bookmarkEnd w:id="63"/>
    <w:p w14:paraId="0E914579" w14:textId="07ED1A0D" w:rsidR="0070024C" w:rsidRPr="0070024C" w:rsidRDefault="00000000" w:rsidP="0070024C">
      <w:pPr>
        <w:spacing w:after="0" w:line="360" w:lineRule="auto"/>
        <w:jc w:val="both"/>
        <w:rPr>
          <w:rFonts w:ascii="Times New Roman" w:hAnsi="Times New Roman" w:cs="Times New Roman"/>
          <w:sz w:val="24"/>
          <w:szCs w:val="24"/>
        </w:rPr>
      </w:pPr>
      <w:r w:rsidRPr="0070024C">
        <w:rPr>
          <w:rFonts w:ascii="Times New Roman" w:hAnsi="Times New Roman" w:cs="Times New Roman"/>
          <w:i/>
          <w:iCs/>
          <w:sz w:val="24"/>
          <w:szCs w:val="24"/>
        </w:rPr>
        <w:t xml:space="preserve">The Situation in the Islamic Republic of Afghanistan </w:t>
      </w:r>
      <w:r w:rsidRPr="0070024C">
        <w:rPr>
          <w:rFonts w:ascii="Times New Roman" w:hAnsi="Times New Roman" w:cs="Times New Roman"/>
          <w:sz w:val="24"/>
          <w:szCs w:val="24"/>
        </w:rPr>
        <w:t>(Public redacted version of “Fourth Registry Report on Victims’ Representations Pursuant to the Pre-Trial Chamber’s Order ICC-02/17-6 of 9 November 2017”, 25 January 2017, ICC-02/17-20-Conf) ICC-02/17-20-Red (25 January 2018)</w:t>
      </w:r>
    </w:p>
    <w:p w14:paraId="3C1862C3" w14:textId="77777777" w:rsidR="00FC2147" w:rsidRPr="0070024C" w:rsidRDefault="00FC2147" w:rsidP="0070024C">
      <w:pPr>
        <w:spacing w:after="0" w:line="360" w:lineRule="auto"/>
        <w:jc w:val="both"/>
        <w:rPr>
          <w:rFonts w:ascii="Times New Roman" w:hAnsi="Times New Roman" w:cs="Times New Roman"/>
          <w:sz w:val="24"/>
          <w:szCs w:val="24"/>
        </w:rPr>
      </w:pPr>
    </w:p>
    <w:p w14:paraId="5D7FB91B" w14:textId="77777777" w:rsidR="0070024C" w:rsidRPr="0070024C" w:rsidRDefault="00000000" w:rsidP="0070024C">
      <w:pPr>
        <w:spacing w:after="0" w:line="360" w:lineRule="auto"/>
        <w:jc w:val="both"/>
        <w:rPr>
          <w:rFonts w:ascii="Times New Roman" w:hAnsi="Times New Roman" w:cs="Times New Roman"/>
          <w:sz w:val="24"/>
          <w:szCs w:val="24"/>
        </w:rPr>
      </w:pPr>
      <w:r w:rsidRPr="0070024C">
        <w:rPr>
          <w:rFonts w:ascii="Times New Roman" w:hAnsi="Times New Roman" w:cs="Times New Roman"/>
          <w:i/>
          <w:iCs/>
          <w:sz w:val="24"/>
          <w:szCs w:val="24"/>
        </w:rPr>
        <w:t xml:space="preserve">The Situation in the Islamic Republic of Afghanistan </w:t>
      </w:r>
      <w:r w:rsidRPr="0070024C">
        <w:rPr>
          <w:rFonts w:ascii="Times New Roman" w:hAnsi="Times New Roman" w:cs="Times New Roman"/>
          <w:sz w:val="24"/>
          <w:szCs w:val="24"/>
        </w:rPr>
        <w:t>(Decision Pursuant to Article 15 of the Rome Statute on the Authorisation of an Investigation) ICC-02/17-33 (12 April 2019)</w:t>
      </w:r>
    </w:p>
    <w:p w14:paraId="648F1A40" w14:textId="77777777" w:rsidR="0070024C" w:rsidRPr="0070024C" w:rsidRDefault="0070024C" w:rsidP="0070024C">
      <w:pPr>
        <w:spacing w:after="0" w:line="360" w:lineRule="auto"/>
        <w:jc w:val="both"/>
        <w:rPr>
          <w:rFonts w:ascii="Times New Roman" w:hAnsi="Times New Roman" w:cs="Times New Roman"/>
          <w:sz w:val="24"/>
          <w:szCs w:val="24"/>
        </w:rPr>
      </w:pPr>
    </w:p>
    <w:p w14:paraId="14BFDA00" w14:textId="77777777" w:rsidR="0070024C" w:rsidRPr="0070024C" w:rsidRDefault="00000000" w:rsidP="0070024C">
      <w:pPr>
        <w:spacing w:after="0" w:line="360" w:lineRule="auto"/>
        <w:jc w:val="both"/>
        <w:rPr>
          <w:rFonts w:ascii="Times New Roman" w:hAnsi="Times New Roman" w:cs="Times New Roman"/>
          <w:sz w:val="24"/>
          <w:szCs w:val="24"/>
        </w:rPr>
      </w:pPr>
      <w:r w:rsidRPr="0070024C">
        <w:rPr>
          <w:rFonts w:ascii="Times New Roman" w:hAnsi="Times New Roman" w:cs="Times New Roman"/>
          <w:i/>
          <w:iCs/>
          <w:sz w:val="24"/>
          <w:szCs w:val="24"/>
        </w:rPr>
        <w:lastRenderedPageBreak/>
        <w:t xml:space="preserve">The Situation in the Islamic Republic of Afghanistan </w:t>
      </w:r>
      <w:r w:rsidRPr="0070024C">
        <w:rPr>
          <w:rFonts w:ascii="Times New Roman" w:hAnsi="Times New Roman" w:cs="Times New Roman"/>
          <w:sz w:val="24"/>
          <w:szCs w:val="24"/>
        </w:rPr>
        <w:t>(Concurring and Separate Opinion of Judge Antoine Kesia-Mba-Mindua) ICC-02/17-33-Anx-Corr (31 May 2019)</w:t>
      </w:r>
    </w:p>
    <w:p w14:paraId="541D9312" w14:textId="77777777" w:rsidR="0070024C" w:rsidRPr="0070024C" w:rsidRDefault="0070024C" w:rsidP="0070024C">
      <w:pPr>
        <w:spacing w:after="0" w:line="360" w:lineRule="auto"/>
        <w:jc w:val="both"/>
        <w:rPr>
          <w:rFonts w:ascii="Times New Roman" w:hAnsi="Times New Roman" w:cs="Times New Roman"/>
          <w:sz w:val="24"/>
          <w:szCs w:val="24"/>
        </w:rPr>
      </w:pPr>
    </w:p>
    <w:p w14:paraId="0E3F8483" w14:textId="6E0BD47C" w:rsidR="0070024C" w:rsidRPr="0070024C" w:rsidRDefault="00000000" w:rsidP="0070024C">
      <w:pPr>
        <w:spacing w:after="0" w:line="360" w:lineRule="auto"/>
        <w:jc w:val="both"/>
        <w:rPr>
          <w:rFonts w:ascii="Times New Roman" w:hAnsi="Times New Roman" w:cs="Times New Roman"/>
          <w:sz w:val="24"/>
          <w:szCs w:val="24"/>
        </w:rPr>
      </w:pPr>
      <w:r w:rsidRPr="0070024C">
        <w:rPr>
          <w:rFonts w:ascii="Times New Roman" w:hAnsi="Times New Roman" w:cs="Times New Roman"/>
          <w:i/>
          <w:iCs/>
          <w:sz w:val="24"/>
          <w:szCs w:val="24"/>
        </w:rPr>
        <w:t xml:space="preserve">The Situation in the Islamic Republic of Afghanistan </w:t>
      </w:r>
      <w:r w:rsidRPr="0070024C">
        <w:rPr>
          <w:rFonts w:ascii="Times New Roman" w:hAnsi="Times New Roman" w:cs="Times New Roman"/>
          <w:sz w:val="24"/>
          <w:szCs w:val="24"/>
        </w:rPr>
        <w:t>(Notice of appeal against the “Decision Pursuant to Article 15 of the Rome Statute on the Authorisation of an Investigation into the Situation in the Islamic Republic of Afghanistan” (ICC-02/17-33)) ICC-02/17-40 (10 June 2019)</w:t>
      </w:r>
    </w:p>
    <w:p w14:paraId="56E39C05" w14:textId="77777777" w:rsidR="0070024C" w:rsidRPr="0070024C" w:rsidRDefault="0070024C" w:rsidP="0070024C">
      <w:pPr>
        <w:spacing w:after="0" w:line="360" w:lineRule="auto"/>
        <w:jc w:val="both"/>
        <w:rPr>
          <w:rFonts w:ascii="Times New Roman" w:hAnsi="Times New Roman" w:cs="Times New Roman"/>
          <w:sz w:val="24"/>
          <w:szCs w:val="24"/>
        </w:rPr>
      </w:pPr>
    </w:p>
    <w:p w14:paraId="37F9E24B" w14:textId="1C4656A9" w:rsidR="0070024C" w:rsidRPr="0070024C" w:rsidRDefault="00000000" w:rsidP="0070024C">
      <w:pPr>
        <w:spacing w:after="0" w:line="360" w:lineRule="auto"/>
        <w:jc w:val="both"/>
        <w:rPr>
          <w:rFonts w:ascii="Times New Roman" w:hAnsi="Times New Roman" w:cs="Times New Roman"/>
          <w:sz w:val="24"/>
          <w:szCs w:val="24"/>
        </w:rPr>
      </w:pPr>
      <w:r w:rsidRPr="0070024C">
        <w:rPr>
          <w:rFonts w:ascii="Times New Roman" w:hAnsi="Times New Roman" w:cs="Times New Roman"/>
          <w:i/>
          <w:iCs/>
          <w:sz w:val="24"/>
          <w:szCs w:val="24"/>
        </w:rPr>
        <w:t xml:space="preserve">The Situation in the Islamic Republic of Afghanistan </w:t>
      </w:r>
      <w:r w:rsidRPr="0070024C">
        <w:rPr>
          <w:rFonts w:ascii="Times New Roman" w:hAnsi="Times New Roman" w:cs="Times New Roman"/>
          <w:sz w:val="24"/>
          <w:szCs w:val="24"/>
        </w:rPr>
        <w:t>(Decision on the Prosecutor and Victims’ Requests for Leave to Appeal the ‘Decision Pursuant to Article 15 of the Rome Statute on the Authorisation of an Investigation into the Situation in the Islamic Republic of Afghanistan’) ICC-02/17-62 (17 September 2019)</w:t>
      </w:r>
    </w:p>
    <w:p w14:paraId="38389729" w14:textId="086B24F3" w:rsidR="0070024C" w:rsidRPr="0070024C" w:rsidRDefault="0070024C" w:rsidP="0070024C">
      <w:pPr>
        <w:spacing w:after="0" w:line="360" w:lineRule="auto"/>
        <w:jc w:val="both"/>
        <w:rPr>
          <w:rFonts w:ascii="Times New Roman" w:hAnsi="Times New Roman" w:cs="Times New Roman"/>
          <w:sz w:val="24"/>
          <w:szCs w:val="24"/>
        </w:rPr>
      </w:pPr>
    </w:p>
    <w:p w14:paraId="02E03591" w14:textId="77777777" w:rsidR="0070024C" w:rsidRPr="0070024C" w:rsidRDefault="00000000" w:rsidP="0070024C">
      <w:pPr>
        <w:spacing w:after="0" w:line="360" w:lineRule="auto"/>
        <w:jc w:val="both"/>
        <w:rPr>
          <w:rFonts w:ascii="Times New Roman" w:hAnsi="Times New Roman" w:cs="Times New Roman"/>
          <w:sz w:val="24"/>
          <w:szCs w:val="24"/>
        </w:rPr>
      </w:pPr>
      <w:r w:rsidRPr="0070024C">
        <w:rPr>
          <w:rFonts w:ascii="Times New Roman" w:hAnsi="Times New Roman" w:cs="Times New Roman"/>
          <w:i/>
          <w:iCs/>
          <w:sz w:val="24"/>
          <w:szCs w:val="24"/>
        </w:rPr>
        <w:t xml:space="preserve">The Situation in the Islamic Republic of Afghanistan </w:t>
      </w:r>
      <w:r w:rsidRPr="0070024C">
        <w:rPr>
          <w:rFonts w:ascii="Times New Roman" w:hAnsi="Times New Roman" w:cs="Times New Roman"/>
          <w:sz w:val="24"/>
          <w:szCs w:val="24"/>
        </w:rPr>
        <w:t>(Judgment on the Appeal Against the Decision on the Authorisation of an Investigation) ICC-02/17-138 (05 March 2020)</w:t>
      </w:r>
    </w:p>
    <w:p w14:paraId="5177640A" w14:textId="77777777" w:rsidR="0070024C" w:rsidRPr="0070024C" w:rsidRDefault="0070024C" w:rsidP="0070024C">
      <w:pPr>
        <w:spacing w:after="0" w:line="360" w:lineRule="auto"/>
        <w:jc w:val="both"/>
        <w:rPr>
          <w:rFonts w:ascii="Times New Roman" w:hAnsi="Times New Roman" w:cs="Times New Roman"/>
          <w:sz w:val="24"/>
          <w:szCs w:val="24"/>
        </w:rPr>
      </w:pPr>
    </w:p>
    <w:p w14:paraId="6C45BAE2" w14:textId="54B96615" w:rsidR="0070024C" w:rsidRDefault="00000000" w:rsidP="0070024C">
      <w:pPr>
        <w:spacing w:after="0" w:line="360" w:lineRule="auto"/>
        <w:jc w:val="both"/>
        <w:rPr>
          <w:rFonts w:ascii="Times New Roman" w:hAnsi="Times New Roman" w:cs="Times New Roman"/>
          <w:sz w:val="24"/>
          <w:szCs w:val="24"/>
        </w:rPr>
      </w:pPr>
      <w:r w:rsidRPr="0070024C">
        <w:rPr>
          <w:rFonts w:ascii="Times New Roman" w:hAnsi="Times New Roman" w:cs="Times New Roman"/>
          <w:i/>
          <w:iCs/>
          <w:sz w:val="24"/>
          <w:szCs w:val="24"/>
        </w:rPr>
        <w:t xml:space="preserve">The Situation in the Islamic Republic of Afghanistan </w:t>
      </w:r>
      <w:r w:rsidRPr="0070024C">
        <w:rPr>
          <w:rFonts w:ascii="Times New Roman" w:hAnsi="Times New Roman" w:cs="Times New Roman"/>
          <w:sz w:val="24"/>
          <w:szCs w:val="24"/>
        </w:rPr>
        <w:t>(Deferral Request made by the Government of the Islamic Republic of Afghanistan pursuant to Article 18(2) of the Rome Statute) ICC-02/17-139-Anx 1 (16 April 2020)</w:t>
      </w:r>
    </w:p>
    <w:p w14:paraId="678E290A" w14:textId="77777777" w:rsidR="0070024C" w:rsidRPr="0070024C" w:rsidRDefault="0070024C" w:rsidP="0070024C">
      <w:pPr>
        <w:spacing w:after="0" w:line="360" w:lineRule="auto"/>
        <w:jc w:val="both"/>
        <w:rPr>
          <w:rFonts w:ascii="Times New Roman" w:hAnsi="Times New Roman" w:cs="Times New Roman"/>
          <w:sz w:val="24"/>
          <w:szCs w:val="24"/>
        </w:rPr>
      </w:pPr>
    </w:p>
    <w:p w14:paraId="413BF9A9" w14:textId="77777777" w:rsidR="0070024C" w:rsidRPr="0070024C" w:rsidRDefault="00000000" w:rsidP="0070024C">
      <w:pPr>
        <w:spacing w:after="0" w:line="360" w:lineRule="auto"/>
        <w:jc w:val="both"/>
        <w:rPr>
          <w:rFonts w:ascii="Times New Roman" w:hAnsi="Times New Roman" w:cs="Times New Roman"/>
          <w:sz w:val="24"/>
          <w:szCs w:val="24"/>
        </w:rPr>
      </w:pPr>
      <w:r w:rsidRPr="0070024C">
        <w:rPr>
          <w:rFonts w:ascii="Times New Roman" w:hAnsi="Times New Roman" w:cs="Times New Roman"/>
          <w:i/>
          <w:iCs/>
          <w:sz w:val="24"/>
          <w:szCs w:val="24"/>
        </w:rPr>
        <w:t xml:space="preserve">The Situation in the Islamic Republic of Afghanistan </w:t>
      </w:r>
      <w:r w:rsidRPr="0070024C">
        <w:rPr>
          <w:rFonts w:ascii="Times New Roman" w:hAnsi="Times New Roman" w:cs="Times New Roman"/>
          <w:sz w:val="24"/>
          <w:szCs w:val="24"/>
        </w:rPr>
        <w:t>(Request to Authorise Resumption of Investigation Under Article 18(2) of the Statute) ICC-02/17-161 (27 September 2021)</w:t>
      </w:r>
    </w:p>
    <w:p w14:paraId="2B8D2DDC" w14:textId="77777777" w:rsidR="0070024C" w:rsidRPr="0070024C" w:rsidRDefault="0070024C" w:rsidP="0070024C">
      <w:pPr>
        <w:spacing w:after="0" w:line="360" w:lineRule="auto"/>
        <w:jc w:val="both"/>
        <w:rPr>
          <w:rFonts w:ascii="Times New Roman" w:hAnsi="Times New Roman" w:cs="Times New Roman"/>
          <w:sz w:val="24"/>
          <w:szCs w:val="24"/>
        </w:rPr>
      </w:pPr>
    </w:p>
    <w:p w14:paraId="58FCD7D9" w14:textId="77777777" w:rsidR="0070024C" w:rsidRPr="0070024C" w:rsidRDefault="00000000" w:rsidP="0070024C">
      <w:pPr>
        <w:spacing w:after="0" w:line="360" w:lineRule="auto"/>
        <w:jc w:val="both"/>
        <w:rPr>
          <w:rFonts w:ascii="Times New Roman" w:hAnsi="Times New Roman" w:cs="Times New Roman"/>
          <w:sz w:val="24"/>
          <w:szCs w:val="24"/>
        </w:rPr>
      </w:pPr>
      <w:r w:rsidRPr="0070024C">
        <w:rPr>
          <w:rFonts w:ascii="Times New Roman" w:hAnsi="Times New Roman" w:cs="Times New Roman"/>
          <w:i/>
          <w:iCs/>
          <w:sz w:val="24"/>
          <w:szCs w:val="24"/>
        </w:rPr>
        <w:t xml:space="preserve">The Situation in the Islamic Republic of Afghanistan </w:t>
      </w:r>
      <w:r w:rsidRPr="0070024C">
        <w:rPr>
          <w:rFonts w:ascii="Times New Roman" w:hAnsi="Times New Roman" w:cs="Times New Roman"/>
          <w:sz w:val="24"/>
          <w:szCs w:val="24"/>
        </w:rPr>
        <w:t>(Response to “Request to Authorise Resumption of Investigation Under Article 18(2) of the Statute” (ICC-02/17-161)) ICC-02/17-164 (01 October 2021)</w:t>
      </w:r>
    </w:p>
    <w:p w14:paraId="3AA87264" w14:textId="77777777" w:rsidR="006F4679" w:rsidRPr="0070024C" w:rsidRDefault="006F4679" w:rsidP="0070024C">
      <w:pPr>
        <w:spacing w:after="0" w:line="360" w:lineRule="auto"/>
        <w:jc w:val="both"/>
        <w:rPr>
          <w:rFonts w:ascii="Times New Roman" w:hAnsi="Times New Roman" w:cs="Times New Roman"/>
          <w:b/>
          <w:bCs/>
          <w:sz w:val="24"/>
          <w:szCs w:val="24"/>
          <w:u w:val="single"/>
        </w:rPr>
      </w:pPr>
    </w:p>
    <w:p w14:paraId="375B0594" w14:textId="4DC3F01F" w:rsidR="00DE3A07" w:rsidRPr="0070024C" w:rsidRDefault="00000000" w:rsidP="0070024C">
      <w:pPr>
        <w:spacing w:after="0" w:line="360" w:lineRule="auto"/>
        <w:jc w:val="both"/>
        <w:rPr>
          <w:rFonts w:ascii="Times New Roman" w:hAnsi="Times New Roman" w:cs="Times New Roman"/>
          <w:sz w:val="24"/>
          <w:szCs w:val="24"/>
        </w:rPr>
      </w:pPr>
      <w:r w:rsidRPr="0070024C">
        <w:rPr>
          <w:rFonts w:ascii="Times New Roman" w:hAnsi="Times New Roman" w:cs="Times New Roman"/>
          <w:i/>
          <w:iCs/>
          <w:sz w:val="24"/>
          <w:szCs w:val="24"/>
        </w:rPr>
        <w:t xml:space="preserve">The Situation in the Islamic Republic of Afghanistan </w:t>
      </w:r>
      <w:r w:rsidRPr="0070024C">
        <w:rPr>
          <w:rFonts w:ascii="Times New Roman" w:hAnsi="Times New Roman" w:cs="Times New Roman"/>
          <w:sz w:val="24"/>
          <w:szCs w:val="24"/>
        </w:rPr>
        <w:t>(Response to “Request to Authorise Resumption of Investigation Under Article 18(2) of the Statute”) ICC-02/17-167-AnxA (</w:t>
      </w:r>
      <w:r w:rsidR="00F43378">
        <w:rPr>
          <w:rFonts w:ascii="Times New Roman" w:hAnsi="Times New Roman" w:cs="Times New Roman"/>
          <w:sz w:val="24"/>
          <w:szCs w:val="24"/>
        </w:rPr>
        <w:t>0</w:t>
      </w:r>
      <w:r w:rsidRPr="0070024C">
        <w:rPr>
          <w:rFonts w:ascii="Times New Roman" w:hAnsi="Times New Roman" w:cs="Times New Roman"/>
          <w:sz w:val="24"/>
          <w:szCs w:val="24"/>
        </w:rPr>
        <w:t>7 October 2021)</w:t>
      </w:r>
    </w:p>
    <w:p w14:paraId="1344239A" w14:textId="2A90BE14" w:rsidR="00FA47B1" w:rsidRDefault="00000000">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691BC76C" w14:textId="0A7DB2E1" w:rsidR="00786C87" w:rsidRDefault="00000000" w:rsidP="008A471B">
      <w:pPr>
        <w:jc w:val="center"/>
        <w:rPr>
          <w:rFonts w:ascii="Times New Roman" w:hAnsi="Times New Roman" w:cs="Times New Roman"/>
          <w:b/>
          <w:bCs/>
          <w:sz w:val="28"/>
          <w:szCs w:val="28"/>
          <w:u w:val="single"/>
        </w:rPr>
      </w:pPr>
      <w:r w:rsidRPr="006D7123">
        <w:rPr>
          <w:rFonts w:ascii="Times New Roman" w:hAnsi="Times New Roman" w:cs="Times New Roman"/>
          <w:b/>
          <w:bCs/>
          <w:sz w:val="28"/>
          <w:szCs w:val="28"/>
          <w:u w:val="single"/>
        </w:rPr>
        <w:lastRenderedPageBreak/>
        <w:t>Secondary Sources</w:t>
      </w:r>
    </w:p>
    <w:p w14:paraId="24FEC37B" w14:textId="08894A4F" w:rsidR="00EF1DAD" w:rsidRPr="009A23A1" w:rsidRDefault="00000000" w:rsidP="008A471B">
      <w:pPr>
        <w:jc w:val="center"/>
        <w:rPr>
          <w:rFonts w:ascii="Times New Roman" w:hAnsi="Times New Roman" w:cs="Times New Roman"/>
          <w:b/>
          <w:bCs/>
          <w:sz w:val="24"/>
          <w:szCs w:val="24"/>
          <w:u w:val="single"/>
        </w:rPr>
      </w:pPr>
      <w:r w:rsidRPr="009A23A1">
        <w:rPr>
          <w:rFonts w:ascii="Times New Roman" w:hAnsi="Times New Roman" w:cs="Times New Roman"/>
          <w:b/>
          <w:bCs/>
          <w:sz w:val="24"/>
          <w:szCs w:val="24"/>
          <w:u w:val="single"/>
        </w:rPr>
        <w:t>Books</w:t>
      </w:r>
    </w:p>
    <w:p w14:paraId="26210C66" w14:textId="77777777" w:rsidR="00CE3633" w:rsidRPr="00063ACA" w:rsidRDefault="00000000" w:rsidP="00063ACA">
      <w:pPr>
        <w:spacing w:after="0" w:line="360" w:lineRule="auto"/>
        <w:jc w:val="both"/>
        <w:rPr>
          <w:rFonts w:ascii="Times New Roman" w:hAnsi="Times New Roman" w:cs="Times New Roman"/>
          <w:sz w:val="24"/>
          <w:szCs w:val="24"/>
        </w:rPr>
      </w:pPr>
      <w:r w:rsidRPr="00063ACA">
        <w:rPr>
          <w:rFonts w:ascii="Times New Roman" w:hAnsi="Times New Roman" w:cs="Times New Roman"/>
          <w:sz w:val="24"/>
          <w:szCs w:val="24"/>
        </w:rPr>
        <w:t xml:space="preserve">Cottrell S, </w:t>
      </w:r>
      <w:r w:rsidRPr="00063ACA">
        <w:rPr>
          <w:rFonts w:ascii="Times New Roman" w:hAnsi="Times New Roman" w:cs="Times New Roman"/>
          <w:i/>
          <w:iCs/>
          <w:sz w:val="24"/>
          <w:szCs w:val="24"/>
        </w:rPr>
        <w:t>Dissertations and Project Reports: A Step by Step Guide</w:t>
      </w:r>
      <w:r w:rsidRPr="00063ACA">
        <w:rPr>
          <w:rFonts w:ascii="Times New Roman" w:hAnsi="Times New Roman" w:cs="Times New Roman"/>
          <w:sz w:val="24"/>
          <w:szCs w:val="24"/>
        </w:rPr>
        <w:t xml:space="preserve"> (Palgrave Macmillan 2014)</w:t>
      </w:r>
    </w:p>
    <w:p w14:paraId="23272019" w14:textId="77777777" w:rsidR="00063ACA" w:rsidRDefault="00063ACA" w:rsidP="00063ACA">
      <w:pPr>
        <w:spacing w:after="0" w:line="360" w:lineRule="auto"/>
        <w:jc w:val="both"/>
        <w:rPr>
          <w:rFonts w:ascii="Times New Roman" w:hAnsi="Times New Roman" w:cs="Times New Roman"/>
          <w:sz w:val="24"/>
          <w:szCs w:val="24"/>
        </w:rPr>
      </w:pPr>
    </w:p>
    <w:p w14:paraId="6826AFDA" w14:textId="2F3519AF" w:rsidR="00063ACA" w:rsidRPr="00063ACA" w:rsidRDefault="00000000" w:rsidP="00063ACA">
      <w:pPr>
        <w:spacing w:after="0" w:line="360" w:lineRule="auto"/>
        <w:jc w:val="both"/>
        <w:rPr>
          <w:rFonts w:ascii="Times New Roman" w:hAnsi="Times New Roman" w:cs="Times New Roman"/>
          <w:sz w:val="24"/>
          <w:szCs w:val="24"/>
        </w:rPr>
      </w:pPr>
      <w:r w:rsidRPr="00063ACA">
        <w:rPr>
          <w:rFonts w:ascii="Times New Roman" w:hAnsi="Times New Roman" w:cs="Times New Roman"/>
          <w:sz w:val="24"/>
          <w:szCs w:val="24"/>
        </w:rPr>
        <w:t xml:space="preserve">Denscombe M, </w:t>
      </w:r>
      <w:r w:rsidRPr="00063ACA">
        <w:rPr>
          <w:rFonts w:ascii="Times New Roman" w:hAnsi="Times New Roman" w:cs="Times New Roman"/>
          <w:i/>
          <w:iCs/>
          <w:sz w:val="24"/>
          <w:szCs w:val="24"/>
        </w:rPr>
        <w:t xml:space="preserve">The Good Research Guide: For Small-Scale Social Research Projects </w:t>
      </w:r>
      <w:r w:rsidRPr="00063ACA">
        <w:rPr>
          <w:rFonts w:ascii="Times New Roman" w:hAnsi="Times New Roman" w:cs="Times New Roman"/>
          <w:sz w:val="24"/>
          <w:szCs w:val="24"/>
        </w:rPr>
        <w:t>(6</w:t>
      </w:r>
      <w:r w:rsidRPr="00063ACA">
        <w:rPr>
          <w:rFonts w:ascii="Times New Roman" w:hAnsi="Times New Roman" w:cs="Times New Roman"/>
          <w:sz w:val="24"/>
          <w:szCs w:val="24"/>
          <w:vertAlign w:val="superscript"/>
        </w:rPr>
        <w:t>th</w:t>
      </w:r>
      <w:r w:rsidRPr="00063ACA">
        <w:rPr>
          <w:rFonts w:ascii="Times New Roman" w:hAnsi="Times New Roman" w:cs="Times New Roman"/>
          <w:sz w:val="24"/>
          <w:szCs w:val="24"/>
        </w:rPr>
        <w:t xml:space="preserve"> edn, McGraw-Hill Education 2017)</w:t>
      </w:r>
    </w:p>
    <w:p w14:paraId="0E953E7F" w14:textId="0E8B346E" w:rsidR="00834782" w:rsidRPr="00063ACA" w:rsidRDefault="00834782" w:rsidP="00063ACA">
      <w:pPr>
        <w:spacing w:after="0" w:line="360" w:lineRule="auto"/>
        <w:jc w:val="both"/>
        <w:rPr>
          <w:rFonts w:ascii="Times New Roman" w:hAnsi="Times New Roman" w:cs="Times New Roman"/>
          <w:sz w:val="24"/>
          <w:szCs w:val="24"/>
        </w:rPr>
      </w:pPr>
    </w:p>
    <w:p w14:paraId="45562D63" w14:textId="6B1539AD" w:rsidR="00834782" w:rsidRPr="00063ACA" w:rsidRDefault="00000000" w:rsidP="00063ACA">
      <w:pPr>
        <w:spacing w:after="0" w:line="360" w:lineRule="auto"/>
        <w:jc w:val="both"/>
        <w:rPr>
          <w:rFonts w:ascii="Times New Roman" w:hAnsi="Times New Roman" w:cs="Times New Roman"/>
          <w:sz w:val="24"/>
          <w:szCs w:val="24"/>
        </w:rPr>
      </w:pPr>
      <w:r w:rsidRPr="00063ACA">
        <w:rPr>
          <w:rFonts w:ascii="Times New Roman" w:hAnsi="Times New Roman" w:cs="Times New Roman"/>
          <w:sz w:val="24"/>
          <w:szCs w:val="24"/>
        </w:rPr>
        <w:t xml:space="preserve">Hurd I, </w:t>
      </w:r>
      <w:r w:rsidRPr="00063ACA">
        <w:rPr>
          <w:rFonts w:ascii="Times New Roman" w:hAnsi="Times New Roman" w:cs="Times New Roman"/>
          <w:i/>
          <w:iCs/>
          <w:sz w:val="24"/>
          <w:szCs w:val="24"/>
        </w:rPr>
        <w:t>After Anarchy: Legitimacy and Power in the United Nations Security Council</w:t>
      </w:r>
      <w:r w:rsidRPr="00063ACA">
        <w:rPr>
          <w:rFonts w:ascii="Times New Roman" w:hAnsi="Times New Roman" w:cs="Times New Roman"/>
          <w:sz w:val="24"/>
          <w:szCs w:val="24"/>
        </w:rPr>
        <w:t xml:space="preserve"> (Princeton University Press 2007)</w:t>
      </w:r>
    </w:p>
    <w:p w14:paraId="0D670C79" w14:textId="77777777" w:rsidR="00834782" w:rsidRPr="00063ACA" w:rsidRDefault="00834782" w:rsidP="00063ACA">
      <w:pPr>
        <w:spacing w:after="0" w:line="360" w:lineRule="auto"/>
        <w:jc w:val="both"/>
        <w:rPr>
          <w:rFonts w:ascii="Times New Roman" w:hAnsi="Times New Roman" w:cs="Times New Roman"/>
          <w:sz w:val="24"/>
          <w:szCs w:val="24"/>
        </w:rPr>
      </w:pPr>
    </w:p>
    <w:p w14:paraId="493623B4" w14:textId="1D8DE495" w:rsidR="00B53586" w:rsidRPr="00063ACA" w:rsidRDefault="00000000" w:rsidP="008A471B">
      <w:pPr>
        <w:jc w:val="center"/>
        <w:rPr>
          <w:rFonts w:ascii="Times New Roman" w:hAnsi="Times New Roman" w:cs="Times New Roman"/>
          <w:b/>
          <w:bCs/>
          <w:sz w:val="24"/>
          <w:szCs w:val="24"/>
          <w:u w:val="single"/>
        </w:rPr>
      </w:pPr>
      <w:r w:rsidRPr="00063ACA">
        <w:rPr>
          <w:rFonts w:ascii="Times New Roman" w:hAnsi="Times New Roman" w:cs="Times New Roman"/>
          <w:b/>
          <w:bCs/>
          <w:sz w:val="24"/>
          <w:szCs w:val="24"/>
          <w:u w:val="single"/>
        </w:rPr>
        <w:t>Book Chapters</w:t>
      </w:r>
    </w:p>
    <w:p w14:paraId="0A681598" w14:textId="384475A1" w:rsidR="00DC2757" w:rsidRDefault="00000000" w:rsidP="00DF1ADD">
      <w:pPr>
        <w:spacing w:after="0" w:line="360" w:lineRule="auto"/>
        <w:jc w:val="both"/>
        <w:rPr>
          <w:rFonts w:ascii="Times New Roman" w:hAnsi="Times New Roman" w:cs="Times New Roman"/>
          <w:sz w:val="24"/>
          <w:szCs w:val="24"/>
          <w:shd w:val="clear" w:color="auto" w:fill="FFFFFF"/>
        </w:rPr>
      </w:pPr>
      <w:r w:rsidRPr="00DF1ADD">
        <w:rPr>
          <w:rFonts w:ascii="Times New Roman" w:hAnsi="Times New Roman" w:cs="Times New Roman"/>
          <w:sz w:val="24"/>
          <w:szCs w:val="24"/>
        </w:rPr>
        <w:t xml:space="preserve">Hutchinson T, ‘Doctrinal Research: Researching the Jury’ in D Watkins and M Burton (eds), </w:t>
      </w:r>
      <w:r w:rsidRPr="00DF1ADD">
        <w:rPr>
          <w:rFonts w:ascii="Times New Roman" w:hAnsi="Times New Roman" w:cs="Times New Roman"/>
          <w:i/>
          <w:iCs/>
          <w:sz w:val="24"/>
          <w:szCs w:val="24"/>
        </w:rPr>
        <w:t xml:space="preserve">Research Methods in Law </w:t>
      </w:r>
      <w:r w:rsidRPr="00DF1ADD">
        <w:rPr>
          <w:rFonts w:ascii="Times New Roman" w:hAnsi="Times New Roman" w:cs="Times New Roman"/>
          <w:sz w:val="24"/>
          <w:szCs w:val="24"/>
        </w:rPr>
        <w:t>(2</w:t>
      </w:r>
      <w:r w:rsidRPr="00DF1ADD">
        <w:rPr>
          <w:rFonts w:ascii="Times New Roman" w:hAnsi="Times New Roman" w:cs="Times New Roman"/>
          <w:sz w:val="24"/>
          <w:szCs w:val="24"/>
          <w:vertAlign w:val="superscript"/>
        </w:rPr>
        <w:t>nd</w:t>
      </w:r>
      <w:r w:rsidRPr="00DF1ADD">
        <w:rPr>
          <w:rFonts w:ascii="Times New Roman" w:hAnsi="Times New Roman" w:cs="Times New Roman"/>
          <w:sz w:val="24"/>
          <w:szCs w:val="24"/>
        </w:rPr>
        <w:t xml:space="preserve"> edn, </w:t>
      </w:r>
      <w:r w:rsidRPr="00DF1ADD">
        <w:rPr>
          <w:rFonts w:ascii="Times New Roman" w:hAnsi="Times New Roman" w:cs="Times New Roman"/>
          <w:sz w:val="24"/>
          <w:szCs w:val="24"/>
          <w:shd w:val="clear" w:color="auto" w:fill="FFFFFF"/>
        </w:rPr>
        <w:t>Routledge 2018)</w:t>
      </w:r>
    </w:p>
    <w:p w14:paraId="35616A05" w14:textId="77777777" w:rsidR="00DF1ADD" w:rsidRPr="00DF1ADD" w:rsidRDefault="00DF1ADD" w:rsidP="00DF1ADD">
      <w:pPr>
        <w:spacing w:after="0" w:line="360" w:lineRule="auto"/>
        <w:jc w:val="both"/>
        <w:rPr>
          <w:rFonts w:ascii="Times New Roman" w:hAnsi="Times New Roman" w:cs="Times New Roman"/>
          <w:sz w:val="24"/>
          <w:szCs w:val="24"/>
          <w:shd w:val="clear" w:color="auto" w:fill="FFFFFF"/>
        </w:rPr>
      </w:pPr>
    </w:p>
    <w:p w14:paraId="2042A86F" w14:textId="77777777" w:rsidR="00DF1ADD" w:rsidRPr="00DF1ADD" w:rsidRDefault="00000000" w:rsidP="00DF1ADD">
      <w:pPr>
        <w:pStyle w:val="NormalWeb"/>
        <w:spacing w:before="0" w:beforeAutospacing="0" w:after="0" w:afterAutospacing="0" w:line="360" w:lineRule="auto"/>
        <w:jc w:val="both"/>
      </w:pPr>
      <w:r w:rsidRPr="00DF1ADD">
        <w:t xml:space="preserve">Rodman K, ‘International Criminal Justice’ in H LaFollette (ed), </w:t>
      </w:r>
      <w:r w:rsidRPr="00DF1ADD">
        <w:rPr>
          <w:i/>
          <w:iCs/>
        </w:rPr>
        <w:t xml:space="preserve">The International Encyclopedia of Ethics </w:t>
      </w:r>
      <w:r w:rsidRPr="00DF1ADD">
        <w:t>(Wiley 2019)</w:t>
      </w:r>
    </w:p>
    <w:p w14:paraId="49633599" w14:textId="77777777" w:rsidR="002E7D5E" w:rsidRPr="00DF1ADD" w:rsidRDefault="002E7D5E" w:rsidP="00DF1ADD">
      <w:pPr>
        <w:spacing w:after="0" w:line="360" w:lineRule="auto"/>
        <w:jc w:val="both"/>
        <w:rPr>
          <w:rFonts w:ascii="Times New Roman" w:hAnsi="Times New Roman" w:cs="Times New Roman"/>
          <w:b/>
          <w:bCs/>
          <w:sz w:val="24"/>
          <w:szCs w:val="24"/>
          <w:u w:val="single"/>
        </w:rPr>
      </w:pPr>
    </w:p>
    <w:p w14:paraId="014BF295" w14:textId="6C4AE600" w:rsidR="00786C87" w:rsidRPr="00DF1ADD" w:rsidRDefault="00000000" w:rsidP="008A471B">
      <w:pPr>
        <w:spacing w:after="0"/>
        <w:jc w:val="center"/>
        <w:rPr>
          <w:rFonts w:ascii="Times New Roman" w:hAnsi="Times New Roman" w:cs="Times New Roman"/>
          <w:b/>
          <w:bCs/>
          <w:sz w:val="24"/>
          <w:szCs w:val="24"/>
          <w:u w:val="single"/>
        </w:rPr>
      </w:pPr>
      <w:r w:rsidRPr="00DF1ADD">
        <w:rPr>
          <w:rFonts w:ascii="Times New Roman" w:hAnsi="Times New Roman" w:cs="Times New Roman"/>
          <w:b/>
          <w:bCs/>
          <w:sz w:val="24"/>
          <w:szCs w:val="24"/>
          <w:u w:val="single"/>
        </w:rPr>
        <w:t>Journal Articles</w:t>
      </w:r>
    </w:p>
    <w:p w14:paraId="27E5A003" w14:textId="56056840" w:rsidR="00DF1ADD" w:rsidRPr="00C00B8F" w:rsidRDefault="00000000" w:rsidP="00C00B8F">
      <w:pPr>
        <w:spacing w:after="0" w:line="360" w:lineRule="auto"/>
        <w:jc w:val="both"/>
        <w:rPr>
          <w:rFonts w:ascii="Times New Roman" w:hAnsi="Times New Roman" w:cs="Times New Roman"/>
          <w:color w:val="181817"/>
          <w:sz w:val="24"/>
          <w:szCs w:val="24"/>
          <w:shd w:val="clear" w:color="auto" w:fill="FFFFFF"/>
        </w:rPr>
      </w:pPr>
      <w:r w:rsidRPr="00C00B8F">
        <w:rPr>
          <w:rFonts w:ascii="Times New Roman" w:hAnsi="Times New Roman" w:cs="Times New Roman"/>
          <w:color w:val="181817"/>
          <w:sz w:val="24"/>
          <w:szCs w:val="24"/>
          <w:shd w:val="clear" w:color="auto" w:fill="FFFFFF"/>
        </w:rPr>
        <w:t>—— ‘Biden Administration Rescinds Sanctions Against International Criminal Court Officials’ (2021) 115 AJIL 729-732</w:t>
      </w:r>
    </w:p>
    <w:p w14:paraId="287D39D7" w14:textId="77777777" w:rsidR="00DF1ADD" w:rsidRPr="00C00B8F" w:rsidRDefault="00DF1ADD" w:rsidP="00C00B8F">
      <w:pPr>
        <w:spacing w:after="0" w:line="360" w:lineRule="auto"/>
        <w:jc w:val="both"/>
        <w:rPr>
          <w:rFonts w:ascii="Times New Roman" w:hAnsi="Times New Roman" w:cs="Times New Roman"/>
          <w:color w:val="181817"/>
          <w:sz w:val="24"/>
          <w:szCs w:val="24"/>
          <w:shd w:val="clear" w:color="auto" w:fill="FFFFFF"/>
        </w:rPr>
      </w:pPr>
    </w:p>
    <w:p w14:paraId="1098EE94" w14:textId="4534B045" w:rsidR="00DF1ADD" w:rsidRPr="00C00B8F" w:rsidRDefault="00000000" w:rsidP="00C00B8F">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rPr>
        <w:t>Adams NP, ‘Institutional Legitimacy’ (2018) 26 The Journal of Political Philosophy 84-102</w:t>
      </w:r>
    </w:p>
    <w:p w14:paraId="181BBA39" w14:textId="77777777" w:rsidR="00C00B8F" w:rsidRPr="00C00B8F" w:rsidRDefault="00C00B8F" w:rsidP="00C00B8F">
      <w:pPr>
        <w:spacing w:after="0" w:line="360" w:lineRule="auto"/>
        <w:jc w:val="both"/>
        <w:rPr>
          <w:rFonts w:ascii="Times New Roman" w:hAnsi="Times New Roman" w:cs="Times New Roman"/>
          <w:sz w:val="24"/>
          <w:szCs w:val="24"/>
          <w:shd w:val="clear" w:color="auto" w:fill="FFFFFF"/>
        </w:rPr>
      </w:pPr>
    </w:p>
    <w:p w14:paraId="46468642" w14:textId="08C56761" w:rsidR="00C00B8F" w:rsidRPr="00C00B8F" w:rsidRDefault="00000000" w:rsidP="00C00B8F">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shd w:val="clear" w:color="auto" w:fill="FFFFFF"/>
        </w:rPr>
        <w:t>Amann DM and Sellers MNS, ‘The United States of America and the International Criminal Court’ (2002) 50 Am J Comp L Supp 381-404</w:t>
      </w:r>
    </w:p>
    <w:p w14:paraId="115B1D76" w14:textId="77777777" w:rsidR="008A471B" w:rsidRPr="00C00B8F" w:rsidRDefault="008A471B" w:rsidP="00C00B8F">
      <w:pPr>
        <w:spacing w:after="0" w:line="360" w:lineRule="auto"/>
        <w:jc w:val="both"/>
        <w:rPr>
          <w:rFonts w:ascii="Times New Roman" w:hAnsi="Times New Roman" w:cs="Times New Roman"/>
          <w:sz w:val="24"/>
          <w:szCs w:val="24"/>
        </w:rPr>
      </w:pPr>
    </w:p>
    <w:p w14:paraId="58F1897F" w14:textId="77777777" w:rsidR="008A471B" w:rsidRPr="00C00B8F" w:rsidRDefault="00000000" w:rsidP="00C00B8F">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shd w:val="clear" w:color="auto" w:fill="FFFFFF"/>
        </w:rPr>
        <w:t>Bassiouni MC, ‘World War I: The War to End All Wars and the Birth of a Handicapped International Criminal Justice System’ (2002) 30 Denv J Int’l L &amp; Pol’y 244-291</w:t>
      </w:r>
    </w:p>
    <w:p w14:paraId="400BA828" w14:textId="77777777" w:rsidR="00C00B8F" w:rsidRDefault="00C00B8F" w:rsidP="00C00B8F">
      <w:pPr>
        <w:spacing w:after="0" w:line="360" w:lineRule="auto"/>
        <w:jc w:val="both"/>
        <w:rPr>
          <w:rFonts w:ascii="Times New Roman" w:hAnsi="Times New Roman" w:cs="Times New Roman"/>
          <w:sz w:val="24"/>
          <w:szCs w:val="24"/>
          <w:shd w:val="clear" w:color="auto" w:fill="FFFFFF"/>
        </w:rPr>
      </w:pPr>
    </w:p>
    <w:p w14:paraId="43E616ED" w14:textId="6D0A527E" w:rsidR="00C00B8F" w:rsidRPr="00C00B8F" w:rsidRDefault="00000000" w:rsidP="00C00B8F">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shd w:val="clear" w:color="auto" w:fill="FFFFFF"/>
        </w:rPr>
        <w:t>Bickley LS, ‘U. S. Resistance to the International Criminal Court: Is the Sword Mightier than the Law’ (2000) 14 Emory Int’l L Rev 213-276</w:t>
      </w:r>
    </w:p>
    <w:p w14:paraId="1520DAB6" w14:textId="77777777" w:rsidR="00C00B8F" w:rsidRDefault="00C00B8F" w:rsidP="00C00B8F">
      <w:pPr>
        <w:spacing w:after="0" w:line="360" w:lineRule="auto"/>
        <w:jc w:val="both"/>
        <w:rPr>
          <w:rFonts w:ascii="Times New Roman" w:hAnsi="Times New Roman" w:cs="Times New Roman"/>
          <w:sz w:val="24"/>
          <w:szCs w:val="24"/>
          <w:shd w:val="clear" w:color="auto" w:fill="FFFFFF"/>
        </w:rPr>
      </w:pPr>
    </w:p>
    <w:p w14:paraId="70BA9166" w14:textId="4068F236" w:rsidR="00C00B8F" w:rsidRPr="00C00B8F" w:rsidRDefault="00000000" w:rsidP="00C00B8F">
      <w:pPr>
        <w:spacing w:after="0" w:line="360" w:lineRule="auto"/>
        <w:jc w:val="both"/>
        <w:rPr>
          <w:rFonts w:ascii="Times New Roman" w:hAnsi="Times New Roman" w:cs="Times New Roman"/>
          <w:sz w:val="24"/>
          <w:szCs w:val="24"/>
          <w:shd w:val="clear" w:color="auto" w:fill="FFFFFF"/>
        </w:rPr>
      </w:pPr>
      <w:r w:rsidRPr="00C00B8F">
        <w:rPr>
          <w:rFonts w:ascii="Times New Roman" w:hAnsi="Times New Roman" w:cs="Times New Roman"/>
          <w:sz w:val="24"/>
          <w:szCs w:val="24"/>
          <w:shd w:val="clear" w:color="auto" w:fill="FFFFFF"/>
        </w:rPr>
        <w:t>Bodansky D, ‘The Legitimacy of International Governance: A Coming Challenge for International Environmental Law?’ (1999) 93 AJIL 596-624</w:t>
      </w:r>
    </w:p>
    <w:p w14:paraId="1D64407C" w14:textId="77777777" w:rsidR="00C00B8F" w:rsidRPr="00C00B8F" w:rsidRDefault="00C00B8F" w:rsidP="00C00B8F">
      <w:pPr>
        <w:spacing w:after="0" w:line="360" w:lineRule="auto"/>
        <w:jc w:val="both"/>
        <w:rPr>
          <w:rFonts w:ascii="Times New Roman" w:hAnsi="Times New Roman" w:cs="Times New Roman"/>
          <w:sz w:val="24"/>
          <w:szCs w:val="24"/>
        </w:rPr>
      </w:pPr>
    </w:p>
    <w:p w14:paraId="4C033EF2" w14:textId="18466643" w:rsidR="00C00B8F" w:rsidRPr="00C00B8F" w:rsidRDefault="00000000" w:rsidP="00C00B8F">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rPr>
        <w:t>Bowen G, ‘Document Analysis as a Qualitative Research Method’ (2009) 9(2) Qualitative Research Journal 27-40</w:t>
      </w:r>
    </w:p>
    <w:p w14:paraId="49E62AF1" w14:textId="77777777" w:rsidR="00C00B8F" w:rsidRPr="00C00B8F" w:rsidRDefault="00C00B8F" w:rsidP="00C00B8F">
      <w:pPr>
        <w:spacing w:after="0" w:line="360" w:lineRule="auto"/>
        <w:jc w:val="both"/>
        <w:rPr>
          <w:rFonts w:ascii="Times New Roman" w:hAnsi="Times New Roman" w:cs="Times New Roman"/>
          <w:sz w:val="24"/>
          <w:szCs w:val="24"/>
        </w:rPr>
      </w:pPr>
    </w:p>
    <w:p w14:paraId="1E0A2BFB" w14:textId="77777777" w:rsidR="00C00B8F" w:rsidRPr="00C00B8F" w:rsidRDefault="00000000" w:rsidP="00C00B8F">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shd w:val="clear" w:color="auto" w:fill="FFFFFF"/>
        </w:rPr>
        <w:t>Buchanan A, ‘The Complex Epistemology of Institutional Legitimacy Assessments, as Illustrated by the Case of the International Criminal Court’ (2019) 33 Temp Int'l &amp; Comp LJ 323-339</w:t>
      </w:r>
    </w:p>
    <w:p w14:paraId="2FFDF1DB" w14:textId="77777777" w:rsidR="00DF1ADD" w:rsidRPr="00C00B8F" w:rsidRDefault="00DF1ADD" w:rsidP="00C00B8F">
      <w:pPr>
        <w:spacing w:after="0" w:line="360" w:lineRule="auto"/>
        <w:jc w:val="both"/>
        <w:rPr>
          <w:rFonts w:ascii="Times New Roman" w:hAnsi="Times New Roman" w:cs="Times New Roman"/>
          <w:color w:val="181817"/>
          <w:sz w:val="24"/>
          <w:szCs w:val="24"/>
          <w:shd w:val="clear" w:color="auto" w:fill="FFFFFF"/>
        </w:rPr>
      </w:pPr>
    </w:p>
    <w:p w14:paraId="170A64DE" w14:textId="1D2B5199" w:rsidR="00DF1ADD" w:rsidRPr="00C00B8F" w:rsidRDefault="00000000" w:rsidP="00C00B8F">
      <w:pPr>
        <w:spacing w:after="0" w:line="360" w:lineRule="auto"/>
        <w:jc w:val="both"/>
        <w:rPr>
          <w:rFonts w:ascii="Times New Roman" w:hAnsi="Times New Roman" w:cs="Times New Roman"/>
          <w:color w:val="181817"/>
          <w:sz w:val="24"/>
          <w:szCs w:val="24"/>
          <w:shd w:val="clear" w:color="auto" w:fill="FFFFFF"/>
        </w:rPr>
      </w:pPr>
      <w:r w:rsidRPr="00C00B8F">
        <w:rPr>
          <w:rFonts w:ascii="Times New Roman" w:hAnsi="Times New Roman" w:cs="Times New Roman"/>
          <w:sz w:val="24"/>
          <w:szCs w:val="24"/>
        </w:rPr>
        <w:t xml:space="preserve">Buchanan A and Keohane RO, ‘The Legitimacy of Global Governance Institutions’ </w:t>
      </w:r>
      <w:r w:rsidRPr="00C00B8F">
        <w:rPr>
          <w:rFonts w:ascii="Times New Roman" w:hAnsi="Times New Roman" w:cs="Times New Roman"/>
          <w:color w:val="181817"/>
          <w:sz w:val="24"/>
          <w:szCs w:val="24"/>
          <w:shd w:val="clear" w:color="auto" w:fill="FFFFFF"/>
        </w:rPr>
        <w:t>(2006) 20 Ethics &amp; International Affairs 405-437</w:t>
      </w:r>
    </w:p>
    <w:p w14:paraId="21E62510" w14:textId="77777777" w:rsidR="00DF1ADD" w:rsidRPr="00C00B8F" w:rsidRDefault="00DF1ADD" w:rsidP="00C00B8F">
      <w:pPr>
        <w:spacing w:after="0" w:line="360" w:lineRule="auto"/>
        <w:jc w:val="both"/>
        <w:rPr>
          <w:rFonts w:ascii="Times New Roman" w:hAnsi="Times New Roman" w:cs="Times New Roman"/>
          <w:sz w:val="24"/>
          <w:szCs w:val="24"/>
        </w:rPr>
      </w:pPr>
    </w:p>
    <w:p w14:paraId="4C52BD0C" w14:textId="77777777" w:rsidR="00DF1ADD" w:rsidRPr="00C00B8F" w:rsidRDefault="00000000" w:rsidP="00C00B8F">
      <w:pPr>
        <w:spacing w:after="0" w:line="360" w:lineRule="auto"/>
        <w:jc w:val="both"/>
        <w:rPr>
          <w:rFonts w:ascii="Times New Roman" w:hAnsi="Times New Roman" w:cs="Times New Roman"/>
          <w:sz w:val="24"/>
          <w:szCs w:val="24"/>
          <w:shd w:val="clear" w:color="auto" w:fill="FFFFFF"/>
        </w:rPr>
      </w:pPr>
      <w:r w:rsidRPr="00C00B8F">
        <w:rPr>
          <w:rFonts w:ascii="Times New Roman" w:hAnsi="Times New Roman" w:cs="Times New Roman"/>
          <w:sz w:val="24"/>
          <w:szCs w:val="24"/>
          <w:shd w:val="clear" w:color="auto" w:fill="FFFFFF"/>
        </w:rPr>
        <w:t>Caron D, ‘The Legitimacy of the Collective Authority of the Security Council’ (1993) 87 AJIL 552-588</w:t>
      </w:r>
    </w:p>
    <w:p w14:paraId="4C272F70" w14:textId="77777777" w:rsidR="00C00B8F" w:rsidRPr="00C00B8F" w:rsidRDefault="00C00B8F" w:rsidP="00C00B8F">
      <w:pPr>
        <w:spacing w:after="0" w:line="360" w:lineRule="auto"/>
        <w:jc w:val="both"/>
        <w:rPr>
          <w:rFonts w:ascii="Times New Roman" w:hAnsi="Times New Roman" w:cs="Times New Roman"/>
          <w:sz w:val="24"/>
          <w:szCs w:val="24"/>
        </w:rPr>
      </w:pPr>
    </w:p>
    <w:p w14:paraId="1653BE39" w14:textId="77777777" w:rsidR="00C00B8F" w:rsidRPr="00C00B8F" w:rsidRDefault="00000000" w:rsidP="00C00B8F">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shd w:val="clear" w:color="auto" w:fill="FFFFFF"/>
        </w:rPr>
        <w:t>Cassese A, ‘The Legitimacy of International Criminal Tribunals and the Current Prospects of International Criminal Justice’ (2012) 25 LJIL 491-501</w:t>
      </w:r>
    </w:p>
    <w:p w14:paraId="05502966" w14:textId="77777777" w:rsidR="00DF1ADD" w:rsidRPr="00C00B8F" w:rsidRDefault="00DF1ADD" w:rsidP="00C00B8F">
      <w:pPr>
        <w:spacing w:after="0" w:line="360" w:lineRule="auto"/>
        <w:jc w:val="both"/>
        <w:rPr>
          <w:rFonts w:ascii="Times New Roman" w:hAnsi="Times New Roman" w:cs="Times New Roman"/>
          <w:color w:val="181817"/>
          <w:sz w:val="24"/>
          <w:szCs w:val="24"/>
          <w:shd w:val="clear" w:color="auto" w:fill="FFFFFF"/>
        </w:rPr>
      </w:pPr>
    </w:p>
    <w:p w14:paraId="797ADA13" w14:textId="691AF2D2" w:rsidR="00DF1ADD" w:rsidRPr="00C00B8F" w:rsidRDefault="00000000" w:rsidP="00C00B8F">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rPr>
        <w:t xml:space="preserve">Chigowe LT, ‘The ICC and the Situation in Afghanistan: A Critical Examination of the role of the Pre-Trial Chambers in the Initiation of Investigations </w:t>
      </w:r>
      <w:r w:rsidRPr="00C00B8F">
        <w:rPr>
          <w:rFonts w:ascii="Times New Roman" w:hAnsi="Times New Roman" w:cs="Times New Roman"/>
          <w:i/>
          <w:iCs/>
          <w:sz w:val="24"/>
          <w:szCs w:val="24"/>
        </w:rPr>
        <w:t>Proprio Motu</w:t>
      </w:r>
      <w:r w:rsidRPr="00C00B8F">
        <w:rPr>
          <w:rFonts w:ascii="Times New Roman" w:hAnsi="Times New Roman" w:cs="Times New Roman"/>
          <w:sz w:val="24"/>
          <w:szCs w:val="24"/>
        </w:rPr>
        <w:t>’ (2022) 35 LJIL 699-718</w:t>
      </w:r>
    </w:p>
    <w:p w14:paraId="49E25740" w14:textId="77777777" w:rsidR="00DF1ADD" w:rsidRPr="00C00B8F" w:rsidRDefault="00DF1ADD" w:rsidP="00C00B8F">
      <w:pPr>
        <w:spacing w:after="0" w:line="360" w:lineRule="auto"/>
        <w:jc w:val="both"/>
        <w:rPr>
          <w:rFonts w:ascii="Times New Roman" w:hAnsi="Times New Roman" w:cs="Times New Roman"/>
          <w:sz w:val="24"/>
          <w:szCs w:val="24"/>
        </w:rPr>
      </w:pPr>
    </w:p>
    <w:p w14:paraId="66D3DEE5" w14:textId="77777777" w:rsidR="00DF1ADD" w:rsidRPr="00C00B8F" w:rsidRDefault="00000000" w:rsidP="00C00B8F">
      <w:pPr>
        <w:autoSpaceDE w:val="0"/>
        <w:autoSpaceDN w:val="0"/>
        <w:adjustRightInd w:val="0"/>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rPr>
        <w:t>Ching A, ‘Evolution of the Command Responsibility Doctrine in Light of the Celebici Decision of the International Criminal Tribunal for the Former Yugoslavia’ (1999) 25 North Carolina Journal of International Law 167-206</w:t>
      </w:r>
    </w:p>
    <w:p w14:paraId="1066757B" w14:textId="45B59D51" w:rsidR="00DE3A07" w:rsidRPr="00C00B8F" w:rsidRDefault="00DE3A07" w:rsidP="00C00B8F">
      <w:pPr>
        <w:spacing w:after="0" w:line="360" w:lineRule="auto"/>
        <w:jc w:val="both"/>
        <w:rPr>
          <w:rFonts w:ascii="Times New Roman" w:hAnsi="Times New Roman" w:cs="Times New Roman"/>
          <w:sz w:val="24"/>
          <w:szCs w:val="24"/>
        </w:rPr>
      </w:pPr>
    </w:p>
    <w:p w14:paraId="1A09A999" w14:textId="77777777" w:rsidR="00DE3A07" w:rsidRPr="00C00B8F" w:rsidRDefault="00000000" w:rsidP="00C00B8F">
      <w:pPr>
        <w:spacing w:after="0" w:line="360" w:lineRule="auto"/>
        <w:jc w:val="both"/>
        <w:rPr>
          <w:rFonts w:ascii="Times New Roman" w:hAnsi="Times New Roman" w:cs="Times New Roman"/>
          <w:sz w:val="24"/>
          <w:szCs w:val="24"/>
          <w:shd w:val="clear" w:color="auto" w:fill="FFFFFF"/>
        </w:rPr>
      </w:pPr>
      <w:r w:rsidRPr="00C00B8F">
        <w:rPr>
          <w:rFonts w:ascii="Times New Roman" w:hAnsi="Times New Roman" w:cs="Times New Roman"/>
          <w:sz w:val="24"/>
          <w:szCs w:val="24"/>
          <w:shd w:val="clear" w:color="auto" w:fill="FFFFFF"/>
        </w:rPr>
        <w:t>Cormier M, ‘Can the ICC Exercise Jurisdiction over US Nationals for Crimes Committed in the Afghanistan Situation’ (2018) 16 JICJ 1043-1062</w:t>
      </w:r>
    </w:p>
    <w:p w14:paraId="01AF4395" w14:textId="77777777" w:rsidR="00785F50" w:rsidRDefault="00785F50" w:rsidP="00785F50">
      <w:pPr>
        <w:spacing w:after="0" w:line="360" w:lineRule="auto"/>
        <w:jc w:val="both"/>
        <w:rPr>
          <w:rFonts w:ascii="Times New Roman" w:hAnsi="Times New Roman" w:cs="Times New Roman"/>
          <w:sz w:val="24"/>
          <w:szCs w:val="24"/>
        </w:rPr>
      </w:pPr>
    </w:p>
    <w:p w14:paraId="19B22711" w14:textId="629177D6" w:rsidR="00785F50" w:rsidRPr="00C00B8F" w:rsidRDefault="00000000" w:rsidP="00785F50">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rPr>
        <w:t>Danner AM, ‘Enhancing the Legitimacy and Accountability of Prosecutorial Discretion at the International Criminal Court’ (2003) 97 AJIL 510-552</w:t>
      </w:r>
    </w:p>
    <w:p w14:paraId="6AF9AA9F" w14:textId="77777777" w:rsidR="00C00B8F" w:rsidRDefault="00C00B8F" w:rsidP="00C00B8F">
      <w:pPr>
        <w:spacing w:after="0" w:line="360" w:lineRule="auto"/>
        <w:jc w:val="both"/>
        <w:rPr>
          <w:rFonts w:ascii="Times New Roman" w:hAnsi="Times New Roman" w:cs="Times New Roman"/>
          <w:sz w:val="24"/>
          <w:szCs w:val="24"/>
          <w:shd w:val="clear" w:color="auto" w:fill="FFFFFF"/>
        </w:rPr>
      </w:pPr>
    </w:p>
    <w:p w14:paraId="7BCD4525" w14:textId="0CE291A2" w:rsidR="00C00B8F" w:rsidRPr="00C00B8F" w:rsidRDefault="00000000" w:rsidP="00C00B8F">
      <w:pPr>
        <w:spacing w:after="0" w:line="360" w:lineRule="auto"/>
        <w:jc w:val="both"/>
        <w:rPr>
          <w:rFonts w:ascii="Times New Roman" w:hAnsi="Times New Roman" w:cs="Times New Roman"/>
          <w:sz w:val="24"/>
          <w:szCs w:val="24"/>
          <w:shd w:val="clear" w:color="auto" w:fill="FFFFFF"/>
        </w:rPr>
      </w:pPr>
      <w:r w:rsidRPr="00C00B8F">
        <w:rPr>
          <w:rFonts w:ascii="Times New Roman" w:hAnsi="Times New Roman" w:cs="Times New Roman"/>
          <w:sz w:val="24"/>
          <w:szCs w:val="24"/>
          <w:shd w:val="clear" w:color="auto" w:fill="FFFFFF"/>
        </w:rPr>
        <w:t>deGuzman M and Kelly T, ‘The International Criminal Court Is Legitimate Enough to Deserve Support’ (2019) 33 Temp Int’l &amp; Comp LJ 397-404</w:t>
      </w:r>
    </w:p>
    <w:p w14:paraId="3EE9E84A" w14:textId="2E813F51" w:rsidR="00CE3633" w:rsidRPr="00C00B8F" w:rsidRDefault="00CE3633" w:rsidP="00C00B8F">
      <w:pPr>
        <w:spacing w:after="0" w:line="360" w:lineRule="auto"/>
        <w:jc w:val="both"/>
        <w:rPr>
          <w:rFonts w:ascii="Times New Roman" w:hAnsi="Times New Roman" w:cs="Times New Roman"/>
          <w:color w:val="181817"/>
          <w:sz w:val="24"/>
          <w:szCs w:val="24"/>
          <w:shd w:val="clear" w:color="auto" w:fill="FFFFFF"/>
        </w:rPr>
      </w:pPr>
    </w:p>
    <w:p w14:paraId="4B46B34C" w14:textId="50B9D337" w:rsidR="00DF1ADD" w:rsidRPr="00C00B8F" w:rsidRDefault="00000000" w:rsidP="00C00B8F">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rPr>
        <w:lastRenderedPageBreak/>
        <w:t>de Hoon M, ‘The Future of the International Criminal Court. On Critique, Legalism and Strengthening the ICC’s Legitimacy’ (2017) 17 Int CLR 591-614</w:t>
      </w:r>
    </w:p>
    <w:p w14:paraId="0AD559AA" w14:textId="77777777" w:rsidR="00DF1ADD" w:rsidRPr="00C00B8F" w:rsidRDefault="00DF1ADD" w:rsidP="00C00B8F">
      <w:pPr>
        <w:spacing w:after="0" w:line="360" w:lineRule="auto"/>
        <w:jc w:val="both"/>
        <w:rPr>
          <w:rFonts w:ascii="Times New Roman" w:hAnsi="Times New Roman" w:cs="Times New Roman"/>
          <w:sz w:val="24"/>
          <w:szCs w:val="24"/>
        </w:rPr>
      </w:pPr>
    </w:p>
    <w:p w14:paraId="6DE7185F" w14:textId="33B3C41F" w:rsidR="00CE3633" w:rsidRPr="00C00B8F" w:rsidRDefault="00000000" w:rsidP="00C00B8F">
      <w:pPr>
        <w:spacing w:after="0" w:line="360" w:lineRule="auto"/>
        <w:jc w:val="both"/>
        <w:rPr>
          <w:rFonts w:ascii="Times New Roman" w:hAnsi="Times New Roman" w:cs="Times New Roman"/>
          <w:sz w:val="24"/>
          <w:szCs w:val="24"/>
          <w:shd w:val="clear" w:color="auto" w:fill="FFFFFF"/>
        </w:rPr>
      </w:pPr>
      <w:r w:rsidRPr="00C00B8F">
        <w:rPr>
          <w:rFonts w:ascii="Times New Roman" w:hAnsi="Times New Roman" w:cs="Times New Roman"/>
          <w:sz w:val="24"/>
          <w:szCs w:val="24"/>
          <w:shd w:val="clear" w:color="auto" w:fill="FFFFFF"/>
        </w:rPr>
        <w:t>Dworkin R, ‘A New Philosophy for International Law’ (2013) 41 Philosophy &amp; Public Affairs 2-30</w:t>
      </w:r>
    </w:p>
    <w:p w14:paraId="31594858" w14:textId="77777777" w:rsidR="00785F50" w:rsidRDefault="00785F50" w:rsidP="00785F50">
      <w:pPr>
        <w:spacing w:after="0" w:line="360" w:lineRule="auto"/>
        <w:jc w:val="both"/>
        <w:rPr>
          <w:rFonts w:ascii="Times New Roman" w:hAnsi="Times New Roman" w:cs="Times New Roman"/>
          <w:sz w:val="24"/>
          <w:szCs w:val="24"/>
          <w:shd w:val="clear" w:color="auto" w:fill="FFFFFF"/>
        </w:rPr>
      </w:pPr>
    </w:p>
    <w:p w14:paraId="159477F6" w14:textId="7BCAE251" w:rsidR="00785F50" w:rsidRPr="00C00B8F" w:rsidRDefault="00000000" w:rsidP="00785F50">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shd w:val="clear" w:color="auto" w:fill="FFFFFF"/>
        </w:rPr>
        <w:t>Fichtelberg A, ‘Democratic Legitimacy and the International Criminal Court’ (2006) 4 JICJ 765-785</w:t>
      </w:r>
    </w:p>
    <w:p w14:paraId="0C0CE554" w14:textId="77777777" w:rsidR="00C00B8F" w:rsidRPr="00C00B8F" w:rsidRDefault="00C00B8F" w:rsidP="00C00B8F">
      <w:pPr>
        <w:spacing w:after="0" w:line="360" w:lineRule="auto"/>
        <w:jc w:val="both"/>
        <w:rPr>
          <w:rFonts w:ascii="Times New Roman" w:hAnsi="Times New Roman" w:cs="Times New Roman"/>
          <w:color w:val="181817"/>
          <w:sz w:val="24"/>
          <w:szCs w:val="24"/>
          <w:shd w:val="clear" w:color="auto" w:fill="FFFFFF"/>
        </w:rPr>
      </w:pPr>
    </w:p>
    <w:p w14:paraId="3E03BB21" w14:textId="302EBCC7" w:rsidR="00C00B8F" w:rsidRPr="00C00B8F" w:rsidRDefault="00000000" w:rsidP="00C00B8F">
      <w:pPr>
        <w:spacing w:after="0" w:line="360" w:lineRule="auto"/>
        <w:jc w:val="both"/>
        <w:rPr>
          <w:rFonts w:ascii="Times New Roman" w:hAnsi="Times New Roman" w:cs="Times New Roman"/>
          <w:color w:val="181817"/>
          <w:sz w:val="24"/>
          <w:szCs w:val="24"/>
          <w:shd w:val="clear" w:color="auto" w:fill="FFFFFF"/>
        </w:rPr>
      </w:pPr>
      <w:r w:rsidRPr="00C00B8F">
        <w:rPr>
          <w:rFonts w:ascii="Times New Roman" w:hAnsi="Times New Roman" w:cs="Times New Roman"/>
          <w:color w:val="181817"/>
          <w:sz w:val="24"/>
          <w:szCs w:val="24"/>
          <w:shd w:val="clear" w:color="auto" w:fill="FFFFFF"/>
        </w:rPr>
        <w:t>Forsythe D, ‘The United States and International Criminal Justice’ (2002) 24 Hum Rts Q 974-991</w:t>
      </w:r>
    </w:p>
    <w:p w14:paraId="2357FAAC" w14:textId="77777777" w:rsidR="008A471B" w:rsidRPr="00C00B8F" w:rsidRDefault="008A471B" w:rsidP="00C00B8F">
      <w:pPr>
        <w:spacing w:after="0" w:line="360" w:lineRule="auto"/>
        <w:jc w:val="both"/>
        <w:rPr>
          <w:rFonts w:ascii="Times New Roman" w:hAnsi="Times New Roman" w:cs="Times New Roman"/>
          <w:sz w:val="24"/>
          <w:szCs w:val="24"/>
          <w:shd w:val="clear" w:color="auto" w:fill="FFFFFF"/>
        </w:rPr>
      </w:pPr>
    </w:p>
    <w:p w14:paraId="66C88594" w14:textId="35B95E00" w:rsidR="008A471B" w:rsidRPr="00C00B8F" w:rsidRDefault="00000000" w:rsidP="00C00B8F">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shd w:val="clear" w:color="auto" w:fill="FFFFFF"/>
        </w:rPr>
        <w:t>Hurd I, ‘Legitimacy and Authority in International Politics’ (1999) 53 Int’l Org 379-408</w:t>
      </w:r>
    </w:p>
    <w:p w14:paraId="1277AB50" w14:textId="77777777" w:rsidR="00DF1ADD" w:rsidRPr="00C00B8F" w:rsidRDefault="00DF1ADD" w:rsidP="00C00B8F">
      <w:pPr>
        <w:spacing w:after="0" w:line="360" w:lineRule="auto"/>
        <w:jc w:val="both"/>
        <w:rPr>
          <w:rFonts w:ascii="Times New Roman" w:hAnsi="Times New Roman" w:cs="Times New Roman"/>
          <w:sz w:val="24"/>
          <w:szCs w:val="24"/>
        </w:rPr>
      </w:pPr>
    </w:p>
    <w:p w14:paraId="559ED5C5" w14:textId="77777777" w:rsidR="00CE3633" w:rsidRPr="00C00B8F" w:rsidRDefault="00000000" w:rsidP="00C00B8F">
      <w:pPr>
        <w:spacing w:after="0" w:line="360" w:lineRule="auto"/>
        <w:jc w:val="both"/>
        <w:rPr>
          <w:rFonts w:ascii="Times New Roman" w:hAnsi="Times New Roman" w:cs="Times New Roman"/>
          <w:sz w:val="24"/>
          <w:szCs w:val="24"/>
          <w:shd w:val="clear" w:color="auto" w:fill="FFFFFF"/>
        </w:rPr>
      </w:pPr>
      <w:r w:rsidRPr="00C00B8F">
        <w:rPr>
          <w:rFonts w:ascii="Times New Roman" w:hAnsi="Times New Roman" w:cs="Times New Roman"/>
          <w:sz w:val="24"/>
          <w:szCs w:val="24"/>
          <w:shd w:val="clear" w:color="auto" w:fill="FFFFFF"/>
        </w:rPr>
        <w:t>Kiyani A, ‘The Antinomies of Legitimacy: On the (Im)possibility of a Legitimate International Criminal Court’ (2015) 8 African Journal of Legal Studies 1-32</w:t>
      </w:r>
    </w:p>
    <w:p w14:paraId="547B78DE" w14:textId="77777777" w:rsidR="00834782" w:rsidRPr="00C00B8F" w:rsidRDefault="00834782" w:rsidP="00C00B8F">
      <w:pPr>
        <w:spacing w:after="0" w:line="360" w:lineRule="auto"/>
        <w:jc w:val="both"/>
        <w:rPr>
          <w:rFonts w:ascii="Times New Roman" w:hAnsi="Times New Roman" w:cs="Times New Roman"/>
          <w:color w:val="181817"/>
          <w:sz w:val="24"/>
          <w:szCs w:val="24"/>
          <w:shd w:val="clear" w:color="auto" w:fill="FFFFFF"/>
        </w:rPr>
      </w:pPr>
    </w:p>
    <w:p w14:paraId="330FDE9D" w14:textId="77777777" w:rsidR="00C00B8F" w:rsidRPr="00C00B8F" w:rsidRDefault="00000000" w:rsidP="00C00B8F">
      <w:pPr>
        <w:spacing w:after="0" w:line="360" w:lineRule="auto"/>
        <w:jc w:val="both"/>
        <w:rPr>
          <w:rFonts w:ascii="Times New Roman" w:hAnsi="Times New Roman" w:cs="Times New Roman"/>
          <w:color w:val="181817"/>
          <w:sz w:val="24"/>
          <w:szCs w:val="24"/>
          <w:shd w:val="clear" w:color="auto" w:fill="FFFFFF"/>
        </w:rPr>
      </w:pPr>
      <w:r w:rsidRPr="00C00B8F">
        <w:rPr>
          <w:rFonts w:ascii="Times New Roman" w:hAnsi="Times New Roman" w:cs="Times New Roman"/>
          <w:color w:val="181817"/>
          <w:sz w:val="24"/>
          <w:szCs w:val="24"/>
          <w:shd w:val="clear" w:color="auto" w:fill="FFFFFF"/>
        </w:rPr>
        <w:t>Lentner GM, ‘The Role of the UN Security Council vis-à-vis the International Criminal Court – Resolution 1970 (2011) and its Challenges to International Criminal Justice’ (2014) 14(2) International and Comparative Law Review 7-23</w:t>
      </w:r>
    </w:p>
    <w:p w14:paraId="319D2B09" w14:textId="77777777" w:rsidR="00785F50" w:rsidRDefault="00785F50" w:rsidP="00785F50">
      <w:pPr>
        <w:spacing w:after="0" w:line="360" w:lineRule="auto"/>
        <w:jc w:val="both"/>
        <w:rPr>
          <w:rFonts w:ascii="Times New Roman" w:hAnsi="Times New Roman" w:cs="Times New Roman"/>
          <w:sz w:val="24"/>
          <w:szCs w:val="24"/>
        </w:rPr>
      </w:pPr>
    </w:p>
    <w:p w14:paraId="17120EF4" w14:textId="2AD467C1" w:rsidR="00785F50" w:rsidRPr="00C00B8F" w:rsidRDefault="00000000" w:rsidP="00785F50">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rPr>
        <w:t>Maynes CW, ‘US Unilateralism and Its Dangers’ (1999) 25 Rev Int’l Stud 515-518</w:t>
      </w:r>
    </w:p>
    <w:p w14:paraId="6B61250A" w14:textId="77777777" w:rsidR="00785F50" w:rsidRDefault="00785F50" w:rsidP="00785F50">
      <w:pPr>
        <w:spacing w:after="0" w:line="360" w:lineRule="auto"/>
        <w:jc w:val="both"/>
        <w:rPr>
          <w:rFonts w:ascii="Times New Roman" w:hAnsi="Times New Roman" w:cs="Times New Roman"/>
          <w:sz w:val="24"/>
          <w:szCs w:val="24"/>
        </w:rPr>
      </w:pPr>
    </w:p>
    <w:p w14:paraId="582B8E5D" w14:textId="4CD390A7" w:rsidR="00785F50" w:rsidRPr="00C00B8F" w:rsidRDefault="00000000" w:rsidP="00785F50">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rPr>
        <w:t>Reynolds J and Xavier S, ‘“The Dark Corners of the World”: TWAIL and International Criminal Justice’ (2016) 14 JICJ 959-983</w:t>
      </w:r>
    </w:p>
    <w:p w14:paraId="1F92CA0E" w14:textId="5D5E4ACF" w:rsidR="00834782" w:rsidRPr="00C00B8F" w:rsidRDefault="00834782" w:rsidP="00C00B8F">
      <w:pPr>
        <w:spacing w:after="0" w:line="360" w:lineRule="auto"/>
        <w:jc w:val="both"/>
        <w:rPr>
          <w:rFonts w:ascii="Times New Roman" w:hAnsi="Times New Roman" w:cs="Times New Roman"/>
          <w:color w:val="181817"/>
          <w:sz w:val="24"/>
          <w:szCs w:val="24"/>
          <w:shd w:val="clear" w:color="auto" w:fill="FFFFFF"/>
        </w:rPr>
      </w:pPr>
    </w:p>
    <w:p w14:paraId="5BD0B3DB" w14:textId="77777777" w:rsidR="00542526" w:rsidRPr="00C00B8F" w:rsidRDefault="00000000" w:rsidP="00542526">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shd w:val="clear" w:color="auto" w:fill="FFFFFF"/>
        </w:rPr>
        <w:t>Rhea HM, ‘The United States and International Criminal Tribunals: An Historical Analysis’ (2009) 16 ILSA J Int’l L 19-38</w:t>
      </w:r>
    </w:p>
    <w:p w14:paraId="7A7A8054" w14:textId="77777777" w:rsidR="00542526" w:rsidRDefault="00542526" w:rsidP="00C00B8F">
      <w:pPr>
        <w:spacing w:after="0" w:line="360" w:lineRule="auto"/>
        <w:jc w:val="both"/>
        <w:rPr>
          <w:rFonts w:ascii="Times New Roman" w:hAnsi="Times New Roman" w:cs="Times New Roman"/>
          <w:sz w:val="24"/>
          <w:szCs w:val="24"/>
          <w:shd w:val="clear" w:color="auto" w:fill="FFFFFF"/>
        </w:rPr>
      </w:pPr>
    </w:p>
    <w:p w14:paraId="20495CB8" w14:textId="0050DAB2" w:rsidR="00834782" w:rsidRPr="00C00B8F" w:rsidRDefault="00000000" w:rsidP="00C00B8F">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t>
      </w:r>
      <w:r w:rsidRPr="00C00B8F">
        <w:rPr>
          <w:rFonts w:ascii="Times New Roman" w:hAnsi="Times New Roman" w:cs="Times New Roman"/>
          <w:sz w:val="24"/>
          <w:szCs w:val="24"/>
          <w:shd w:val="clear" w:color="auto" w:fill="FFFFFF"/>
        </w:rPr>
        <w:t xml:space="preserve"> ‘International Criminal Courts Prior to the Second World War: An Historical Analysis of International and Multinational Criminal Courts Preceding Nuremberg’ (2019) 46 Syracuse J Int’l L &amp; Com 323-342</w:t>
      </w:r>
    </w:p>
    <w:p w14:paraId="341362C9" w14:textId="77777777" w:rsidR="00785F50" w:rsidRDefault="00785F50" w:rsidP="00785F50">
      <w:pPr>
        <w:spacing w:after="0" w:line="360" w:lineRule="auto"/>
        <w:jc w:val="both"/>
        <w:rPr>
          <w:rFonts w:ascii="Times New Roman" w:hAnsi="Times New Roman" w:cs="Times New Roman"/>
          <w:sz w:val="24"/>
          <w:szCs w:val="24"/>
          <w:shd w:val="clear" w:color="auto" w:fill="FFFFFF"/>
        </w:rPr>
      </w:pPr>
    </w:p>
    <w:p w14:paraId="4D011ABB" w14:textId="0CE6DE70" w:rsidR="00785F50" w:rsidRDefault="00000000" w:rsidP="00785F50">
      <w:pPr>
        <w:spacing w:after="0" w:line="360" w:lineRule="auto"/>
        <w:jc w:val="both"/>
        <w:rPr>
          <w:rFonts w:ascii="Times New Roman" w:hAnsi="Times New Roman" w:cs="Times New Roman"/>
          <w:sz w:val="24"/>
          <w:szCs w:val="24"/>
          <w:shd w:val="clear" w:color="auto" w:fill="FFFFFF"/>
        </w:rPr>
      </w:pPr>
      <w:r w:rsidRPr="00C00B8F">
        <w:rPr>
          <w:rFonts w:ascii="Times New Roman" w:hAnsi="Times New Roman" w:cs="Times New Roman"/>
          <w:sz w:val="24"/>
          <w:szCs w:val="24"/>
          <w:shd w:val="clear" w:color="auto" w:fill="FFFFFF"/>
        </w:rPr>
        <w:lastRenderedPageBreak/>
        <w:t>Rothe D and Mullins C, ‘The International Criminal Court and United States Opposition’ (2006) 45 Crime, Law and Social Change 201-226</w:t>
      </w:r>
    </w:p>
    <w:p w14:paraId="56D79C8E" w14:textId="77777777" w:rsidR="00825BB9" w:rsidRPr="00C00B8F" w:rsidRDefault="00825BB9" w:rsidP="00C00B8F">
      <w:pPr>
        <w:spacing w:after="0" w:line="360" w:lineRule="auto"/>
        <w:jc w:val="both"/>
        <w:rPr>
          <w:rFonts w:ascii="Times New Roman" w:hAnsi="Times New Roman" w:cs="Times New Roman"/>
          <w:sz w:val="24"/>
          <w:szCs w:val="24"/>
          <w:shd w:val="clear" w:color="auto" w:fill="FFFFFF"/>
        </w:rPr>
      </w:pPr>
    </w:p>
    <w:p w14:paraId="40AE7020" w14:textId="77777777" w:rsidR="00785F50" w:rsidRPr="00C00B8F" w:rsidRDefault="00000000" w:rsidP="00785F50">
      <w:pPr>
        <w:spacing w:after="0" w:line="360" w:lineRule="auto"/>
        <w:jc w:val="both"/>
        <w:rPr>
          <w:rFonts w:ascii="Times New Roman" w:hAnsi="Times New Roman" w:cs="Times New Roman"/>
          <w:sz w:val="24"/>
          <w:szCs w:val="24"/>
          <w:shd w:val="clear" w:color="auto" w:fill="FFFFFF"/>
        </w:rPr>
      </w:pPr>
      <w:r w:rsidRPr="00C00B8F">
        <w:rPr>
          <w:rFonts w:ascii="Times New Roman" w:hAnsi="Times New Roman" w:cs="Times New Roman"/>
          <w:sz w:val="24"/>
          <w:szCs w:val="24"/>
          <w:shd w:val="clear" w:color="auto" w:fill="FFFFFF"/>
        </w:rPr>
        <w:t>Sadat LN, ‘The Nuremberg Paradox’ (2010) 58 Am J Comp L 151-204</w:t>
      </w:r>
    </w:p>
    <w:p w14:paraId="23EC0C7D" w14:textId="77777777" w:rsidR="00785F50" w:rsidRDefault="00785F50" w:rsidP="00785F50">
      <w:pPr>
        <w:spacing w:after="0" w:line="360" w:lineRule="auto"/>
        <w:jc w:val="both"/>
        <w:rPr>
          <w:rFonts w:ascii="Times New Roman" w:hAnsi="Times New Roman" w:cs="Times New Roman"/>
          <w:sz w:val="24"/>
          <w:szCs w:val="24"/>
          <w:shd w:val="clear" w:color="auto" w:fill="FFFFFF"/>
        </w:rPr>
      </w:pPr>
    </w:p>
    <w:p w14:paraId="6C1A59EE" w14:textId="0DF9AE50" w:rsidR="00785F50" w:rsidRPr="00C00B8F" w:rsidRDefault="00000000" w:rsidP="00785F50">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shd w:val="clear" w:color="auto" w:fill="FFFFFF"/>
        </w:rPr>
        <w:t>Schabas WA, ‘United States Hostility to the International Criminal Court: It’s All About the Security Council’ (2004) 15 EJIL 701-720</w:t>
      </w:r>
    </w:p>
    <w:p w14:paraId="49F8FAA5" w14:textId="77777777" w:rsidR="00785F50" w:rsidRPr="00C00B8F" w:rsidRDefault="00785F50" w:rsidP="00785F50">
      <w:pPr>
        <w:spacing w:after="0" w:line="360" w:lineRule="auto"/>
        <w:jc w:val="both"/>
        <w:rPr>
          <w:rFonts w:ascii="Times New Roman" w:hAnsi="Times New Roman" w:cs="Times New Roman"/>
          <w:color w:val="181817"/>
          <w:sz w:val="24"/>
          <w:szCs w:val="24"/>
          <w:shd w:val="clear" w:color="auto" w:fill="FFFFFF"/>
        </w:rPr>
      </w:pPr>
    </w:p>
    <w:p w14:paraId="6FB45718" w14:textId="6D2458F7" w:rsidR="00785F50" w:rsidRPr="00C00B8F" w:rsidRDefault="00000000" w:rsidP="00785F5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t>
      </w:r>
      <w:r w:rsidRPr="00C00B8F">
        <w:rPr>
          <w:rFonts w:ascii="Times New Roman" w:hAnsi="Times New Roman" w:cs="Times New Roman"/>
          <w:sz w:val="24"/>
          <w:szCs w:val="24"/>
        </w:rPr>
        <w:t xml:space="preserve"> ‘International War Crimes Tribunals and the United States’ (2011) 35 Diplomatic History 769-786</w:t>
      </w:r>
    </w:p>
    <w:p w14:paraId="2E2D649D" w14:textId="77777777" w:rsidR="00785F50" w:rsidRDefault="00785F50" w:rsidP="00C00B8F">
      <w:pPr>
        <w:spacing w:after="0" w:line="360" w:lineRule="auto"/>
        <w:jc w:val="both"/>
        <w:rPr>
          <w:rFonts w:ascii="Times New Roman" w:hAnsi="Times New Roman" w:cs="Times New Roman"/>
          <w:sz w:val="24"/>
          <w:szCs w:val="24"/>
          <w:shd w:val="clear" w:color="auto" w:fill="FFFFFF"/>
        </w:rPr>
      </w:pPr>
    </w:p>
    <w:p w14:paraId="289DE46E" w14:textId="7F1044D4" w:rsidR="00825BB9" w:rsidRPr="00C00B8F" w:rsidRDefault="00000000" w:rsidP="00C00B8F">
      <w:pPr>
        <w:spacing w:after="0" w:line="360" w:lineRule="auto"/>
        <w:jc w:val="both"/>
        <w:rPr>
          <w:rFonts w:ascii="Times New Roman" w:hAnsi="Times New Roman" w:cs="Times New Roman"/>
          <w:sz w:val="24"/>
          <w:szCs w:val="24"/>
          <w:shd w:val="clear" w:color="auto" w:fill="FFFFFF"/>
        </w:rPr>
      </w:pPr>
      <w:r w:rsidRPr="00C00B8F">
        <w:rPr>
          <w:rFonts w:ascii="Times New Roman" w:hAnsi="Times New Roman" w:cs="Times New Roman"/>
          <w:sz w:val="24"/>
          <w:szCs w:val="24"/>
          <w:shd w:val="clear" w:color="auto" w:fill="FFFFFF"/>
        </w:rPr>
        <w:t>Scharf MP, ‘The Politics behind the U.S. Opposition to the International Criminal Court’ (1999) 5 New Eng Int’l &amp; Comp L Ann 1-10</w:t>
      </w:r>
    </w:p>
    <w:p w14:paraId="339B9538" w14:textId="77777777" w:rsidR="00825BB9" w:rsidRPr="00C00B8F" w:rsidRDefault="00825BB9" w:rsidP="00C00B8F">
      <w:pPr>
        <w:autoSpaceDE w:val="0"/>
        <w:autoSpaceDN w:val="0"/>
        <w:adjustRightInd w:val="0"/>
        <w:spacing w:after="0" w:line="360" w:lineRule="auto"/>
        <w:jc w:val="both"/>
        <w:rPr>
          <w:rFonts w:ascii="Times New Roman" w:hAnsi="Times New Roman" w:cs="Times New Roman"/>
          <w:sz w:val="24"/>
          <w:szCs w:val="24"/>
        </w:rPr>
      </w:pPr>
    </w:p>
    <w:p w14:paraId="226E05FA" w14:textId="77777777" w:rsidR="008A471B" w:rsidRPr="00C00B8F" w:rsidRDefault="00000000" w:rsidP="00C00B8F">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rPr>
        <w:t>Scheffer DJ, ‘The United States and the International Criminal Court’ (1999) 93 AJIL 12-22</w:t>
      </w:r>
    </w:p>
    <w:p w14:paraId="50F77A27" w14:textId="77777777" w:rsidR="00785F50" w:rsidRPr="00C00B8F" w:rsidRDefault="00785F50" w:rsidP="00785F50">
      <w:pPr>
        <w:spacing w:after="0" w:line="360" w:lineRule="auto"/>
        <w:jc w:val="both"/>
        <w:rPr>
          <w:rFonts w:ascii="Times New Roman" w:hAnsi="Times New Roman" w:cs="Times New Roman"/>
          <w:sz w:val="24"/>
          <w:szCs w:val="24"/>
          <w:shd w:val="clear" w:color="auto" w:fill="FFFFFF"/>
        </w:rPr>
      </w:pPr>
    </w:p>
    <w:p w14:paraId="411611B8" w14:textId="77777777" w:rsidR="00785F50" w:rsidRPr="00C00B8F" w:rsidRDefault="00000000" w:rsidP="00785F50">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shd w:val="clear" w:color="auto" w:fill="FFFFFF"/>
        </w:rPr>
        <w:t>Takemura H, ‘Reconsidering the Meaning and Actuality of the Legitimacy of the International Criminal Court’ (2012) 4(2) Amsterdam Law Forum 3-15</w:t>
      </w:r>
    </w:p>
    <w:p w14:paraId="7D763F31" w14:textId="77777777" w:rsidR="00825BB9" w:rsidRPr="00C00B8F" w:rsidRDefault="00825BB9" w:rsidP="00C00B8F">
      <w:pPr>
        <w:spacing w:after="0" w:line="360" w:lineRule="auto"/>
        <w:jc w:val="both"/>
        <w:rPr>
          <w:rFonts w:ascii="Times New Roman" w:hAnsi="Times New Roman" w:cs="Times New Roman"/>
          <w:color w:val="181817"/>
          <w:sz w:val="24"/>
          <w:szCs w:val="24"/>
          <w:shd w:val="clear" w:color="auto" w:fill="FFFFFF"/>
        </w:rPr>
      </w:pPr>
    </w:p>
    <w:p w14:paraId="03C3E4CA" w14:textId="77777777" w:rsidR="00785F50" w:rsidRPr="00C00B8F" w:rsidRDefault="00000000" w:rsidP="00785F50">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shd w:val="clear" w:color="auto" w:fill="FFFFFF"/>
        </w:rPr>
        <w:t>Tallman DA, ‘Catch 98(2): Article 98 Agreements and the Dilemma of Treaty Conflict’ (2004) 92 Geo LJ 1031-1054</w:t>
      </w:r>
    </w:p>
    <w:p w14:paraId="0D2CD4B1" w14:textId="77777777" w:rsidR="00785F50" w:rsidRDefault="00785F50" w:rsidP="00785F50">
      <w:pPr>
        <w:spacing w:after="0" w:line="360" w:lineRule="auto"/>
        <w:jc w:val="both"/>
        <w:rPr>
          <w:rFonts w:ascii="Times New Roman" w:hAnsi="Times New Roman" w:cs="Times New Roman"/>
          <w:sz w:val="24"/>
          <w:szCs w:val="24"/>
          <w:shd w:val="clear" w:color="auto" w:fill="FFFFFF"/>
        </w:rPr>
      </w:pPr>
    </w:p>
    <w:p w14:paraId="0BE84815" w14:textId="77777777" w:rsidR="00785F50" w:rsidRPr="00C00B8F" w:rsidRDefault="00000000" w:rsidP="00785F50">
      <w:pPr>
        <w:spacing w:after="0" w:line="360" w:lineRule="auto"/>
        <w:jc w:val="both"/>
        <w:rPr>
          <w:rFonts w:ascii="Times New Roman" w:hAnsi="Times New Roman" w:cs="Times New Roman"/>
          <w:sz w:val="24"/>
          <w:szCs w:val="24"/>
          <w:shd w:val="clear" w:color="auto" w:fill="FFFFFF"/>
        </w:rPr>
      </w:pPr>
      <w:r w:rsidRPr="00C00B8F">
        <w:rPr>
          <w:rFonts w:ascii="Times New Roman" w:hAnsi="Times New Roman" w:cs="Times New Roman"/>
          <w:sz w:val="24"/>
          <w:szCs w:val="24"/>
          <w:shd w:val="clear" w:color="auto" w:fill="FFFFFF"/>
        </w:rPr>
        <w:t>Thomas CA, ‘The Uses and Abuses of Legitimacy in International Law’ (2014) 34 OJLS 729-758</w:t>
      </w:r>
    </w:p>
    <w:p w14:paraId="69220B2E" w14:textId="77777777" w:rsidR="00785F50" w:rsidRDefault="00785F50" w:rsidP="00785F50">
      <w:pPr>
        <w:spacing w:after="0" w:line="360" w:lineRule="auto"/>
        <w:jc w:val="both"/>
        <w:rPr>
          <w:rFonts w:ascii="Times New Roman" w:hAnsi="Times New Roman" w:cs="Times New Roman"/>
          <w:sz w:val="24"/>
          <w:szCs w:val="24"/>
          <w:shd w:val="clear" w:color="auto" w:fill="FFFFFF"/>
        </w:rPr>
      </w:pPr>
    </w:p>
    <w:p w14:paraId="5A13D916" w14:textId="77777777" w:rsidR="00785F50" w:rsidRPr="00C00B8F" w:rsidRDefault="00000000" w:rsidP="00785F50">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shd w:val="clear" w:color="auto" w:fill="FFFFFF"/>
        </w:rPr>
        <w:t>Tomuschat C, ‘The Legacy of Nuremberg’ (2006) 4 JICJ 830-844</w:t>
      </w:r>
    </w:p>
    <w:p w14:paraId="43A07E12" w14:textId="77777777" w:rsidR="00DF1ADD" w:rsidRPr="00C00B8F" w:rsidRDefault="00DF1ADD" w:rsidP="00C00B8F">
      <w:pPr>
        <w:spacing w:after="0" w:line="360" w:lineRule="auto"/>
        <w:jc w:val="both"/>
        <w:rPr>
          <w:rFonts w:ascii="Times New Roman" w:hAnsi="Times New Roman" w:cs="Times New Roman"/>
          <w:sz w:val="24"/>
          <w:szCs w:val="24"/>
        </w:rPr>
      </w:pPr>
    </w:p>
    <w:p w14:paraId="7C7D75BD" w14:textId="77777777" w:rsidR="00DF1ADD" w:rsidRPr="00C00B8F" w:rsidRDefault="00000000" w:rsidP="00C00B8F">
      <w:pPr>
        <w:spacing w:after="0" w:line="360" w:lineRule="auto"/>
        <w:jc w:val="both"/>
        <w:rPr>
          <w:rFonts w:ascii="Times New Roman" w:hAnsi="Times New Roman" w:cs="Times New Roman"/>
          <w:sz w:val="24"/>
          <w:szCs w:val="24"/>
        </w:rPr>
      </w:pPr>
      <w:r w:rsidRPr="00C00B8F">
        <w:rPr>
          <w:rFonts w:ascii="Times New Roman" w:hAnsi="Times New Roman" w:cs="Times New Roman"/>
          <w:sz w:val="24"/>
          <w:szCs w:val="24"/>
          <w:shd w:val="clear" w:color="auto" w:fill="FFFFFF"/>
        </w:rPr>
        <w:t>Zysset A, ‘Response to Allen Buchanan’s the Complex Epistemology of Institutional Legitimacy Assessments, as Illustrated by the Case of the International Criminal Court, Manuscript, 2019’ (2019) 33 Temp Int’l &amp; Comp LJ 392-396</w:t>
      </w:r>
    </w:p>
    <w:p w14:paraId="609BD927" w14:textId="1F7E05E9" w:rsidR="00E76209" w:rsidRDefault="00000000">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682BAD2D" w14:textId="5384FC6B" w:rsidR="00A51F74" w:rsidRPr="00467FD9" w:rsidRDefault="00000000" w:rsidP="00467FD9">
      <w:pPr>
        <w:jc w:val="center"/>
        <w:rPr>
          <w:rFonts w:ascii="Times New Roman" w:hAnsi="Times New Roman" w:cs="Times New Roman"/>
          <w:b/>
          <w:bCs/>
          <w:sz w:val="28"/>
          <w:szCs w:val="28"/>
          <w:u w:val="single"/>
        </w:rPr>
      </w:pPr>
      <w:r w:rsidRPr="00E76209">
        <w:rPr>
          <w:rFonts w:ascii="Times New Roman" w:hAnsi="Times New Roman" w:cs="Times New Roman"/>
          <w:b/>
          <w:bCs/>
          <w:sz w:val="28"/>
          <w:szCs w:val="28"/>
          <w:u w:val="single"/>
        </w:rPr>
        <w:lastRenderedPageBreak/>
        <w:t>Miscellaneous</w:t>
      </w:r>
    </w:p>
    <w:p w14:paraId="47C5F7EB" w14:textId="77777777" w:rsidR="00A51F74" w:rsidRPr="009B1849" w:rsidRDefault="00000000" w:rsidP="009B1849">
      <w:pPr>
        <w:spacing w:after="0" w:line="360" w:lineRule="auto"/>
        <w:jc w:val="both"/>
        <w:rPr>
          <w:rFonts w:ascii="Times New Roman" w:hAnsi="Times New Roman" w:cs="Times New Roman"/>
          <w:sz w:val="24"/>
          <w:szCs w:val="24"/>
        </w:rPr>
      </w:pPr>
      <w:r w:rsidRPr="009B1849">
        <w:rPr>
          <w:rFonts w:ascii="Times New Roman" w:hAnsi="Times New Roman" w:cs="Times New Roman"/>
          <w:sz w:val="24"/>
          <w:szCs w:val="24"/>
        </w:rPr>
        <w:t>——‘Check out #ICC States Parties’ Reactions to #US Move against the Court’ (</w:t>
      </w:r>
      <w:r w:rsidRPr="009B1849">
        <w:rPr>
          <w:rFonts w:ascii="Times New Roman" w:hAnsi="Times New Roman" w:cs="Times New Roman"/>
          <w:i/>
          <w:iCs/>
          <w:sz w:val="24"/>
          <w:szCs w:val="24"/>
        </w:rPr>
        <w:t>Twitter</w:t>
      </w:r>
      <w:r w:rsidRPr="009B1849">
        <w:rPr>
          <w:rFonts w:ascii="Times New Roman" w:hAnsi="Times New Roman" w:cs="Times New Roman"/>
          <w:sz w:val="24"/>
          <w:szCs w:val="24"/>
        </w:rPr>
        <w:t>, 29 March 2019) &lt;https://twitter.com/i/events/1106668772956475393&gt; accessed 04 November 2022</w:t>
      </w:r>
    </w:p>
    <w:p w14:paraId="78E24C48" w14:textId="77777777" w:rsidR="00A51F74" w:rsidRPr="009B1849" w:rsidRDefault="00A51F74" w:rsidP="009B1849">
      <w:pPr>
        <w:spacing w:after="0" w:line="360" w:lineRule="auto"/>
        <w:jc w:val="both"/>
        <w:rPr>
          <w:rFonts w:ascii="Times New Roman" w:hAnsi="Times New Roman" w:cs="Times New Roman"/>
          <w:b/>
          <w:bCs/>
          <w:sz w:val="24"/>
          <w:szCs w:val="24"/>
          <w:u w:val="single"/>
        </w:rPr>
      </w:pPr>
    </w:p>
    <w:p w14:paraId="79E94610" w14:textId="4706AEEB" w:rsidR="00A51F74" w:rsidRPr="009B1849" w:rsidRDefault="00000000" w:rsidP="009B1849">
      <w:pPr>
        <w:spacing w:after="0" w:line="360" w:lineRule="auto"/>
        <w:jc w:val="both"/>
        <w:rPr>
          <w:rFonts w:ascii="Times New Roman" w:hAnsi="Times New Roman" w:cs="Times New Roman"/>
          <w:sz w:val="24"/>
          <w:szCs w:val="24"/>
        </w:rPr>
      </w:pPr>
      <w:r w:rsidRPr="009B1849">
        <w:rPr>
          <w:rFonts w:ascii="Times New Roman" w:hAnsi="Times New Roman" w:cs="Times New Roman"/>
          <w:sz w:val="24"/>
          <w:szCs w:val="24"/>
        </w:rPr>
        <w:t xml:space="preserve">—— ‘US to Deny Visas for ICC Members Investigating Alleged War Crimes’ </w:t>
      </w:r>
      <w:r w:rsidRPr="009B1849">
        <w:rPr>
          <w:rFonts w:ascii="Times New Roman" w:hAnsi="Times New Roman" w:cs="Times New Roman"/>
          <w:i/>
          <w:iCs/>
          <w:sz w:val="24"/>
          <w:szCs w:val="24"/>
        </w:rPr>
        <w:t xml:space="preserve">The Guardian </w:t>
      </w:r>
      <w:r w:rsidRPr="009B1849">
        <w:rPr>
          <w:rFonts w:ascii="Times New Roman" w:hAnsi="Times New Roman" w:cs="Times New Roman"/>
          <w:sz w:val="24"/>
          <w:szCs w:val="24"/>
        </w:rPr>
        <w:t>(15 March 2019) &lt;www.theguardian.com/us-news/2019/mar/15/mike-pompeo-us-war-crimes-investigation-international-criminal-court&gt; accessed 14 June 2022</w:t>
      </w:r>
    </w:p>
    <w:p w14:paraId="6671366D" w14:textId="77777777" w:rsidR="009B1849" w:rsidRPr="009B1849" w:rsidRDefault="009B1849" w:rsidP="009B1849">
      <w:pPr>
        <w:spacing w:after="0" w:line="360" w:lineRule="auto"/>
        <w:jc w:val="both"/>
        <w:rPr>
          <w:rFonts w:ascii="Times New Roman" w:hAnsi="Times New Roman" w:cs="Times New Roman"/>
          <w:sz w:val="24"/>
          <w:szCs w:val="24"/>
        </w:rPr>
      </w:pPr>
    </w:p>
    <w:p w14:paraId="4A3D1589" w14:textId="77777777" w:rsidR="00542526" w:rsidRPr="009B1849" w:rsidRDefault="00000000" w:rsidP="00542526">
      <w:pPr>
        <w:spacing w:after="0" w:line="360" w:lineRule="auto"/>
        <w:jc w:val="both"/>
        <w:rPr>
          <w:rFonts w:ascii="Times New Roman" w:eastAsia="Times New Roman" w:hAnsi="Times New Roman" w:cs="Times New Roman"/>
          <w:sz w:val="24"/>
          <w:szCs w:val="24"/>
          <w:lang w:eastAsia="en-GB"/>
        </w:rPr>
      </w:pPr>
      <w:r w:rsidRPr="009B1849">
        <w:rPr>
          <w:rFonts w:ascii="Times New Roman" w:hAnsi="Times New Roman" w:cs="Times New Roman"/>
          <w:sz w:val="24"/>
          <w:szCs w:val="24"/>
        </w:rPr>
        <w:t>Afghanistan Independent Human Rights Commission, ‘</w:t>
      </w:r>
      <w:r w:rsidRPr="009B1849">
        <w:rPr>
          <w:rFonts w:ascii="Times New Roman" w:eastAsia="Times New Roman" w:hAnsi="Times New Roman" w:cs="Times New Roman"/>
          <w:sz w:val="24"/>
          <w:szCs w:val="24"/>
          <w:lang w:eastAsia="en-GB"/>
        </w:rPr>
        <w:t>Press Release on the International Criminal Court Prosecutor’s Request for Authorization to Launch an Investigation into the Situation of Afghanistan</w:t>
      </w:r>
      <w:r w:rsidRPr="009B1849">
        <w:rPr>
          <w:rFonts w:ascii="Times New Roman" w:hAnsi="Times New Roman" w:cs="Times New Roman"/>
          <w:sz w:val="24"/>
          <w:szCs w:val="24"/>
        </w:rPr>
        <w:t>’ (</w:t>
      </w:r>
      <w:r w:rsidRPr="009B1849">
        <w:rPr>
          <w:rFonts w:ascii="Times New Roman" w:hAnsi="Times New Roman" w:cs="Times New Roman"/>
          <w:i/>
          <w:iCs/>
          <w:sz w:val="24"/>
          <w:szCs w:val="24"/>
        </w:rPr>
        <w:t>Afghanistan Independent Human Rights Commission</w:t>
      </w:r>
      <w:r w:rsidRPr="009B1849">
        <w:rPr>
          <w:rFonts w:ascii="Times New Roman" w:hAnsi="Times New Roman" w:cs="Times New Roman"/>
          <w:sz w:val="24"/>
          <w:szCs w:val="24"/>
        </w:rPr>
        <w:t>, 04 November 2017) &lt;www.aihrc.org.af/home/press_release/6766#&gt; accessed 31 October 2022</w:t>
      </w:r>
    </w:p>
    <w:p w14:paraId="7AE12CA8" w14:textId="77777777" w:rsidR="00542526" w:rsidRDefault="00542526" w:rsidP="009B1849">
      <w:pPr>
        <w:pStyle w:val="NormalWeb"/>
        <w:spacing w:before="0" w:beforeAutospacing="0" w:after="0" w:afterAutospacing="0" w:line="360" w:lineRule="auto"/>
        <w:jc w:val="both"/>
      </w:pPr>
    </w:p>
    <w:p w14:paraId="39C7F4CA" w14:textId="0A471135" w:rsidR="009B1849" w:rsidRPr="009B1849" w:rsidRDefault="00000000" w:rsidP="009B1849">
      <w:pPr>
        <w:pStyle w:val="NormalWeb"/>
        <w:spacing w:before="0" w:beforeAutospacing="0" w:after="0" w:afterAutospacing="0" w:line="360" w:lineRule="auto"/>
        <w:jc w:val="both"/>
      </w:pPr>
      <w:r>
        <w:rPr>
          <w:shd w:val="clear" w:color="auto" w:fill="FFFFFF"/>
        </w:rPr>
        <w:t>——</w:t>
      </w:r>
      <w:r w:rsidRPr="009B1849">
        <w:t xml:space="preserve"> ‘@AFGHANISTANIHRC Welcomes the ICC Decision for Opening an Investigation on War Crimes &amp; Crimes against Humanity in Afghanistan. Important Step for Justice in Afghanistan’s Long War’ (</w:t>
      </w:r>
      <w:r w:rsidRPr="009B1849">
        <w:rPr>
          <w:i/>
          <w:iCs/>
        </w:rPr>
        <w:t>Twitter</w:t>
      </w:r>
      <w:r w:rsidRPr="009B1849">
        <w:t xml:space="preserve">, 05 March 2020) &lt;https://twitter.com/afghanistanihrc/status/1235517094491566080&gt; accessed 18 November 2022 </w:t>
      </w:r>
    </w:p>
    <w:p w14:paraId="6696D6B6" w14:textId="77777777" w:rsidR="00A51F74" w:rsidRPr="009B1849" w:rsidRDefault="00A51F74" w:rsidP="009B1849">
      <w:pPr>
        <w:spacing w:after="0" w:line="360" w:lineRule="auto"/>
        <w:jc w:val="both"/>
        <w:rPr>
          <w:rFonts w:ascii="Times New Roman" w:hAnsi="Times New Roman" w:cs="Times New Roman"/>
          <w:sz w:val="24"/>
          <w:szCs w:val="24"/>
        </w:rPr>
      </w:pPr>
    </w:p>
    <w:p w14:paraId="0E1DAB19" w14:textId="77777777" w:rsidR="009A23A1" w:rsidRPr="009B1849" w:rsidRDefault="00000000" w:rsidP="009B1849">
      <w:pPr>
        <w:spacing w:after="0" w:line="360" w:lineRule="auto"/>
        <w:jc w:val="both"/>
        <w:rPr>
          <w:rFonts w:ascii="Times New Roman" w:hAnsi="Times New Roman" w:cs="Times New Roman"/>
          <w:sz w:val="24"/>
          <w:szCs w:val="24"/>
        </w:rPr>
      </w:pPr>
      <w:r w:rsidRPr="009B1849">
        <w:rPr>
          <w:rFonts w:ascii="Times New Roman" w:hAnsi="Times New Roman" w:cs="Times New Roman"/>
          <w:sz w:val="24"/>
          <w:szCs w:val="24"/>
        </w:rPr>
        <w:t>Agreement between the Government of the United States of America and the Government of the Republic of Rwanda regarding the surrender of persons to International Tribunals (adopted 04 March 2003, entered into force 11 July 2003) &lt;https://guides.ll.georgetown.edu/ld.php?content_id=38318255&gt; accessed 14 June 2022</w:t>
      </w:r>
    </w:p>
    <w:p w14:paraId="3C0FDFB1" w14:textId="77777777" w:rsidR="00A51F74" w:rsidRPr="009B1849" w:rsidRDefault="00A51F74" w:rsidP="009B1849">
      <w:pPr>
        <w:spacing w:after="0" w:line="360" w:lineRule="auto"/>
        <w:jc w:val="both"/>
        <w:rPr>
          <w:rFonts w:ascii="Times New Roman" w:hAnsi="Times New Roman" w:cs="Times New Roman"/>
          <w:sz w:val="24"/>
          <w:szCs w:val="24"/>
        </w:rPr>
      </w:pPr>
    </w:p>
    <w:p w14:paraId="74E4F1D9" w14:textId="77777777" w:rsidR="009A23A1" w:rsidRPr="009B1849" w:rsidRDefault="00000000" w:rsidP="009B1849">
      <w:pPr>
        <w:spacing w:after="0" w:line="360" w:lineRule="auto"/>
        <w:jc w:val="both"/>
        <w:rPr>
          <w:rFonts w:ascii="Times New Roman" w:hAnsi="Times New Roman" w:cs="Times New Roman"/>
          <w:sz w:val="24"/>
          <w:szCs w:val="24"/>
        </w:rPr>
      </w:pPr>
      <w:r w:rsidRPr="009B1849">
        <w:rPr>
          <w:rFonts w:ascii="Times New Roman" w:hAnsi="Times New Roman" w:cs="Times New Roman"/>
          <w:sz w:val="24"/>
          <w:szCs w:val="24"/>
        </w:rPr>
        <w:t>Agreement between the Government of the United States of America and the Government of the State of Israel regarding the surrender of persons to the International Criminal Court (adopted 04 August 2002, entered into force 27 November 2003) &lt;https://guides.ll.georgetown.edu/ld.php?content_id=38318109&gt; accessed 14 June 2022</w:t>
      </w:r>
    </w:p>
    <w:p w14:paraId="72C5328A" w14:textId="77777777" w:rsidR="00467FD9" w:rsidRPr="009B1849" w:rsidRDefault="00467FD9" w:rsidP="009B1849">
      <w:pPr>
        <w:spacing w:after="0" w:line="360" w:lineRule="auto"/>
        <w:jc w:val="both"/>
        <w:rPr>
          <w:rFonts w:ascii="Times New Roman" w:hAnsi="Times New Roman" w:cs="Times New Roman"/>
          <w:sz w:val="24"/>
          <w:szCs w:val="24"/>
        </w:rPr>
      </w:pPr>
    </w:p>
    <w:p w14:paraId="338100DC" w14:textId="770AC219" w:rsidR="00467FD9" w:rsidRPr="009B1849" w:rsidRDefault="00000000" w:rsidP="009B1849">
      <w:pPr>
        <w:spacing w:after="0" w:line="360" w:lineRule="auto"/>
        <w:jc w:val="both"/>
        <w:rPr>
          <w:rFonts w:ascii="Times New Roman" w:hAnsi="Times New Roman" w:cs="Times New Roman"/>
          <w:sz w:val="24"/>
          <w:szCs w:val="24"/>
        </w:rPr>
      </w:pPr>
      <w:r w:rsidRPr="009B1849">
        <w:rPr>
          <w:rFonts w:ascii="Times New Roman" w:hAnsi="Times New Roman" w:cs="Times New Roman"/>
          <w:sz w:val="24"/>
          <w:szCs w:val="24"/>
        </w:rPr>
        <w:t>Al-Haq, ‘Al-Haq Welcomes the Rescinding of US Executive Order 13928, Recalls the Necessity that the International Criminal Court investigate the Situation in Palestine’ (</w:t>
      </w:r>
      <w:r w:rsidRPr="009B1849">
        <w:rPr>
          <w:rFonts w:ascii="Times New Roman" w:hAnsi="Times New Roman" w:cs="Times New Roman"/>
          <w:i/>
          <w:iCs/>
          <w:sz w:val="24"/>
          <w:szCs w:val="24"/>
        </w:rPr>
        <w:t>Al-Haq</w:t>
      </w:r>
      <w:r w:rsidRPr="009B1849">
        <w:rPr>
          <w:rFonts w:ascii="Times New Roman" w:hAnsi="Times New Roman" w:cs="Times New Roman"/>
          <w:sz w:val="24"/>
          <w:szCs w:val="24"/>
        </w:rPr>
        <w:t>, 05 April 2021) &lt;www.alhaq.org/advocacy/18151.html&gt; accessed 04 December 2022</w:t>
      </w:r>
    </w:p>
    <w:p w14:paraId="40A56B78" w14:textId="77777777" w:rsidR="00467FD9" w:rsidRPr="009B1849" w:rsidRDefault="00467FD9" w:rsidP="009B1849">
      <w:pPr>
        <w:spacing w:after="0" w:line="360" w:lineRule="auto"/>
        <w:jc w:val="both"/>
        <w:rPr>
          <w:rFonts w:ascii="Times New Roman" w:hAnsi="Times New Roman" w:cs="Times New Roman"/>
          <w:sz w:val="24"/>
          <w:szCs w:val="24"/>
        </w:rPr>
      </w:pPr>
    </w:p>
    <w:p w14:paraId="1CEB7052" w14:textId="0F40B67C" w:rsidR="00467FD9" w:rsidRPr="009B1849" w:rsidRDefault="00000000" w:rsidP="009B1849">
      <w:pPr>
        <w:spacing w:after="0" w:line="360" w:lineRule="auto"/>
        <w:jc w:val="both"/>
        <w:rPr>
          <w:rFonts w:ascii="Times New Roman" w:hAnsi="Times New Roman" w:cs="Times New Roman"/>
          <w:sz w:val="24"/>
          <w:szCs w:val="24"/>
        </w:rPr>
      </w:pPr>
      <w:r w:rsidRPr="009B1849">
        <w:rPr>
          <w:rFonts w:ascii="Times New Roman" w:hAnsi="Times New Roman" w:cs="Times New Roman"/>
          <w:sz w:val="24"/>
          <w:szCs w:val="24"/>
        </w:rPr>
        <w:lastRenderedPageBreak/>
        <w:t>Ali Salih M, ‘The American Hypocrisy on ICC’ (</w:t>
      </w:r>
      <w:r w:rsidRPr="009B1849">
        <w:rPr>
          <w:rFonts w:ascii="Times New Roman" w:hAnsi="Times New Roman" w:cs="Times New Roman"/>
          <w:i/>
          <w:iCs/>
          <w:sz w:val="24"/>
          <w:szCs w:val="24"/>
        </w:rPr>
        <w:t>Majalla</w:t>
      </w:r>
      <w:r w:rsidRPr="009B1849">
        <w:rPr>
          <w:rFonts w:ascii="Times New Roman" w:hAnsi="Times New Roman" w:cs="Times New Roman"/>
          <w:sz w:val="24"/>
          <w:szCs w:val="24"/>
        </w:rPr>
        <w:t>, 30 April 2022) &lt;https://eng.majalla.com/node/220081/politicsamerican-hypocrisy-icc&gt; accessed 06 December 2022</w:t>
      </w:r>
    </w:p>
    <w:p w14:paraId="639FEA08" w14:textId="77777777" w:rsidR="00467FD9" w:rsidRPr="009B1849" w:rsidRDefault="00467FD9" w:rsidP="009B1849">
      <w:pPr>
        <w:spacing w:after="0" w:line="360" w:lineRule="auto"/>
        <w:jc w:val="both"/>
        <w:rPr>
          <w:rFonts w:ascii="Times New Roman" w:hAnsi="Times New Roman" w:cs="Times New Roman"/>
          <w:b/>
          <w:bCs/>
          <w:sz w:val="24"/>
          <w:szCs w:val="24"/>
          <w:u w:val="single"/>
        </w:rPr>
      </w:pPr>
    </w:p>
    <w:p w14:paraId="08E2290C" w14:textId="7C65E258" w:rsidR="00467FD9" w:rsidRPr="009B1849" w:rsidRDefault="00000000" w:rsidP="009B1849">
      <w:pPr>
        <w:spacing w:after="0" w:line="360" w:lineRule="auto"/>
        <w:jc w:val="both"/>
        <w:rPr>
          <w:rFonts w:ascii="Times New Roman" w:hAnsi="Times New Roman" w:cs="Times New Roman"/>
          <w:sz w:val="24"/>
          <w:szCs w:val="24"/>
        </w:rPr>
      </w:pPr>
      <w:r w:rsidRPr="009B1849">
        <w:rPr>
          <w:rFonts w:ascii="Times New Roman" w:hAnsi="Times New Roman" w:cs="Times New Roman"/>
          <w:sz w:val="24"/>
          <w:szCs w:val="24"/>
        </w:rPr>
        <w:t>Al Jazeera, ‘Full Text of John Bolton’s Speech to the Federalist Society’ (</w:t>
      </w:r>
      <w:r w:rsidRPr="009B1849">
        <w:rPr>
          <w:rFonts w:ascii="Times New Roman" w:hAnsi="Times New Roman" w:cs="Times New Roman"/>
          <w:i/>
          <w:iCs/>
          <w:sz w:val="24"/>
          <w:szCs w:val="24"/>
        </w:rPr>
        <w:t>Al Jazeera</w:t>
      </w:r>
      <w:r w:rsidRPr="009B1849">
        <w:rPr>
          <w:rFonts w:ascii="Times New Roman" w:hAnsi="Times New Roman" w:cs="Times New Roman"/>
          <w:sz w:val="24"/>
          <w:szCs w:val="24"/>
        </w:rPr>
        <w:t>, 10 September 2018) &lt;www.aljazeera.com/news/2018/9/10/full-text-of-john-boltons-speech-to-the-federalist-society&gt; accessed 14 June 2022</w:t>
      </w:r>
    </w:p>
    <w:p w14:paraId="5E63C2C4" w14:textId="77777777" w:rsidR="00D14D3C" w:rsidRDefault="00D14D3C" w:rsidP="00D14D3C">
      <w:pPr>
        <w:spacing w:after="0" w:line="360" w:lineRule="auto"/>
        <w:jc w:val="both"/>
        <w:rPr>
          <w:rFonts w:ascii="Times New Roman" w:hAnsi="Times New Roman" w:cs="Times New Roman"/>
          <w:sz w:val="24"/>
          <w:szCs w:val="24"/>
        </w:rPr>
      </w:pPr>
    </w:p>
    <w:p w14:paraId="37856DFA" w14:textId="5B0D6131" w:rsidR="00D14D3C" w:rsidRPr="009B1849" w:rsidRDefault="00000000" w:rsidP="00D14D3C">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t>
      </w:r>
      <w:r w:rsidRPr="009B1849">
        <w:rPr>
          <w:rFonts w:ascii="Times New Roman" w:hAnsi="Times New Roman" w:cs="Times New Roman"/>
          <w:sz w:val="24"/>
          <w:szCs w:val="24"/>
        </w:rPr>
        <w:t xml:space="preserve"> ‘Scores of Countries Back ICC in Face of US Sanctions’ (</w:t>
      </w:r>
      <w:r w:rsidRPr="009B1849">
        <w:rPr>
          <w:rFonts w:ascii="Times New Roman" w:hAnsi="Times New Roman" w:cs="Times New Roman"/>
          <w:i/>
          <w:iCs/>
          <w:sz w:val="24"/>
          <w:szCs w:val="24"/>
        </w:rPr>
        <w:t>Al Jazeera</w:t>
      </w:r>
      <w:r w:rsidRPr="009B1849">
        <w:rPr>
          <w:rFonts w:ascii="Times New Roman" w:hAnsi="Times New Roman" w:cs="Times New Roman"/>
          <w:sz w:val="24"/>
          <w:szCs w:val="24"/>
        </w:rPr>
        <w:t>, 24 June 2020) &lt;www.aljazeera.com/news/2020/6/24/scores-of-countries-back-icc-in-face-of-us-sanctions&gt; accessed 23 November 2022</w:t>
      </w:r>
    </w:p>
    <w:p w14:paraId="6A4CDC1D" w14:textId="77777777" w:rsidR="009B1849" w:rsidRPr="009B1849" w:rsidRDefault="009B1849" w:rsidP="009B1849">
      <w:pPr>
        <w:spacing w:after="0" w:line="360" w:lineRule="auto"/>
        <w:jc w:val="both"/>
        <w:rPr>
          <w:rFonts w:ascii="Times New Roman" w:hAnsi="Times New Roman" w:cs="Times New Roman"/>
          <w:b/>
          <w:bCs/>
          <w:sz w:val="24"/>
          <w:szCs w:val="24"/>
          <w:u w:val="single"/>
        </w:rPr>
      </w:pPr>
    </w:p>
    <w:p w14:paraId="084A37EC" w14:textId="756CB437" w:rsidR="009D1705" w:rsidRDefault="00000000" w:rsidP="009B1849">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t>
      </w:r>
      <w:r w:rsidR="009B1849" w:rsidRPr="009B1849">
        <w:rPr>
          <w:rFonts w:ascii="Times New Roman" w:hAnsi="Times New Roman" w:cs="Times New Roman"/>
          <w:sz w:val="24"/>
          <w:szCs w:val="24"/>
        </w:rPr>
        <w:t xml:space="preserve"> ‘Israel Asked US Not to Lift Trump-era ICC Sanctions: Report’ (</w:t>
      </w:r>
      <w:r w:rsidR="009B1849" w:rsidRPr="009B1849">
        <w:rPr>
          <w:rFonts w:ascii="Times New Roman" w:hAnsi="Times New Roman" w:cs="Times New Roman"/>
          <w:i/>
          <w:iCs/>
          <w:sz w:val="24"/>
          <w:szCs w:val="24"/>
        </w:rPr>
        <w:t>Al Jazeera</w:t>
      </w:r>
      <w:r w:rsidR="009B1849" w:rsidRPr="009B1849">
        <w:rPr>
          <w:rFonts w:ascii="Times New Roman" w:hAnsi="Times New Roman" w:cs="Times New Roman"/>
          <w:sz w:val="24"/>
          <w:szCs w:val="24"/>
        </w:rPr>
        <w:t>, 25 February 2021) &lt;www.aljazeera.com/news/2021/2/25/israel-asked-us-not-to-lift-trump-era-icc-sanctions-report&gt; accessed 04 December 2022</w:t>
      </w:r>
    </w:p>
    <w:p w14:paraId="27BFC69D" w14:textId="77777777" w:rsidR="009D5236" w:rsidRPr="009D1705" w:rsidRDefault="009D5236" w:rsidP="009B1849">
      <w:pPr>
        <w:spacing w:after="0" w:line="360" w:lineRule="auto"/>
        <w:jc w:val="both"/>
        <w:rPr>
          <w:rFonts w:ascii="Times New Roman" w:hAnsi="Times New Roman" w:cs="Times New Roman"/>
          <w:sz w:val="24"/>
          <w:szCs w:val="24"/>
        </w:rPr>
      </w:pPr>
    </w:p>
    <w:p w14:paraId="0773895F" w14:textId="77777777" w:rsidR="00467FD9" w:rsidRPr="009B1849" w:rsidRDefault="00000000" w:rsidP="009B1849">
      <w:pPr>
        <w:spacing w:after="0" w:line="360" w:lineRule="auto"/>
        <w:jc w:val="both"/>
        <w:rPr>
          <w:rFonts w:ascii="Times New Roman" w:hAnsi="Times New Roman" w:cs="Times New Roman"/>
          <w:sz w:val="24"/>
          <w:szCs w:val="24"/>
        </w:rPr>
      </w:pPr>
      <w:r w:rsidRPr="009B1849">
        <w:rPr>
          <w:rFonts w:ascii="Times New Roman" w:hAnsi="Times New Roman" w:cs="Times New Roman"/>
          <w:sz w:val="24"/>
          <w:szCs w:val="24"/>
        </w:rPr>
        <w:t>Amann DM, ‘Full Burial Now Needed for Executive Order Against International Criminal Court’ (</w:t>
      </w:r>
      <w:r w:rsidRPr="009B1849">
        <w:rPr>
          <w:rFonts w:ascii="Times New Roman" w:hAnsi="Times New Roman" w:cs="Times New Roman"/>
          <w:i/>
          <w:iCs/>
          <w:sz w:val="24"/>
          <w:szCs w:val="24"/>
        </w:rPr>
        <w:t>Just Security</w:t>
      </w:r>
      <w:r w:rsidRPr="009B1849">
        <w:rPr>
          <w:rFonts w:ascii="Times New Roman" w:hAnsi="Times New Roman" w:cs="Times New Roman"/>
          <w:sz w:val="24"/>
          <w:szCs w:val="24"/>
        </w:rPr>
        <w:t>, 2 April 2021) &lt;www.justsecurity.org/75640/whats-now-needed-for-full-burial-of-executive-order-against-international-criminal-court/&gt; accessed 04 December 2022</w:t>
      </w:r>
    </w:p>
    <w:p w14:paraId="59CEE8E6" w14:textId="77777777" w:rsidR="005675A5" w:rsidRDefault="005675A5" w:rsidP="005675A5">
      <w:pPr>
        <w:spacing w:after="0" w:line="360" w:lineRule="auto"/>
        <w:jc w:val="both"/>
        <w:rPr>
          <w:rFonts w:ascii="Times New Roman" w:hAnsi="Times New Roman" w:cs="Times New Roman"/>
          <w:sz w:val="24"/>
          <w:szCs w:val="24"/>
        </w:rPr>
      </w:pPr>
    </w:p>
    <w:p w14:paraId="4B29D4AF" w14:textId="1ED12D98" w:rsidR="005675A5" w:rsidRPr="009B1849" w:rsidRDefault="00000000" w:rsidP="005675A5">
      <w:pPr>
        <w:spacing w:after="0" w:line="360" w:lineRule="auto"/>
        <w:jc w:val="both"/>
        <w:rPr>
          <w:rFonts w:ascii="Times New Roman" w:hAnsi="Times New Roman" w:cs="Times New Roman"/>
          <w:sz w:val="24"/>
          <w:szCs w:val="24"/>
        </w:rPr>
      </w:pPr>
      <w:r w:rsidRPr="009B1849">
        <w:rPr>
          <w:rFonts w:ascii="Times New Roman" w:hAnsi="Times New Roman" w:cs="Times New Roman"/>
          <w:sz w:val="24"/>
          <w:szCs w:val="24"/>
        </w:rPr>
        <w:t>American Civil Liberties Union, ‘ACLU Comment on U.S. Barring Entry Of ICC Investigators’ (</w:t>
      </w:r>
      <w:r w:rsidRPr="009B1849">
        <w:rPr>
          <w:rFonts w:ascii="Times New Roman" w:hAnsi="Times New Roman" w:cs="Times New Roman"/>
          <w:i/>
          <w:iCs/>
          <w:sz w:val="24"/>
          <w:szCs w:val="24"/>
        </w:rPr>
        <w:t>ACLU</w:t>
      </w:r>
      <w:r w:rsidRPr="009B1849">
        <w:rPr>
          <w:rFonts w:ascii="Times New Roman" w:hAnsi="Times New Roman" w:cs="Times New Roman"/>
          <w:sz w:val="24"/>
          <w:szCs w:val="24"/>
        </w:rPr>
        <w:t>, 15 March 2019) &lt;www.aclu.org/press-releases/aclu-comment-us-barring-entry-icc-investigators&gt; accessed 06 November 2022</w:t>
      </w:r>
    </w:p>
    <w:p w14:paraId="3F9C23C3" w14:textId="77777777" w:rsidR="00467FD9" w:rsidRPr="009B1849" w:rsidRDefault="00467FD9" w:rsidP="009B1849">
      <w:pPr>
        <w:spacing w:after="0" w:line="360" w:lineRule="auto"/>
        <w:jc w:val="both"/>
        <w:rPr>
          <w:rFonts w:ascii="Times New Roman" w:hAnsi="Times New Roman" w:cs="Times New Roman"/>
          <w:sz w:val="24"/>
          <w:szCs w:val="24"/>
        </w:rPr>
      </w:pPr>
    </w:p>
    <w:p w14:paraId="118CAD5C" w14:textId="6070C06A" w:rsidR="009B1849" w:rsidRPr="009B1849" w:rsidRDefault="00000000" w:rsidP="009B1849">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t>
      </w:r>
      <w:r w:rsidRPr="009B1849">
        <w:rPr>
          <w:rFonts w:ascii="Times New Roman" w:hAnsi="Times New Roman" w:cs="Times New Roman"/>
          <w:sz w:val="24"/>
          <w:szCs w:val="24"/>
        </w:rPr>
        <w:t>‘ACLU Clients Challenge Trump’s Sanctions Order Against International Criminal Court’ (</w:t>
      </w:r>
      <w:r w:rsidRPr="009B1849">
        <w:rPr>
          <w:rFonts w:ascii="Times New Roman" w:hAnsi="Times New Roman" w:cs="Times New Roman"/>
          <w:i/>
          <w:iCs/>
          <w:sz w:val="24"/>
          <w:szCs w:val="24"/>
        </w:rPr>
        <w:t>ACLU</w:t>
      </w:r>
      <w:r w:rsidRPr="009B1849">
        <w:rPr>
          <w:rFonts w:ascii="Times New Roman" w:hAnsi="Times New Roman" w:cs="Times New Roman"/>
          <w:sz w:val="24"/>
          <w:szCs w:val="24"/>
        </w:rPr>
        <w:t>, 15 January 2021) &lt;www.aclu.org/press-releases/aclu-clients-challenge-trumps-sanctions-order-against-international-criminal-court&gt; accessed 04 December 2022</w:t>
      </w:r>
    </w:p>
    <w:p w14:paraId="7911629E" w14:textId="77777777" w:rsidR="009B1849" w:rsidRPr="009B1849" w:rsidRDefault="009B1849" w:rsidP="009B1849">
      <w:pPr>
        <w:pStyle w:val="NormalWeb"/>
        <w:spacing w:before="0" w:beforeAutospacing="0" w:after="0" w:afterAutospacing="0" w:line="360" w:lineRule="auto"/>
        <w:jc w:val="both"/>
      </w:pPr>
    </w:p>
    <w:p w14:paraId="42F94D88" w14:textId="712023FC" w:rsidR="009B1849" w:rsidRPr="009B1849" w:rsidRDefault="00000000" w:rsidP="009B1849">
      <w:pPr>
        <w:pStyle w:val="NormalWeb"/>
        <w:spacing w:before="0" w:beforeAutospacing="0" w:after="0" w:afterAutospacing="0" w:line="360" w:lineRule="auto"/>
        <w:jc w:val="both"/>
      </w:pPr>
      <w:r w:rsidRPr="009B1849">
        <w:t>Amnesty International, ‘Afghanistan: ICC Investigation Request a Seminal Moment for International Justice’ (</w:t>
      </w:r>
      <w:r w:rsidRPr="009B1849">
        <w:rPr>
          <w:i/>
          <w:iCs/>
        </w:rPr>
        <w:t>Amnesty International</w:t>
      </w:r>
      <w:r w:rsidRPr="009B1849">
        <w:t>, 03 November 2017) &lt;www.amnesty.org/en/latest/press-release/2017/11/afghanistan-icc-investigation-request-a-seminal-moment-for-international-justice/&gt; accessed 31 October 2022</w:t>
      </w:r>
    </w:p>
    <w:p w14:paraId="17DB3BEC" w14:textId="77777777" w:rsidR="005675A5" w:rsidRDefault="005675A5" w:rsidP="005675A5">
      <w:pPr>
        <w:spacing w:after="0" w:line="360" w:lineRule="auto"/>
        <w:jc w:val="both"/>
        <w:rPr>
          <w:rFonts w:ascii="Times New Roman" w:hAnsi="Times New Roman" w:cs="Times New Roman"/>
          <w:sz w:val="24"/>
          <w:szCs w:val="24"/>
          <w:shd w:val="clear" w:color="auto" w:fill="FFFFFF"/>
        </w:rPr>
      </w:pPr>
    </w:p>
    <w:p w14:paraId="055C75F6" w14:textId="56862FB1" w:rsidR="005675A5" w:rsidRPr="009B1849" w:rsidRDefault="00000000" w:rsidP="005675A5">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w:t>
      </w:r>
      <w:r w:rsidRPr="009B1849">
        <w:rPr>
          <w:rFonts w:ascii="Times New Roman" w:hAnsi="Times New Roman" w:cs="Times New Roman"/>
          <w:sz w:val="24"/>
          <w:szCs w:val="24"/>
        </w:rPr>
        <w:t xml:space="preserve"> ‘Trump Administration Attempts to Thwart International Criminal Court Investigators’ (</w:t>
      </w:r>
      <w:r w:rsidRPr="009B1849">
        <w:rPr>
          <w:rFonts w:ascii="Times New Roman" w:hAnsi="Times New Roman" w:cs="Times New Roman"/>
          <w:i/>
          <w:iCs/>
          <w:sz w:val="24"/>
          <w:szCs w:val="24"/>
        </w:rPr>
        <w:t>Common Dreams</w:t>
      </w:r>
      <w:r w:rsidRPr="009B1849">
        <w:rPr>
          <w:rFonts w:ascii="Times New Roman" w:hAnsi="Times New Roman" w:cs="Times New Roman"/>
          <w:sz w:val="24"/>
          <w:szCs w:val="24"/>
        </w:rPr>
        <w:t>, 15 March 2019) &lt;www.commondreams.org/newswire/2019/03/15/trump-administration-attempts-thwart-international-criminal-court-investigators&gt; accessed 06 November 2022</w:t>
      </w:r>
    </w:p>
    <w:p w14:paraId="2BDD99A7" w14:textId="7531D8A4" w:rsidR="00A51F74" w:rsidRPr="009B1849" w:rsidRDefault="00A51F74" w:rsidP="009B1849">
      <w:pPr>
        <w:spacing w:after="0" w:line="360" w:lineRule="auto"/>
        <w:jc w:val="both"/>
        <w:rPr>
          <w:rFonts w:ascii="Times New Roman" w:hAnsi="Times New Roman" w:cs="Times New Roman"/>
          <w:sz w:val="24"/>
          <w:szCs w:val="24"/>
        </w:rPr>
      </w:pPr>
    </w:p>
    <w:p w14:paraId="02EA98AB" w14:textId="3CB3E4F9" w:rsidR="00467FD9" w:rsidRPr="009B1849" w:rsidRDefault="00000000" w:rsidP="009B1849">
      <w:pPr>
        <w:pStyle w:val="NormalWeb"/>
        <w:spacing w:before="0" w:beforeAutospacing="0" w:after="0" w:afterAutospacing="0" w:line="360" w:lineRule="auto"/>
        <w:jc w:val="both"/>
      </w:pPr>
      <w:r>
        <w:rPr>
          <w:shd w:val="clear" w:color="auto" w:fill="FFFFFF"/>
        </w:rPr>
        <w:t>——</w:t>
      </w:r>
      <w:r w:rsidRPr="009B1849">
        <w:t xml:space="preserve"> ‘Afghanistan: ICC Prosecutor’s Statement on Afghanistan Jeopardises his Office’s Legitimacy and Future’ (</w:t>
      </w:r>
      <w:r w:rsidRPr="009B1849">
        <w:rPr>
          <w:i/>
          <w:iCs/>
        </w:rPr>
        <w:t>Amnesty International</w:t>
      </w:r>
      <w:r w:rsidRPr="009B1849">
        <w:t>, 05 October 2021) &lt;www.amnesty.org/en/documents/ior53/4842/2021/en/&gt; accessed 05 December 2022</w:t>
      </w:r>
    </w:p>
    <w:p w14:paraId="0BE8287A" w14:textId="77777777" w:rsidR="00467FD9" w:rsidRPr="009B1849" w:rsidRDefault="00467FD9" w:rsidP="009B1849">
      <w:pPr>
        <w:spacing w:after="0" w:line="360" w:lineRule="auto"/>
        <w:jc w:val="both"/>
        <w:rPr>
          <w:rFonts w:ascii="Times New Roman" w:hAnsi="Times New Roman" w:cs="Times New Roman"/>
          <w:b/>
          <w:bCs/>
          <w:sz w:val="24"/>
          <w:szCs w:val="24"/>
          <w:u w:val="single"/>
        </w:rPr>
      </w:pPr>
    </w:p>
    <w:p w14:paraId="5820B770" w14:textId="77777777" w:rsidR="009B1849" w:rsidRPr="009B1849" w:rsidRDefault="00000000" w:rsidP="009B1849">
      <w:pPr>
        <w:spacing w:after="0" w:line="360" w:lineRule="auto"/>
        <w:jc w:val="both"/>
        <w:rPr>
          <w:rFonts w:ascii="Times New Roman" w:hAnsi="Times New Roman" w:cs="Times New Roman"/>
          <w:sz w:val="24"/>
          <w:szCs w:val="24"/>
        </w:rPr>
      </w:pPr>
      <w:r w:rsidRPr="009B1849">
        <w:rPr>
          <w:rFonts w:ascii="Times New Roman" w:hAnsi="Times New Roman" w:cs="Times New Roman"/>
          <w:sz w:val="24"/>
          <w:szCs w:val="24"/>
        </w:rPr>
        <w:t>Anderson E, ‘EU Urges US to Reverse Sanctions Against ICC Staff’ (</w:t>
      </w:r>
      <w:r w:rsidRPr="009B1849">
        <w:rPr>
          <w:rFonts w:ascii="Times New Roman" w:hAnsi="Times New Roman" w:cs="Times New Roman"/>
          <w:i/>
          <w:iCs/>
          <w:sz w:val="24"/>
          <w:szCs w:val="24"/>
        </w:rPr>
        <w:t>Politico</w:t>
      </w:r>
      <w:r w:rsidRPr="009B1849">
        <w:rPr>
          <w:rFonts w:ascii="Times New Roman" w:hAnsi="Times New Roman" w:cs="Times New Roman"/>
          <w:sz w:val="24"/>
          <w:szCs w:val="24"/>
        </w:rPr>
        <w:t>, 03 September 2020) &lt;www.politico.eu/article/eu-urges-us-to-reverse-sanctions-against-icc-staff/&gt; accessed 19 November 2022</w:t>
      </w:r>
    </w:p>
    <w:p w14:paraId="7A2A2C6F" w14:textId="77777777" w:rsidR="009B1849" w:rsidRPr="009B1849" w:rsidRDefault="009B1849" w:rsidP="009B1849">
      <w:pPr>
        <w:spacing w:after="0" w:line="360" w:lineRule="auto"/>
        <w:jc w:val="both"/>
        <w:rPr>
          <w:rFonts w:ascii="Times New Roman" w:hAnsi="Times New Roman" w:cs="Times New Roman"/>
          <w:b/>
          <w:bCs/>
          <w:sz w:val="24"/>
          <w:szCs w:val="24"/>
          <w:u w:val="single"/>
        </w:rPr>
      </w:pPr>
    </w:p>
    <w:p w14:paraId="3EF79BFB" w14:textId="77777777" w:rsidR="009B1849" w:rsidRPr="00DE2C6D" w:rsidRDefault="00000000" w:rsidP="00DE2C6D">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Anderson H, ‘Why Them? On the U.S. Sanctions Against Int’l Criminal Court Officials’ (</w:t>
      </w:r>
      <w:r w:rsidRPr="00DE2C6D">
        <w:rPr>
          <w:rFonts w:ascii="Times New Roman" w:hAnsi="Times New Roman" w:cs="Times New Roman"/>
          <w:i/>
          <w:iCs/>
          <w:sz w:val="24"/>
          <w:szCs w:val="24"/>
        </w:rPr>
        <w:t>Just Security</w:t>
      </w:r>
      <w:r w:rsidRPr="00DE2C6D">
        <w:rPr>
          <w:rFonts w:ascii="Times New Roman" w:hAnsi="Times New Roman" w:cs="Times New Roman"/>
          <w:sz w:val="24"/>
          <w:szCs w:val="24"/>
        </w:rPr>
        <w:t>, 02 September 2020) &lt;www.justsecurity.org/72275/why-them-on-the-u-s-sanctions-against-intl-criminal-court-officials/&gt; accessed 23 November 2022</w:t>
      </w:r>
    </w:p>
    <w:p w14:paraId="646586A4" w14:textId="77777777" w:rsidR="00467FD9" w:rsidRPr="00DE2C6D" w:rsidRDefault="00467FD9" w:rsidP="00DE2C6D">
      <w:pPr>
        <w:spacing w:after="0" w:line="360" w:lineRule="auto"/>
        <w:jc w:val="both"/>
        <w:rPr>
          <w:rFonts w:ascii="Times New Roman" w:hAnsi="Times New Roman" w:cs="Times New Roman"/>
          <w:b/>
          <w:bCs/>
          <w:sz w:val="24"/>
          <w:szCs w:val="24"/>
          <w:u w:val="single"/>
        </w:rPr>
      </w:pPr>
    </w:p>
    <w:p w14:paraId="25EB35DE" w14:textId="77777777" w:rsidR="00467FD9" w:rsidRPr="00DE2C6D" w:rsidRDefault="00000000" w:rsidP="00DE2C6D">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Anderson J, ‘Afghanistan: A War of Positions at the ICC’ (</w:t>
      </w:r>
      <w:r w:rsidRPr="00DE2C6D">
        <w:rPr>
          <w:rFonts w:ascii="Times New Roman" w:hAnsi="Times New Roman" w:cs="Times New Roman"/>
          <w:i/>
          <w:iCs/>
          <w:sz w:val="24"/>
          <w:szCs w:val="24"/>
        </w:rPr>
        <w:t>JusticeInfo</w:t>
      </w:r>
      <w:r w:rsidRPr="00DE2C6D">
        <w:rPr>
          <w:rFonts w:ascii="Times New Roman" w:hAnsi="Times New Roman" w:cs="Times New Roman"/>
          <w:sz w:val="24"/>
          <w:szCs w:val="24"/>
        </w:rPr>
        <w:t>, 21 October 2021) &lt;www.justiceinfo.net/en/83498-afghanistan-war-of-position-icc.html&gt; accessed 05 December 2022</w:t>
      </w:r>
    </w:p>
    <w:p w14:paraId="4B21BACC" w14:textId="1B435640" w:rsidR="00467FD9" w:rsidRPr="00DE2C6D" w:rsidRDefault="00467FD9" w:rsidP="00DE2C6D">
      <w:pPr>
        <w:spacing w:after="0" w:line="360" w:lineRule="auto"/>
        <w:jc w:val="both"/>
        <w:rPr>
          <w:rFonts w:ascii="Times New Roman" w:hAnsi="Times New Roman" w:cs="Times New Roman"/>
          <w:b/>
          <w:bCs/>
          <w:sz w:val="24"/>
          <w:szCs w:val="24"/>
          <w:u w:val="single"/>
        </w:rPr>
      </w:pPr>
    </w:p>
    <w:p w14:paraId="0C5D396E" w14:textId="77777777" w:rsidR="00467FD9" w:rsidRPr="00DE2C6D" w:rsidRDefault="00000000" w:rsidP="00DE2C6D">
      <w:pPr>
        <w:spacing w:after="0" w:line="360" w:lineRule="auto"/>
        <w:jc w:val="both"/>
        <w:rPr>
          <w:rFonts w:ascii="Times New Roman" w:hAnsi="Times New Roman" w:cs="Times New Roman"/>
          <w:sz w:val="24"/>
          <w:szCs w:val="24"/>
        </w:rPr>
      </w:pPr>
      <w:bookmarkStart w:id="64" w:name="_Hlk118628278"/>
      <w:r w:rsidRPr="00DE2C6D">
        <w:rPr>
          <w:rFonts w:ascii="Times New Roman" w:hAnsi="Times New Roman" w:cs="Times New Roman"/>
          <w:sz w:val="24"/>
          <w:szCs w:val="24"/>
          <w:shd w:val="clear" w:color="auto" w:fill="FFFFFF"/>
        </w:rPr>
        <w:t>Assembly of States Parties</w:t>
      </w:r>
      <w:r w:rsidRPr="00DE2C6D">
        <w:rPr>
          <w:rFonts w:ascii="Times New Roman" w:hAnsi="Times New Roman" w:cs="Times New Roman"/>
          <w:sz w:val="24"/>
          <w:szCs w:val="24"/>
        </w:rPr>
        <w:t>, ‘Statement by the President of the Assembly, O-Gon Kwon, Reiterating Strong Support for the ICC’ (</w:t>
      </w:r>
      <w:r w:rsidRPr="00DE2C6D">
        <w:rPr>
          <w:rFonts w:ascii="Times New Roman" w:hAnsi="Times New Roman" w:cs="Times New Roman"/>
          <w:i/>
          <w:iCs/>
          <w:sz w:val="24"/>
          <w:szCs w:val="24"/>
        </w:rPr>
        <w:t>ICC</w:t>
      </w:r>
      <w:r w:rsidRPr="00DE2C6D">
        <w:rPr>
          <w:rFonts w:ascii="Times New Roman" w:hAnsi="Times New Roman" w:cs="Times New Roman"/>
          <w:sz w:val="24"/>
          <w:szCs w:val="24"/>
        </w:rPr>
        <w:t>, 15 March 2019) &lt;www.icc-cpi.int/news/statement-president-assembly-o-gon-kwon-reiterating-strong-support-icc&gt; accessed 06 November 2022</w:t>
      </w:r>
    </w:p>
    <w:bookmarkEnd w:id="64"/>
    <w:p w14:paraId="46683F07" w14:textId="77777777" w:rsidR="00467FD9" w:rsidRPr="00DE2C6D" w:rsidRDefault="00467FD9" w:rsidP="00DE2C6D">
      <w:pPr>
        <w:spacing w:after="0" w:line="360" w:lineRule="auto"/>
        <w:jc w:val="both"/>
        <w:rPr>
          <w:rFonts w:ascii="Times New Roman" w:hAnsi="Times New Roman" w:cs="Times New Roman"/>
          <w:b/>
          <w:bCs/>
          <w:sz w:val="24"/>
          <w:szCs w:val="24"/>
          <w:u w:val="single"/>
        </w:rPr>
      </w:pPr>
    </w:p>
    <w:p w14:paraId="222FC671" w14:textId="2C9E6279" w:rsidR="00467FD9" w:rsidRPr="00DE2C6D" w:rsidRDefault="00000000" w:rsidP="00DE2C6D">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Ayesh R, ‘Trump Targets International Criminal Court for Sanctions Over War Crimes Probe’ (</w:t>
      </w:r>
      <w:r w:rsidRPr="00DE2C6D">
        <w:rPr>
          <w:rFonts w:ascii="Times New Roman" w:hAnsi="Times New Roman" w:cs="Times New Roman"/>
          <w:i/>
          <w:iCs/>
          <w:sz w:val="24"/>
          <w:szCs w:val="24"/>
        </w:rPr>
        <w:t>Axios</w:t>
      </w:r>
      <w:r w:rsidRPr="00DE2C6D">
        <w:rPr>
          <w:rFonts w:ascii="Times New Roman" w:hAnsi="Times New Roman" w:cs="Times New Roman"/>
          <w:sz w:val="24"/>
          <w:szCs w:val="24"/>
        </w:rPr>
        <w:t>, 12 June 2020) &lt;www.axios.com/2020/06/11/trump-sanctions-icc-war-crimes-afghanistan&gt; accessed 23 November 2022</w:t>
      </w:r>
    </w:p>
    <w:p w14:paraId="4B2E4905" w14:textId="77777777" w:rsidR="005675A5" w:rsidRDefault="005675A5" w:rsidP="005675A5">
      <w:pPr>
        <w:spacing w:after="0" w:line="360" w:lineRule="auto"/>
        <w:jc w:val="both"/>
        <w:rPr>
          <w:rFonts w:ascii="Times New Roman" w:hAnsi="Times New Roman" w:cs="Times New Roman"/>
          <w:sz w:val="24"/>
          <w:szCs w:val="24"/>
        </w:rPr>
      </w:pPr>
    </w:p>
    <w:p w14:paraId="30E41987" w14:textId="39B40B9D" w:rsidR="005675A5" w:rsidRPr="00DE2C6D" w:rsidRDefault="00000000" w:rsidP="005675A5">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BBC, ‘Clinton’s Statement on War Crimes Court’ (</w:t>
      </w:r>
      <w:r w:rsidRPr="00DE2C6D">
        <w:rPr>
          <w:rFonts w:ascii="Times New Roman" w:hAnsi="Times New Roman" w:cs="Times New Roman"/>
          <w:i/>
          <w:iCs/>
          <w:sz w:val="24"/>
          <w:szCs w:val="24"/>
        </w:rPr>
        <w:t>BBC News</w:t>
      </w:r>
      <w:r w:rsidRPr="00DE2C6D">
        <w:rPr>
          <w:rFonts w:ascii="Times New Roman" w:hAnsi="Times New Roman" w:cs="Times New Roman"/>
          <w:sz w:val="24"/>
          <w:szCs w:val="24"/>
        </w:rPr>
        <w:t>, 31 December 2000) &lt;http://news.bbc.co.uk/1/hi/1095580.stm</w:t>
      </w:r>
      <w:hyperlink r:id="rId10" w:history="1"/>
      <w:r w:rsidRPr="00DE2C6D">
        <w:rPr>
          <w:rFonts w:ascii="Times New Roman" w:hAnsi="Times New Roman" w:cs="Times New Roman"/>
          <w:sz w:val="24"/>
          <w:szCs w:val="24"/>
        </w:rPr>
        <w:t>&gt; accessed 06 September 2022</w:t>
      </w:r>
    </w:p>
    <w:p w14:paraId="5E3C43AE" w14:textId="77777777" w:rsidR="005675A5" w:rsidRPr="00DE2C6D" w:rsidRDefault="005675A5" w:rsidP="005675A5">
      <w:pPr>
        <w:spacing w:after="0" w:line="360" w:lineRule="auto"/>
        <w:jc w:val="both"/>
        <w:rPr>
          <w:rFonts w:ascii="Times New Roman" w:hAnsi="Times New Roman" w:cs="Times New Roman"/>
          <w:sz w:val="24"/>
          <w:szCs w:val="24"/>
        </w:rPr>
      </w:pPr>
    </w:p>
    <w:p w14:paraId="48FD4819" w14:textId="209B8750" w:rsidR="005675A5" w:rsidRPr="00DE2C6D" w:rsidRDefault="00000000" w:rsidP="005675A5">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w:t>
      </w:r>
      <w:r w:rsidRPr="00DE2C6D">
        <w:rPr>
          <w:rFonts w:ascii="Times New Roman" w:hAnsi="Times New Roman" w:cs="Times New Roman"/>
          <w:sz w:val="24"/>
          <w:szCs w:val="24"/>
        </w:rPr>
        <w:t xml:space="preserve"> ‘US Renounces World Court Treaty’ (</w:t>
      </w:r>
      <w:r w:rsidRPr="00DE2C6D">
        <w:rPr>
          <w:rFonts w:ascii="Times New Roman" w:hAnsi="Times New Roman" w:cs="Times New Roman"/>
          <w:i/>
          <w:iCs/>
          <w:sz w:val="24"/>
          <w:szCs w:val="24"/>
        </w:rPr>
        <w:t>BBC News</w:t>
      </w:r>
      <w:r w:rsidRPr="00DE2C6D">
        <w:rPr>
          <w:rFonts w:ascii="Times New Roman" w:hAnsi="Times New Roman" w:cs="Times New Roman"/>
          <w:sz w:val="24"/>
          <w:szCs w:val="24"/>
        </w:rPr>
        <w:t>, 06 May 2002) &lt;http://news.bbc.co.uk/1/hi/1970312.stm</w:t>
      </w:r>
      <w:hyperlink r:id="rId11" w:history="1"/>
      <w:r w:rsidRPr="00DE2C6D">
        <w:rPr>
          <w:rFonts w:ascii="Times New Roman" w:hAnsi="Times New Roman" w:cs="Times New Roman"/>
          <w:sz w:val="24"/>
          <w:szCs w:val="24"/>
        </w:rPr>
        <w:t>&gt; accessed 09 September 2022</w:t>
      </w:r>
    </w:p>
    <w:p w14:paraId="31D392CF" w14:textId="7EFF3BF4" w:rsidR="00422E1D" w:rsidRPr="00DE2C6D" w:rsidRDefault="00422E1D" w:rsidP="00DE2C6D">
      <w:pPr>
        <w:spacing w:after="0" w:line="360" w:lineRule="auto"/>
        <w:jc w:val="both"/>
        <w:rPr>
          <w:rFonts w:ascii="Times New Roman" w:hAnsi="Times New Roman" w:cs="Times New Roman"/>
          <w:sz w:val="24"/>
          <w:szCs w:val="24"/>
        </w:rPr>
      </w:pPr>
    </w:p>
    <w:p w14:paraId="46519EAB" w14:textId="068072B8" w:rsidR="00B90A3B" w:rsidRPr="00DE2C6D" w:rsidRDefault="00000000" w:rsidP="00DE2C6D">
      <w:pPr>
        <w:spacing w:after="0" w:line="360" w:lineRule="auto"/>
        <w:jc w:val="both"/>
        <w:rPr>
          <w:rFonts w:ascii="Times New Roman" w:hAnsi="Times New Roman" w:cs="Times New Roman"/>
          <w:sz w:val="24"/>
          <w:szCs w:val="24"/>
        </w:rPr>
      </w:pPr>
      <w:bookmarkStart w:id="65" w:name="_Hlk118291963"/>
      <w:r>
        <w:rPr>
          <w:rFonts w:ascii="Times New Roman" w:hAnsi="Times New Roman" w:cs="Times New Roman"/>
          <w:sz w:val="24"/>
          <w:szCs w:val="24"/>
          <w:shd w:val="clear" w:color="auto" w:fill="FFFFFF"/>
        </w:rPr>
        <w:t>——</w:t>
      </w:r>
      <w:r w:rsidRPr="00DE2C6D">
        <w:rPr>
          <w:rFonts w:ascii="Times New Roman" w:hAnsi="Times New Roman" w:cs="Times New Roman"/>
          <w:sz w:val="24"/>
          <w:szCs w:val="24"/>
        </w:rPr>
        <w:t xml:space="preserve"> ‘CIA Tactics: What is “Enhanced Interrogation”?’ (</w:t>
      </w:r>
      <w:r w:rsidRPr="00DE2C6D">
        <w:rPr>
          <w:rFonts w:ascii="Times New Roman" w:hAnsi="Times New Roman" w:cs="Times New Roman"/>
          <w:i/>
          <w:iCs/>
          <w:sz w:val="24"/>
          <w:szCs w:val="24"/>
        </w:rPr>
        <w:t>BBC</w:t>
      </w:r>
      <w:r w:rsidRPr="00DE2C6D">
        <w:rPr>
          <w:rFonts w:ascii="Times New Roman" w:hAnsi="Times New Roman" w:cs="Times New Roman"/>
          <w:sz w:val="24"/>
          <w:szCs w:val="24"/>
        </w:rPr>
        <w:t>, 10 December 2014) &lt;www.bbc.co.uk/news/world-us-canada-11723189&gt; accessed 02 November 2022</w:t>
      </w:r>
    </w:p>
    <w:p w14:paraId="5C8F5B78" w14:textId="77777777" w:rsidR="005675A5" w:rsidRDefault="005675A5" w:rsidP="005675A5">
      <w:pPr>
        <w:spacing w:after="0" w:line="360" w:lineRule="auto"/>
        <w:jc w:val="both"/>
        <w:rPr>
          <w:rFonts w:ascii="Times New Roman" w:hAnsi="Times New Roman" w:cs="Times New Roman"/>
          <w:sz w:val="24"/>
          <w:szCs w:val="24"/>
        </w:rPr>
      </w:pPr>
      <w:bookmarkStart w:id="66" w:name="_Hlk115873138"/>
    </w:p>
    <w:p w14:paraId="40848DC0" w14:textId="724448FC" w:rsidR="005675A5" w:rsidRPr="00DE2C6D" w:rsidRDefault="00000000" w:rsidP="005675A5">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t>
      </w:r>
      <w:r w:rsidRPr="00DE2C6D">
        <w:rPr>
          <w:rFonts w:ascii="Times New Roman" w:hAnsi="Times New Roman" w:cs="Times New Roman"/>
          <w:sz w:val="24"/>
          <w:szCs w:val="24"/>
        </w:rPr>
        <w:t xml:space="preserve"> ‘Trump Replaces National Security Adviser HR McMaster with John Bolton’ (</w:t>
      </w:r>
      <w:r w:rsidRPr="00DE2C6D">
        <w:rPr>
          <w:rFonts w:ascii="Times New Roman" w:hAnsi="Times New Roman" w:cs="Times New Roman"/>
          <w:i/>
          <w:iCs/>
          <w:sz w:val="24"/>
          <w:szCs w:val="24"/>
        </w:rPr>
        <w:t>BBC</w:t>
      </w:r>
      <w:r w:rsidRPr="00DE2C6D">
        <w:rPr>
          <w:rFonts w:ascii="Times New Roman" w:hAnsi="Times New Roman" w:cs="Times New Roman"/>
          <w:sz w:val="24"/>
          <w:szCs w:val="24"/>
        </w:rPr>
        <w:t>, 23 March 2018) &lt;www.bbc.co.uk/news/world-us-canada-43509695</w:t>
      </w:r>
      <w:hyperlink r:id="rId12" w:history="1"/>
      <w:r w:rsidRPr="00DE2C6D">
        <w:rPr>
          <w:rFonts w:ascii="Times New Roman" w:hAnsi="Times New Roman" w:cs="Times New Roman"/>
          <w:sz w:val="24"/>
          <w:szCs w:val="24"/>
        </w:rPr>
        <w:t>&gt; accessed 04 October 2022</w:t>
      </w:r>
    </w:p>
    <w:bookmarkEnd w:id="66"/>
    <w:p w14:paraId="05223178" w14:textId="77777777" w:rsidR="00B90A3B" w:rsidRPr="00DE2C6D" w:rsidRDefault="00B90A3B" w:rsidP="00DE2C6D">
      <w:pPr>
        <w:spacing w:after="0" w:line="360" w:lineRule="auto"/>
        <w:jc w:val="both"/>
        <w:rPr>
          <w:rFonts w:ascii="Times New Roman" w:hAnsi="Times New Roman" w:cs="Times New Roman"/>
          <w:sz w:val="24"/>
          <w:szCs w:val="24"/>
        </w:rPr>
      </w:pPr>
    </w:p>
    <w:p w14:paraId="3E946645" w14:textId="1DDC68C6" w:rsidR="00B90A3B" w:rsidRPr="00DE2C6D" w:rsidRDefault="00000000" w:rsidP="00DE2C6D">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t>
      </w:r>
      <w:r w:rsidRPr="00DE2C6D">
        <w:rPr>
          <w:rFonts w:ascii="Times New Roman" w:hAnsi="Times New Roman" w:cs="Times New Roman"/>
          <w:sz w:val="24"/>
          <w:szCs w:val="24"/>
        </w:rPr>
        <w:t xml:space="preserve"> ‘EX-CIA Chief Mike Pompeo Confirmed as Secretary of State’ (</w:t>
      </w:r>
      <w:r w:rsidRPr="00DE2C6D">
        <w:rPr>
          <w:rFonts w:ascii="Times New Roman" w:hAnsi="Times New Roman" w:cs="Times New Roman"/>
          <w:i/>
          <w:iCs/>
          <w:sz w:val="24"/>
          <w:szCs w:val="24"/>
        </w:rPr>
        <w:t>BBC</w:t>
      </w:r>
      <w:r w:rsidRPr="00DE2C6D">
        <w:rPr>
          <w:rFonts w:ascii="Times New Roman" w:hAnsi="Times New Roman" w:cs="Times New Roman"/>
          <w:sz w:val="24"/>
          <w:szCs w:val="24"/>
        </w:rPr>
        <w:t>, 26 April 2018) &lt;www.bbc.co.uk/news/world-us-canada-43910164</w:t>
      </w:r>
      <w:hyperlink r:id="rId13" w:history="1"/>
      <w:r w:rsidRPr="00DE2C6D">
        <w:rPr>
          <w:rFonts w:ascii="Times New Roman" w:hAnsi="Times New Roman" w:cs="Times New Roman"/>
          <w:sz w:val="24"/>
          <w:szCs w:val="24"/>
        </w:rPr>
        <w:t>&gt; accessed 04 October 2022</w:t>
      </w:r>
    </w:p>
    <w:p w14:paraId="58BBAA22" w14:textId="77777777" w:rsidR="00B90A3B" w:rsidRPr="00DE2C6D" w:rsidRDefault="00B90A3B" w:rsidP="00DE2C6D">
      <w:pPr>
        <w:pStyle w:val="NormalWeb"/>
        <w:spacing w:before="0" w:beforeAutospacing="0" w:after="0" w:afterAutospacing="0" w:line="360" w:lineRule="auto"/>
        <w:jc w:val="both"/>
      </w:pPr>
    </w:p>
    <w:bookmarkEnd w:id="65"/>
    <w:p w14:paraId="3B925FC6" w14:textId="40FAC5DB" w:rsidR="00B90A3B" w:rsidRPr="00DE2C6D" w:rsidRDefault="00000000" w:rsidP="00DE2C6D">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t>
      </w:r>
      <w:r w:rsidRPr="00DE2C6D">
        <w:rPr>
          <w:rFonts w:ascii="Times New Roman" w:hAnsi="Times New Roman" w:cs="Times New Roman"/>
          <w:sz w:val="24"/>
          <w:szCs w:val="24"/>
        </w:rPr>
        <w:t xml:space="preserve"> ‘ICC Rejects Request to Investigate War Crimes in Afghanistan’ (</w:t>
      </w:r>
      <w:r w:rsidRPr="00DE2C6D">
        <w:rPr>
          <w:rFonts w:ascii="Times New Roman" w:hAnsi="Times New Roman" w:cs="Times New Roman"/>
          <w:i/>
          <w:iCs/>
          <w:sz w:val="24"/>
          <w:szCs w:val="24"/>
        </w:rPr>
        <w:t>BBC</w:t>
      </w:r>
      <w:r w:rsidRPr="00DE2C6D">
        <w:rPr>
          <w:rFonts w:ascii="Times New Roman" w:hAnsi="Times New Roman" w:cs="Times New Roman"/>
          <w:sz w:val="24"/>
          <w:szCs w:val="24"/>
        </w:rPr>
        <w:t>, 12 April 2019) &lt;www.bbc.co.uk/news/world-asia-47912140</w:t>
      </w:r>
      <w:hyperlink r:id="rId14" w:history="1"/>
      <w:r w:rsidRPr="00DE2C6D">
        <w:rPr>
          <w:rFonts w:ascii="Times New Roman" w:hAnsi="Times New Roman" w:cs="Times New Roman"/>
          <w:sz w:val="24"/>
          <w:szCs w:val="24"/>
        </w:rPr>
        <w:t>&gt; accessed 16 June 2022</w:t>
      </w:r>
    </w:p>
    <w:p w14:paraId="0D391926" w14:textId="77777777" w:rsidR="00B90A3B" w:rsidRPr="00DE2C6D" w:rsidRDefault="00B90A3B" w:rsidP="00DE2C6D">
      <w:pPr>
        <w:pStyle w:val="NormalWeb"/>
        <w:spacing w:before="0" w:beforeAutospacing="0" w:after="0" w:afterAutospacing="0" w:line="360" w:lineRule="auto"/>
        <w:jc w:val="both"/>
      </w:pPr>
    </w:p>
    <w:p w14:paraId="62868ECF" w14:textId="0519A2CF" w:rsidR="00B90A3B" w:rsidRPr="00DE2C6D" w:rsidRDefault="00000000" w:rsidP="00DE2C6D">
      <w:pPr>
        <w:pStyle w:val="NormalWeb"/>
        <w:spacing w:before="0" w:beforeAutospacing="0" w:after="0" w:afterAutospacing="0" w:line="360" w:lineRule="auto"/>
        <w:jc w:val="both"/>
      </w:pPr>
      <w:r>
        <w:rPr>
          <w:shd w:val="clear" w:color="auto" w:fill="FFFFFF"/>
        </w:rPr>
        <w:t>——</w:t>
      </w:r>
      <w:r w:rsidRPr="00DE2C6D">
        <w:t xml:space="preserve"> ‘International Criminal Court Officials Sanctioned by US’ (</w:t>
      </w:r>
      <w:r w:rsidRPr="00DE2C6D">
        <w:rPr>
          <w:i/>
          <w:iCs/>
        </w:rPr>
        <w:t>BBC</w:t>
      </w:r>
      <w:r w:rsidRPr="00DE2C6D">
        <w:t>, 02 September 2020) &lt;www.bbc.co.uk/news/world-us-canada-54003527&gt; accessed 19 November 2022</w:t>
      </w:r>
    </w:p>
    <w:p w14:paraId="1AF43A57" w14:textId="77777777" w:rsidR="00B90A3B" w:rsidRPr="00DE2C6D" w:rsidRDefault="00B90A3B" w:rsidP="00DE2C6D">
      <w:pPr>
        <w:spacing w:after="0" w:line="360" w:lineRule="auto"/>
        <w:jc w:val="both"/>
        <w:rPr>
          <w:rFonts w:ascii="Times New Roman" w:hAnsi="Times New Roman" w:cs="Times New Roman"/>
          <w:sz w:val="24"/>
          <w:szCs w:val="24"/>
        </w:rPr>
      </w:pPr>
    </w:p>
    <w:p w14:paraId="13CA4DC6" w14:textId="53165629" w:rsidR="00B90A3B" w:rsidRPr="00DE2C6D" w:rsidRDefault="00000000" w:rsidP="00DE2C6D">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Best P, ‘Ilhan Omar Says US Must Join International Criminal Court Before it Can Hold Putin Accountable for War Crimes’ (</w:t>
      </w:r>
      <w:r w:rsidRPr="00DE2C6D">
        <w:rPr>
          <w:rFonts w:ascii="Times New Roman" w:hAnsi="Times New Roman" w:cs="Times New Roman"/>
          <w:i/>
          <w:iCs/>
          <w:sz w:val="24"/>
          <w:szCs w:val="24"/>
        </w:rPr>
        <w:t>Fox News</w:t>
      </w:r>
      <w:r w:rsidRPr="00DE2C6D">
        <w:rPr>
          <w:rFonts w:ascii="Times New Roman" w:hAnsi="Times New Roman" w:cs="Times New Roman"/>
          <w:sz w:val="24"/>
          <w:szCs w:val="24"/>
        </w:rPr>
        <w:t>, 18 April 2022) &lt;www.foxnews.com/politics/ilhan-omar-says-us-must-join-international-criminal-court-hold-putin-accountable-war-crimes&gt; accessed 06 December 2022</w:t>
      </w:r>
    </w:p>
    <w:p w14:paraId="72FBA381" w14:textId="77777777" w:rsidR="00B90A3B" w:rsidRPr="00DE2C6D" w:rsidRDefault="00B90A3B" w:rsidP="00DE2C6D">
      <w:pPr>
        <w:spacing w:after="0" w:line="360" w:lineRule="auto"/>
        <w:jc w:val="both"/>
        <w:rPr>
          <w:rFonts w:ascii="Times New Roman" w:hAnsi="Times New Roman" w:cs="Times New Roman"/>
          <w:sz w:val="24"/>
          <w:szCs w:val="24"/>
        </w:rPr>
      </w:pPr>
    </w:p>
    <w:p w14:paraId="4883A45F" w14:textId="7D459F42" w:rsidR="00B90A3B" w:rsidRPr="00DE2C6D" w:rsidRDefault="00000000" w:rsidP="00DE2C6D">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Bissada M, ‘Top ICC Prosecutor Visits Bucha As Court Investigates War Crimes In Ukraine’ (</w:t>
      </w:r>
      <w:r w:rsidRPr="00DE2C6D">
        <w:rPr>
          <w:rFonts w:ascii="Times New Roman" w:hAnsi="Times New Roman" w:cs="Times New Roman"/>
          <w:i/>
          <w:iCs/>
          <w:sz w:val="24"/>
          <w:szCs w:val="24"/>
        </w:rPr>
        <w:t>Forbes</w:t>
      </w:r>
      <w:r w:rsidRPr="00DE2C6D">
        <w:rPr>
          <w:rFonts w:ascii="Times New Roman" w:hAnsi="Times New Roman" w:cs="Times New Roman"/>
          <w:sz w:val="24"/>
          <w:szCs w:val="24"/>
        </w:rPr>
        <w:t>, 13 April 2022) &lt;www.forbes.com/sites/masonbissada/2022/04/13/top-icc-prosecutor-visits-bucha-as-court-investigates-war-crimes-in-ukraine/&gt; accessed 06 December 2022</w:t>
      </w:r>
    </w:p>
    <w:p w14:paraId="440D03E9" w14:textId="77777777" w:rsidR="00B90A3B" w:rsidRPr="00DE2C6D" w:rsidRDefault="00B90A3B" w:rsidP="00DE2C6D">
      <w:pPr>
        <w:spacing w:after="0" w:line="360" w:lineRule="auto"/>
        <w:jc w:val="both"/>
        <w:rPr>
          <w:rFonts w:ascii="Times New Roman" w:hAnsi="Times New Roman" w:cs="Times New Roman"/>
          <w:sz w:val="24"/>
          <w:szCs w:val="24"/>
        </w:rPr>
      </w:pPr>
    </w:p>
    <w:p w14:paraId="391C9873" w14:textId="19113438" w:rsidR="00B90A3B" w:rsidRPr="00DE2C6D" w:rsidRDefault="00000000" w:rsidP="00DE2C6D">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Blinken AJ, ‘Ending Sanctions and Visa Restrictions against Personnel of the International Criminal Court’ (</w:t>
      </w:r>
      <w:r w:rsidRPr="00DE2C6D">
        <w:rPr>
          <w:rFonts w:ascii="Times New Roman" w:hAnsi="Times New Roman" w:cs="Times New Roman"/>
          <w:i/>
          <w:iCs/>
          <w:sz w:val="24"/>
          <w:szCs w:val="24"/>
        </w:rPr>
        <w:t>U.S. Department of State</w:t>
      </w:r>
      <w:r w:rsidRPr="00DE2C6D">
        <w:rPr>
          <w:rFonts w:ascii="Times New Roman" w:hAnsi="Times New Roman" w:cs="Times New Roman"/>
          <w:sz w:val="24"/>
          <w:szCs w:val="24"/>
        </w:rPr>
        <w:t>, 02 April 2021) &lt;www.state.gov/ending-sanctions-and-visa-restrictions-against-personnel-of-the-international-criminal-court/</w:t>
      </w:r>
      <w:hyperlink r:id="rId15" w:history="1"/>
      <w:r w:rsidRPr="00DE2C6D">
        <w:rPr>
          <w:rFonts w:ascii="Times New Roman" w:hAnsi="Times New Roman" w:cs="Times New Roman"/>
          <w:sz w:val="24"/>
          <w:szCs w:val="24"/>
        </w:rPr>
        <w:t>&gt; accessed 16 June 2022</w:t>
      </w:r>
    </w:p>
    <w:p w14:paraId="0C0B9A0C" w14:textId="77777777" w:rsidR="00B90A3B" w:rsidRPr="00DE2C6D" w:rsidRDefault="00B90A3B" w:rsidP="00DE2C6D">
      <w:pPr>
        <w:pStyle w:val="NormalWeb"/>
        <w:spacing w:before="0" w:beforeAutospacing="0" w:after="0" w:afterAutospacing="0" w:line="360" w:lineRule="auto"/>
        <w:jc w:val="both"/>
      </w:pPr>
    </w:p>
    <w:p w14:paraId="57223E21" w14:textId="57B669F4" w:rsidR="00B90A3B" w:rsidRPr="00DE2C6D" w:rsidRDefault="00000000" w:rsidP="00DE2C6D">
      <w:pPr>
        <w:pStyle w:val="NormalWeb"/>
        <w:spacing w:before="0" w:beforeAutospacing="0" w:after="0" w:afterAutospacing="0" w:line="360" w:lineRule="auto"/>
        <w:jc w:val="both"/>
      </w:pPr>
      <w:r w:rsidRPr="00DE2C6D">
        <w:lastRenderedPageBreak/>
        <w:t xml:space="preserve">Bolton J, ‘The Hague Aims for U.S. Soldiers’ </w:t>
      </w:r>
      <w:r w:rsidRPr="00DE2C6D">
        <w:rPr>
          <w:i/>
          <w:iCs/>
        </w:rPr>
        <w:t>The Wall Street Journal</w:t>
      </w:r>
      <w:r w:rsidRPr="00DE2C6D">
        <w:t xml:space="preserve"> (20 November 2017) &lt;www.wsj.com/articles/the-hague-tiptoes-toward-u-s-soldiers-1511217136&gt; accessed 02 November 2022</w:t>
      </w:r>
    </w:p>
    <w:p w14:paraId="58217DFE" w14:textId="77777777" w:rsidR="005E652D" w:rsidRDefault="005E652D" w:rsidP="00DE2C6D">
      <w:pPr>
        <w:spacing w:after="0" w:line="360" w:lineRule="auto"/>
        <w:jc w:val="both"/>
        <w:rPr>
          <w:rFonts w:ascii="Times New Roman" w:hAnsi="Times New Roman" w:cs="Times New Roman"/>
          <w:sz w:val="24"/>
          <w:szCs w:val="24"/>
        </w:rPr>
      </w:pPr>
    </w:p>
    <w:p w14:paraId="5C6DCEC1" w14:textId="24E74A7E" w:rsidR="00B90A3B" w:rsidRPr="00DE2C6D" w:rsidRDefault="00000000" w:rsidP="00DE2C6D">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Bonné W, ‘The September Statement by the ICC Prosecutor on Alleged U.S. War Crimes Marks a Historic Low’ (</w:t>
      </w:r>
      <w:r w:rsidRPr="00DE2C6D">
        <w:rPr>
          <w:rFonts w:ascii="Times New Roman" w:hAnsi="Times New Roman" w:cs="Times New Roman"/>
          <w:i/>
          <w:iCs/>
          <w:sz w:val="24"/>
          <w:szCs w:val="24"/>
        </w:rPr>
        <w:t>N.Y.U. Journal of International Law &amp; Politics Blog</w:t>
      </w:r>
      <w:r w:rsidRPr="00DE2C6D">
        <w:rPr>
          <w:rFonts w:ascii="Times New Roman" w:hAnsi="Times New Roman" w:cs="Times New Roman"/>
          <w:sz w:val="24"/>
          <w:szCs w:val="24"/>
        </w:rPr>
        <w:t>, 17 April 2022) &lt;www.nyujilp.org/the-september-statement-by-the-international-criminal-courts-prosecutor-on-alleged-u-s-war-crimes-represents-a-historic-low-point/&gt; accessed 06 December 2022</w:t>
      </w:r>
    </w:p>
    <w:p w14:paraId="7BA1A6F7" w14:textId="77777777" w:rsidR="00B90A3B" w:rsidRPr="00DE2C6D" w:rsidRDefault="00B90A3B" w:rsidP="00DE2C6D">
      <w:pPr>
        <w:spacing w:after="0" w:line="360" w:lineRule="auto"/>
        <w:jc w:val="both"/>
        <w:rPr>
          <w:rFonts w:ascii="Times New Roman" w:hAnsi="Times New Roman" w:cs="Times New Roman"/>
          <w:sz w:val="24"/>
          <w:szCs w:val="24"/>
        </w:rPr>
      </w:pPr>
    </w:p>
    <w:p w14:paraId="5549EC70" w14:textId="77777777" w:rsidR="00DE2C6D" w:rsidRPr="00DE2C6D" w:rsidRDefault="00000000" w:rsidP="00DE2C6D">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 xml:space="preserve">Borger J, ‘Trump Targets ICC With Sanctions After Court Opens War Crimes Investigation’ </w:t>
      </w:r>
      <w:r w:rsidRPr="00DE2C6D">
        <w:rPr>
          <w:rFonts w:ascii="Times New Roman" w:hAnsi="Times New Roman" w:cs="Times New Roman"/>
          <w:i/>
          <w:iCs/>
          <w:sz w:val="24"/>
          <w:szCs w:val="24"/>
        </w:rPr>
        <w:t xml:space="preserve">The Guardian </w:t>
      </w:r>
      <w:r w:rsidRPr="00DE2C6D">
        <w:rPr>
          <w:rFonts w:ascii="Times New Roman" w:hAnsi="Times New Roman" w:cs="Times New Roman"/>
          <w:sz w:val="24"/>
          <w:szCs w:val="24"/>
        </w:rPr>
        <w:t>(11 June 2020) &lt;www.theguardian.com/us-news/2020/jun/11/trump-icc-us-war-crimes-investigation-sanctions&gt; accessed 23 November 2022</w:t>
      </w:r>
    </w:p>
    <w:p w14:paraId="2955F175" w14:textId="77777777" w:rsidR="00B90A3B" w:rsidRPr="00DE2C6D" w:rsidRDefault="00B90A3B" w:rsidP="00DE2C6D">
      <w:pPr>
        <w:spacing w:after="0" w:line="360" w:lineRule="auto"/>
        <w:jc w:val="both"/>
        <w:rPr>
          <w:rFonts w:ascii="Times New Roman" w:hAnsi="Times New Roman" w:cs="Times New Roman"/>
          <w:sz w:val="24"/>
          <w:szCs w:val="24"/>
        </w:rPr>
      </w:pPr>
    </w:p>
    <w:p w14:paraId="611CD50B" w14:textId="77777777" w:rsidR="00B90A3B" w:rsidRPr="00DE2C6D" w:rsidRDefault="00000000" w:rsidP="00DE2C6D">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Borrell J, ‘International Criminal Court: Statement by the High Representative/Vice-President Josep Borrell on US Sanctions’ (</w:t>
      </w:r>
      <w:r w:rsidRPr="00DE2C6D">
        <w:rPr>
          <w:rFonts w:ascii="Times New Roman" w:hAnsi="Times New Roman" w:cs="Times New Roman"/>
          <w:i/>
          <w:iCs/>
          <w:sz w:val="24"/>
          <w:szCs w:val="24"/>
        </w:rPr>
        <w:t>European Union External Action</w:t>
      </w:r>
      <w:r w:rsidRPr="00DE2C6D">
        <w:rPr>
          <w:rFonts w:ascii="Times New Roman" w:hAnsi="Times New Roman" w:cs="Times New Roman"/>
          <w:sz w:val="24"/>
          <w:szCs w:val="24"/>
        </w:rPr>
        <w:t>, 03 September 2020) &lt;www.eeas.europa.eu/eeas/international-criminal-court-statement-high-representativevice-president-josep-borrell-us_en&gt; accessed 19 November 2022</w:t>
      </w:r>
    </w:p>
    <w:p w14:paraId="714C50B5" w14:textId="77777777" w:rsidR="00B90A3B" w:rsidRPr="00DE2C6D" w:rsidRDefault="00B90A3B" w:rsidP="00DE2C6D">
      <w:pPr>
        <w:spacing w:after="0" w:line="360" w:lineRule="auto"/>
        <w:jc w:val="both"/>
        <w:rPr>
          <w:rFonts w:ascii="Times New Roman" w:hAnsi="Times New Roman" w:cs="Times New Roman"/>
          <w:sz w:val="24"/>
          <w:szCs w:val="24"/>
        </w:rPr>
      </w:pPr>
    </w:p>
    <w:p w14:paraId="2799DF71" w14:textId="551DBF9A" w:rsidR="00B90A3B" w:rsidRPr="00DE2C6D" w:rsidRDefault="00000000" w:rsidP="00DE2C6D">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 xml:space="preserve">Bowcott O, ‘ICC Rejects Request to Investigate War Crimes in Afghanistan’ </w:t>
      </w:r>
      <w:r w:rsidRPr="00DE2C6D">
        <w:rPr>
          <w:rFonts w:ascii="Times New Roman" w:hAnsi="Times New Roman" w:cs="Times New Roman"/>
          <w:i/>
          <w:iCs/>
          <w:sz w:val="24"/>
          <w:szCs w:val="24"/>
        </w:rPr>
        <w:t xml:space="preserve">The Guardian </w:t>
      </w:r>
      <w:r w:rsidRPr="00DE2C6D">
        <w:rPr>
          <w:rFonts w:ascii="Times New Roman" w:hAnsi="Times New Roman" w:cs="Times New Roman"/>
          <w:sz w:val="24"/>
          <w:szCs w:val="24"/>
        </w:rPr>
        <w:t>(12 April 2019) &lt;www.theguardian.com/law/2019/apr/12/icc-rejects-request-to-investigate-war-crimes-in-afghanistan&gt; accessed 12 November 2022</w:t>
      </w:r>
    </w:p>
    <w:p w14:paraId="0278FCDF" w14:textId="77777777" w:rsidR="00B90A3B" w:rsidRPr="00DE2C6D" w:rsidRDefault="00B90A3B" w:rsidP="00DE2C6D">
      <w:pPr>
        <w:spacing w:after="0" w:line="360" w:lineRule="auto"/>
        <w:jc w:val="both"/>
        <w:rPr>
          <w:rFonts w:ascii="Times New Roman" w:hAnsi="Times New Roman" w:cs="Times New Roman"/>
          <w:sz w:val="24"/>
          <w:szCs w:val="24"/>
        </w:rPr>
      </w:pPr>
    </w:p>
    <w:p w14:paraId="64C48EC9" w14:textId="77777777" w:rsidR="00B90A3B" w:rsidRPr="00DE2C6D" w:rsidRDefault="00000000" w:rsidP="00DE2C6D">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Brody R, ‘The ICC at 20: Elusive Success, Double Standards and the “Ukraine Moment”’ (</w:t>
      </w:r>
      <w:r w:rsidRPr="00DE2C6D">
        <w:rPr>
          <w:rFonts w:ascii="Times New Roman" w:hAnsi="Times New Roman" w:cs="Times New Roman"/>
          <w:i/>
          <w:iCs/>
          <w:sz w:val="24"/>
          <w:szCs w:val="24"/>
        </w:rPr>
        <w:t>Justiceinfo.net</w:t>
      </w:r>
      <w:r w:rsidRPr="00DE2C6D">
        <w:rPr>
          <w:rFonts w:ascii="Times New Roman" w:hAnsi="Times New Roman" w:cs="Times New Roman"/>
          <w:sz w:val="24"/>
          <w:szCs w:val="24"/>
        </w:rPr>
        <w:t>, 30 June 2022) &lt;www.justiceinfo.net/en/102866-icc-20-elusive-success-double-standards-ukraine-moment.html&gt; accessed 06 December 2022</w:t>
      </w:r>
    </w:p>
    <w:p w14:paraId="4503E13D" w14:textId="77777777" w:rsidR="00B90A3B" w:rsidRPr="00DE2C6D" w:rsidRDefault="00B90A3B" w:rsidP="00DE2C6D">
      <w:pPr>
        <w:spacing w:after="0" w:line="360" w:lineRule="auto"/>
        <w:jc w:val="both"/>
        <w:rPr>
          <w:rFonts w:ascii="Times New Roman" w:hAnsi="Times New Roman" w:cs="Times New Roman"/>
          <w:sz w:val="24"/>
          <w:szCs w:val="24"/>
        </w:rPr>
      </w:pPr>
    </w:p>
    <w:p w14:paraId="06DD34DD" w14:textId="6F41A92C" w:rsidR="00B90A3B" w:rsidRPr="00DE2C6D" w:rsidRDefault="00000000" w:rsidP="00DE2C6D">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Brown H, ‘Why Biden is Looking to The Hague to Punish Putin’ (</w:t>
      </w:r>
      <w:r w:rsidRPr="00DE2C6D">
        <w:rPr>
          <w:rFonts w:ascii="Times New Roman" w:hAnsi="Times New Roman" w:cs="Times New Roman"/>
          <w:i/>
          <w:iCs/>
          <w:sz w:val="24"/>
          <w:szCs w:val="24"/>
        </w:rPr>
        <w:t>MSNBC</w:t>
      </w:r>
      <w:r w:rsidRPr="00DE2C6D">
        <w:rPr>
          <w:rFonts w:ascii="Times New Roman" w:hAnsi="Times New Roman" w:cs="Times New Roman"/>
          <w:sz w:val="24"/>
          <w:szCs w:val="24"/>
        </w:rPr>
        <w:t>, 12 April 2022) &lt;www.msnbc.com/opinion/msnbc-opinion/ukraine-russia-s-war-crimes-need-u-s-help-icc-n1294302&gt; accessed 06 December 2022</w:t>
      </w:r>
    </w:p>
    <w:p w14:paraId="714D9B83" w14:textId="77777777" w:rsidR="00A74E3E" w:rsidRDefault="00A74E3E" w:rsidP="00A74E3E">
      <w:pPr>
        <w:spacing w:after="0" w:line="360" w:lineRule="auto"/>
        <w:jc w:val="both"/>
        <w:rPr>
          <w:rFonts w:ascii="Times New Roman" w:hAnsi="Times New Roman" w:cs="Times New Roman"/>
          <w:sz w:val="24"/>
          <w:szCs w:val="24"/>
        </w:rPr>
      </w:pPr>
    </w:p>
    <w:p w14:paraId="45B4433A" w14:textId="2F83E0A3" w:rsidR="00A74E3E" w:rsidRPr="00DE2C6D" w:rsidRDefault="00000000" w:rsidP="00A74E3E">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Buchwald T, ‘The International Criminal Court Decision on Afghanistan: Time to Start a New Conversation’ (</w:t>
      </w:r>
      <w:r w:rsidRPr="00DE2C6D">
        <w:rPr>
          <w:rFonts w:ascii="Times New Roman" w:hAnsi="Times New Roman" w:cs="Times New Roman"/>
          <w:i/>
          <w:iCs/>
          <w:sz w:val="24"/>
          <w:szCs w:val="24"/>
        </w:rPr>
        <w:t>Just Security</w:t>
      </w:r>
      <w:r w:rsidRPr="00DE2C6D">
        <w:rPr>
          <w:rFonts w:ascii="Times New Roman" w:hAnsi="Times New Roman" w:cs="Times New Roman"/>
          <w:sz w:val="24"/>
          <w:szCs w:val="24"/>
        </w:rPr>
        <w:t>, 13 April 2019) &lt;www.justsecurity.org/63622/the-international-criminal-court-decision-on-afghanistan-time-to-start-a-new-conversation/&gt; accessed 12 November 2022</w:t>
      </w:r>
    </w:p>
    <w:p w14:paraId="67633BD0" w14:textId="77777777" w:rsidR="00B90A3B" w:rsidRPr="00DE2C6D" w:rsidRDefault="00B90A3B" w:rsidP="00DE2C6D">
      <w:pPr>
        <w:spacing w:after="0" w:line="360" w:lineRule="auto"/>
        <w:jc w:val="both"/>
        <w:rPr>
          <w:rFonts w:ascii="Times New Roman" w:hAnsi="Times New Roman" w:cs="Times New Roman"/>
          <w:sz w:val="24"/>
          <w:szCs w:val="24"/>
        </w:rPr>
      </w:pPr>
    </w:p>
    <w:p w14:paraId="64FA9598" w14:textId="77777777" w:rsidR="00B90A3B" w:rsidRPr="00DE2C6D" w:rsidRDefault="00000000" w:rsidP="00DE2C6D">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Buchwald T and others, ‘Former Officials Challenge Pompeo’s Threats to the International Criminal Court’ (</w:t>
      </w:r>
      <w:r w:rsidRPr="00DE2C6D">
        <w:rPr>
          <w:rFonts w:ascii="Times New Roman" w:hAnsi="Times New Roman" w:cs="Times New Roman"/>
          <w:i/>
          <w:iCs/>
          <w:sz w:val="24"/>
          <w:szCs w:val="24"/>
        </w:rPr>
        <w:t>Just Security</w:t>
      </w:r>
      <w:r w:rsidRPr="00DE2C6D">
        <w:rPr>
          <w:rFonts w:ascii="Times New Roman" w:hAnsi="Times New Roman" w:cs="Times New Roman"/>
          <w:sz w:val="24"/>
          <w:szCs w:val="24"/>
        </w:rPr>
        <w:t>, 18 March 2020) &lt;www.justsecurity.org/69255/former-officials-challenge-pompeos-threats-to-the-international-criminal-court/&gt; accessed 24 November 2022</w:t>
      </w:r>
    </w:p>
    <w:p w14:paraId="008D37A6" w14:textId="77777777" w:rsidR="00A74E3E" w:rsidRDefault="00A74E3E" w:rsidP="00A74E3E">
      <w:pPr>
        <w:spacing w:after="0" w:line="360" w:lineRule="auto"/>
        <w:jc w:val="both"/>
        <w:rPr>
          <w:rFonts w:ascii="Times New Roman" w:hAnsi="Times New Roman" w:cs="Times New Roman"/>
          <w:sz w:val="24"/>
          <w:szCs w:val="24"/>
        </w:rPr>
      </w:pPr>
    </w:p>
    <w:p w14:paraId="271BB784" w14:textId="6D5C148C" w:rsidR="00A74E3E" w:rsidRPr="0002590C" w:rsidRDefault="00000000" w:rsidP="0002590C">
      <w:pPr>
        <w:spacing w:after="0" w:line="360" w:lineRule="auto"/>
        <w:jc w:val="both"/>
        <w:rPr>
          <w:rFonts w:ascii="Times New Roman" w:hAnsi="Times New Roman" w:cs="Times New Roman"/>
          <w:sz w:val="24"/>
          <w:szCs w:val="24"/>
        </w:rPr>
      </w:pPr>
      <w:r w:rsidRPr="00DE2C6D">
        <w:rPr>
          <w:rFonts w:ascii="Times New Roman" w:hAnsi="Times New Roman" w:cs="Times New Roman"/>
          <w:sz w:val="24"/>
          <w:szCs w:val="24"/>
        </w:rPr>
        <w:t xml:space="preserve">Burke-White W, ‘The Trump Administration Misplayed the International Criminal Court and </w:t>
      </w:r>
      <w:r w:rsidRPr="0002590C">
        <w:rPr>
          <w:rFonts w:ascii="Times New Roman" w:hAnsi="Times New Roman" w:cs="Times New Roman"/>
          <w:sz w:val="24"/>
          <w:szCs w:val="24"/>
        </w:rPr>
        <w:t>Americans May Now Face Justice for Crimes in Afghanistan’ (</w:t>
      </w:r>
      <w:r w:rsidRPr="0002590C">
        <w:rPr>
          <w:rFonts w:ascii="Times New Roman" w:hAnsi="Times New Roman" w:cs="Times New Roman"/>
          <w:i/>
          <w:iCs/>
          <w:sz w:val="24"/>
          <w:szCs w:val="24"/>
        </w:rPr>
        <w:t>Brookings</w:t>
      </w:r>
      <w:r w:rsidRPr="0002590C">
        <w:rPr>
          <w:rFonts w:ascii="Times New Roman" w:hAnsi="Times New Roman" w:cs="Times New Roman"/>
          <w:sz w:val="24"/>
          <w:szCs w:val="24"/>
        </w:rPr>
        <w:t>, 11 March 2020) &lt;www.brookings.edu/blog/order-from-chaos/2020/03/11/the-trump-administration-misplayed-the-international-criminal-court-and-americans-may-now-face-justice-for-crimes-in-afghanistan/&gt; accessed 19 November 2022</w:t>
      </w:r>
    </w:p>
    <w:p w14:paraId="19736CD3" w14:textId="77777777" w:rsidR="00B90A3B" w:rsidRPr="0002590C" w:rsidRDefault="00B90A3B" w:rsidP="0002590C">
      <w:pPr>
        <w:spacing w:after="0" w:line="360" w:lineRule="auto"/>
        <w:jc w:val="both"/>
        <w:rPr>
          <w:rFonts w:ascii="Times New Roman" w:hAnsi="Times New Roman" w:cs="Times New Roman"/>
          <w:sz w:val="24"/>
          <w:szCs w:val="24"/>
        </w:rPr>
      </w:pPr>
    </w:p>
    <w:p w14:paraId="7F9118B4" w14:textId="25E0FE4E" w:rsidR="00B90A3B" w:rsidRPr="0002590C" w:rsidRDefault="00000000" w:rsidP="0002590C">
      <w:pPr>
        <w:spacing w:after="0" w:line="360" w:lineRule="auto"/>
        <w:jc w:val="both"/>
        <w:rPr>
          <w:rFonts w:ascii="Times New Roman" w:hAnsi="Times New Roman" w:cs="Times New Roman"/>
          <w:sz w:val="24"/>
          <w:szCs w:val="24"/>
        </w:rPr>
      </w:pPr>
      <w:r w:rsidRPr="0002590C">
        <w:rPr>
          <w:rFonts w:ascii="Times New Roman" w:hAnsi="Times New Roman" w:cs="Times New Roman"/>
          <w:sz w:val="24"/>
          <w:szCs w:val="24"/>
          <w:shd w:val="clear" w:color="auto" w:fill="FFFFFF"/>
        </w:rPr>
        <w:t>——</w:t>
      </w:r>
      <w:r w:rsidRPr="0002590C">
        <w:rPr>
          <w:rFonts w:ascii="Times New Roman" w:hAnsi="Times New Roman" w:cs="Times New Roman"/>
          <w:sz w:val="24"/>
          <w:szCs w:val="24"/>
        </w:rPr>
        <w:t xml:space="preserve"> ‘The Danger of Trump’s New Sanctions on the International Criminal Court and Human Rights Defenders’ (</w:t>
      </w:r>
      <w:r w:rsidRPr="0002590C">
        <w:rPr>
          <w:rFonts w:ascii="Times New Roman" w:hAnsi="Times New Roman" w:cs="Times New Roman"/>
          <w:i/>
          <w:iCs/>
          <w:sz w:val="24"/>
          <w:szCs w:val="24"/>
        </w:rPr>
        <w:t>Brookings</w:t>
      </w:r>
      <w:r w:rsidRPr="0002590C">
        <w:rPr>
          <w:rFonts w:ascii="Times New Roman" w:hAnsi="Times New Roman" w:cs="Times New Roman"/>
          <w:sz w:val="24"/>
          <w:szCs w:val="24"/>
        </w:rPr>
        <w:t>, 11 June 2020) &lt;www.brookings.edu/blog/order-from-chaos/2020/06/11/the-danger-of-trumps-new-sanctions-on-the-international-criminal-court-and-human-rights-defenders/&gt; accessed 23 November 2022</w:t>
      </w:r>
    </w:p>
    <w:p w14:paraId="45712CC8" w14:textId="77777777" w:rsidR="00B90A3B" w:rsidRPr="0002590C" w:rsidRDefault="00B90A3B" w:rsidP="0002590C">
      <w:pPr>
        <w:spacing w:after="0" w:line="360" w:lineRule="auto"/>
        <w:jc w:val="both"/>
        <w:rPr>
          <w:rFonts w:ascii="Times New Roman" w:hAnsi="Times New Roman" w:cs="Times New Roman"/>
          <w:sz w:val="24"/>
          <w:szCs w:val="24"/>
        </w:rPr>
      </w:pPr>
    </w:p>
    <w:p w14:paraId="4609EBA3" w14:textId="77DAE696" w:rsidR="004C6E72" w:rsidRPr="0002590C" w:rsidRDefault="00000000" w:rsidP="0002590C">
      <w:pPr>
        <w:spacing w:after="0" w:line="360" w:lineRule="auto"/>
        <w:jc w:val="both"/>
        <w:rPr>
          <w:rFonts w:ascii="Times New Roman" w:hAnsi="Times New Roman" w:cs="Times New Roman"/>
          <w:sz w:val="24"/>
          <w:szCs w:val="24"/>
        </w:rPr>
      </w:pPr>
      <w:r w:rsidRPr="0002590C">
        <w:rPr>
          <w:rFonts w:ascii="Times New Roman" w:hAnsi="Times New Roman" w:cs="Times New Roman"/>
          <w:sz w:val="24"/>
          <w:szCs w:val="24"/>
        </w:rPr>
        <w:t>Cardin B and Portman R, ‘Letter from US Senators to Secretary of State Mike Pompeo’ (13 May 2020) &lt;www.portman.senate.gov/sites/default/files/2020-05/20200513%20Senate%20Letter%20to%20Pompeo%20re%20ICC%20lsrael.pdf&gt; accessed 05 October 2022</w:t>
      </w:r>
    </w:p>
    <w:p w14:paraId="13F4891A" w14:textId="77777777" w:rsidR="004C6E72" w:rsidRPr="0002590C" w:rsidRDefault="004C6E72" w:rsidP="0002590C">
      <w:pPr>
        <w:pStyle w:val="NormalWeb"/>
        <w:spacing w:before="0" w:beforeAutospacing="0" w:after="0" w:afterAutospacing="0" w:line="360" w:lineRule="auto"/>
        <w:jc w:val="both"/>
      </w:pPr>
    </w:p>
    <w:p w14:paraId="273C6B56" w14:textId="77777777" w:rsidR="004C6E72" w:rsidRPr="0002590C" w:rsidRDefault="00000000" w:rsidP="0002590C">
      <w:pPr>
        <w:pStyle w:val="NormalWeb"/>
        <w:spacing w:before="0" w:beforeAutospacing="0" w:after="0" w:afterAutospacing="0" w:line="360" w:lineRule="auto"/>
        <w:jc w:val="both"/>
      </w:pPr>
      <w:r w:rsidRPr="0002590C">
        <w:t>CBS News, ‘Obama: “We Tortured Some folks” After 9/11’ (</w:t>
      </w:r>
      <w:r w:rsidRPr="0002590C">
        <w:rPr>
          <w:i/>
          <w:iCs/>
        </w:rPr>
        <w:t>CBS News</w:t>
      </w:r>
      <w:r w:rsidRPr="0002590C">
        <w:t>, 1 August 2014) &lt;www.cbsnews.com/news/obama-we-tortured-some-folks-after-911/&gt; accessed 02 November 2022</w:t>
      </w:r>
    </w:p>
    <w:p w14:paraId="368F1D15" w14:textId="77777777" w:rsidR="00422E1D" w:rsidRPr="0002590C" w:rsidRDefault="00422E1D" w:rsidP="0002590C">
      <w:pPr>
        <w:spacing w:after="0" w:line="360" w:lineRule="auto"/>
        <w:jc w:val="both"/>
        <w:rPr>
          <w:rFonts w:ascii="Times New Roman" w:hAnsi="Times New Roman" w:cs="Times New Roman"/>
          <w:sz w:val="24"/>
          <w:szCs w:val="24"/>
        </w:rPr>
      </w:pPr>
    </w:p>
    <w:p w14:paraId="7C1D8BC6" w14:textId="67AEC381" w:rsidR="009A23A1" w:rsidRPr="0002590C" w:rsidRDefault="00000000" w:rsidP="0002590C">
      <w:pPr>
        <w:spacing w:after="0" w:line="360" w:lineRule="auto"/>
        <w:jc w:val="both"/>
        <w:rPr>
          <w:rFonts w:ascii="Times New Roman" w:hAnsi="Times New Roman" w:cs="Times New Roman"/>
          <w:sz w:val="24"/>
          <w:szCs w:val="24"/>
        </w:rPr>
      </w:pPr>
      <w:r w:rsidRPr="0002590C">
        <w:rPr>
          <w:rFonts w:ascii="Times New Roman" w:hAnsi="Times New Roman" w:cs="Times New Roman"/>
          <w:sz w:val="24"/>
          <w:szCs w:val="24"/>
        </w:rPr>
        <w:t>Charter of the International Military Tribunal - Annex to the Agreement for the prosecution and punishment of the major war criminals of the European Axis, 8</w:t>
      </w:r>
      <w:r w:rsidRPr="0002590C">
        <w:rPr>
          <w:rFonts w:ascii="Times New Roman" w:hAnsi="Times New Roman" w:cs="Times New Roman"/>
          <w:sz w:val="24"/>
          <w:szCs w:val="24"/>
          <w:vertAlign w:val="superscript"/>
        </w:rPr>
        <w:t xml:space="preserve"> </w:t>
      </w:r>
      <w:r w:rsidRPr="0002590C">
        <w:rPr>
          <w:rFonts w:ascii="Times New Roman" w:hAnsi="Times New Roman" w:cs="Times New Roman"/>
          <w:sz w:val="24"/>
          <w:szCs w:val="24"/>
        </w:rPr>
        <w:t>August 1945 (London Agreement)</w:t>
      </w:r>
    </w:p>
    <w:p w14:paraId="64B0633F" w14:textId="77777777" w:rsidR="004C6E72" w:rsidRPr="0002590C" w:rsidRDefault="004C6E72" w:rsidP="0002590C">
      <w:pPr>
        <w:spacing w:after="0" w:line="360" w:lineRule="auto"/>
        <w:jc w:val="both"/>
        <w:rPr>
          <w:rFonts w:ascii="Times New Roman" w:hAnsi="Times New Roman" w:cs="Times New Roman"/>
          <w:b/>
          <w:bCs/>
          <w:sz w:val="24"/>
          <w:szCs w:val="24"/>
          <w:u w:val="single"/>
        </w:rPr>
      </w:pPr>
    </w:p>
    <w:p w14:paraId="5DDC671D" w14:textId="77777777" w:rsidR="004C6E72" w:rsidRPr="0002590C" w:rsidRDefault="00000000" w:rsidP="0002590C">
      <w:pPr>
        <w:spacing w:after="0" w:line="360" w:lineRule="auto"/>
        <w:jc w:val="both"/>
        <w:rPr>
          <w:rFonts w:ascii="Times New Roman" w:hAnsi="Times New Roman" w:cs="Times New Roman"/>
          <w:sz w:val="24"/>
          <w:szCs w:val="24"/>
        </w:rPr>
      </w:pPr>
      <w:r w:rsidRPr="0002590C">
        <w:rPr>
          <w:rFonts w:ascii="Times New Roman" w:hAnsi="Times New Roman" w:cs="Times New Roman"/>
          <w:sz w:val="24"/>
          <w:szCs w:val="24"/>
        </w:rPr>
        <w:t>Chotiner I, ‘Can Accountability for Russian War Crimes Exist Without American Support?’ (</w:t>
      </w:r>
      <w:r w:rsidRPr="0002590C">
        <w:rPr>
          <w:rFonts w:ascii="Times New Roman" w:hAnsi="Times New Roman" w:cs="Times New Roman"/>
          <w:i/>
          <w:iCs/>
          <w:sz w:val="24"/>
          <w:szCs w:val="24"/>
        </w:rPr>
        <w:t>The New Yorker</w:t>
      </w:r>
      <w:r w:rsidRPr="0002590C">
        <w:rPr>
          <w:rFonts w:ascii="Times New Roman" w:hAnsi="Times New Roman" w:cs="Times New Roman"/>
          <w:sz w:val="24"/>
          <w:szCs w:val="24"/>
        </w:rPr>
        <w:t>, 07 April 2022) &lt;www.newyorker.com/news/q-and-a/the-shadow-of-international-law&gt; accessed 06 December 2022</w:t>
      </w:r>
    </w:p>
    <w:p w14:paraId="6E2EAE45" w14:textId="77777777" w:rsidR="004C6E72" w:rsidRPr="0002590C" w:rsidRDefault="004C6E72" w:rsidP="0002590C">
      <w:pPr>
        <w:spacing w:after="0" w:line="360" w:lineRule="auto"/>
        <w:jc w:val="both"/>
        <w:rPr>
          <w:rFonts w:ascii="Times New Roman" w:hAnsi="Times New Roman" w:cs="Times New Roman"/>
          <w:sz w:val="24"/>
          <w:szCs w:val="24"/>
        </w:rPr>
      </w:pPr>
    </w:p>
    <w:p w14:paraId="466AFB9E" w14:textId="1143B976" w:rsidR="004C6E72" w:rsidRPr="0002590C" w:rsidRDefault="00000000" w:rsidP="0002590C">
      <w:pPr>
        <w:spacing w:after="0" w:line="360" w:lineRule="auto"/>
        <w:jc w:val="both"/>
        <w:rPr>
          <w:rFonts w:ascii="Times New Roman" w:hAnsi="Times New Roman" w:cs="Times New Roman"/>
          <w:sz w:val="24"/>
          <w:szCs w:val="24"/>
        </w:rPr>
      </w:pPr>
      <w:r w:rsidRPr="0002590C">
        <w:rPr>
          <w:rFonts w:ascii="Times New Roman" w:hAnsi="Times New Roman" w:cs="Times New Roman"/>
          <w:sz w:val="24"/>
          <w:szCs w:val="24"/>
        </w:rPr>
        <w:lastRenderedPageBreak/>
        <w:t>Clark WK, ‘The United States Has Nothing to Fear From the ICC’ (</w:t>
      </w:r>
      <w:r w:rsidRPr="0002590C">
        <w:rPr>
          <w:rFonts w:ascii="Times New Roman" w:hAnsi="Times New Roman" w:cs="Times New Roman"/>
          <w:i/>
          <w:iCs/>
          <w:sz w:val="24"/>
          <w:szCs w:val="24"/>
        </w:rPr>
        <w:t>Foreign Policy</w:t>
      </w:r>
      <w:r w:rsidRPr="0002590C">
        <w:rPr>
          <w:rFonts w:ascii="Times New Roman" w:hAnsi="Times New Roman" w:cs="Times New Roman"/>
          <w:sz w:val="24"/>
          <w:szCs w:val="24"/>
        </w:rPr>
        <w:t>, 02 July 2020) &lt;https://foreignpolicy.com/2020/07/02/the-united-states-has-nothing-to-fear-from-the-icc/&gt; accessed 24 November 2022</w:t>
      </w:r>
    </w:p>
    <w:p w14:paraId="32325063" w14:textId="77777777" w:rsidR="004C6E72" w:rsidRPr="0002590C" w:rsidRDefault="004C6E72" w:rsidP="0002590C">
      <w:pPr>
        <w:spacing w:after="0" w:line="360" w:lineRule="auto"/>
        <w:jc w:val="both"/>
        <w:rPr>
          <w:rFonts w:ascii="Times New Roman" w:hAnsi="Times New Roman" w:cs="Times New Roman"/>
          <w:sz w:val="24"/>
          <w:szCs w:val="24"/>
        </w:rPr>
      </w:pPr>
    </w:p>
    <w:p w14:paraId="4F42BF34" w14:textId="77777777" w:rsidR="004C6E72" w:rsidRPr="0002590C" w:rsidRDefault="00000000" w:rsidP="0002590C">
      <w:pPr>
        <w:spacing w:after="0" w:line="360" w:lineRule="auto"/>
        <w:jc w:val="both"/>
        <w:rPr>
          <w:rFonts w:ascii="Times New Roman" w:hAnsi="Times New Roman" w:cs="Times New Roman"/>
          <w:sz w:val="24"/>
          <w:szCs w:val="24"/>
        </w:rPr>
      </w:pPr>
      <w:r w:rsidRPr="0002590C">
        <w:rPr>
          <w:rFonts w:ascii="Times New Roman" w:hAnsi="Times New Roman" w:cs="Times New Roman"/>
          <w:sz w:val="24"/>
          <w:szCs w:val="24"/>
        </w:rPr>
        <w:t>Clinton W, ‘Statement on the Rome Treaty on the International Criminal Court’ Authenticated US Government Information (GPO) (31 December 2000) &lt;www.govinfo.gov/content/pkg/WCPD-2001-01-08/pdf/WCPD-2001-01-08-Pg4.pdf&gt; accessed 14 June 2022</w:t>
      </w:r>
    </w:p>
    <w:p w14:paraId="65219244" w14:textId="77777777" w:rsidR="00542526" w:rsidRPr="0002590C" w:rsidRDefault="00542526" w:rsidP="0002590C">
      <w:pPr>
        <w:spacing w:after="0" w:line="360" w:lineRule="auto"/>
        <w:jc w:val="both"/>
        <w:rPr>
          <w:rFonts w:ascii="Times New Roman" w:hAnsi="Times New Roman" w:cs="Times New Roman"/>
          <w:sz w:val="24"/>
          <w:szCs w:val="24"/>
        </w:rPr>
      </w:pPr>
    </w:p>
    <w:p w14:paraId="12F8AB70" w14:textId="68D5977D" w:rsidR="00542526" w:rsidRPr="0002590C" w:rsidRDefault="00000000" w:rsidP="0002590C">
      <w:pPr>
        <w:spacing w:after="0" w:line="360" w:lineRule="auto"/>
        <w:jc w:val="both"/>
        <w:rPr>
          <w:rFonts w:ascii="Times New Roman" w:eastAsia="Times New Roman" w:hAnsi="Times New Roman" w:cs="Times New Roman"/>
          <w:sz w:val="24"/>
          <w:szCs w:val="24"/>
          <w:lang w:eastAsia="en-GB"/>
        </w:rPr>
      </w:pPr>
      <w:r w:rsidRPr="0002590C">
        <w:rPr>
          <w:rFonts w:ascii="Times New Roman" w:hAnsi="Times New Roman" w:cs="Times New Roman"/>
          <w:sz w:val="24"/>
          <w:szCs w:val="24"/>
        </w:rPr>
        <w:t>Coalition for the International Criminal Court, ‘</w:t>
      </w:r>
      <w:r w:rsidRPr="0002590C">
        <w:rPr>
          <w:rFonts w:ascii="Times New Roman" w:eastAsia="Times New Roman" w:hAnsi="Times New Roman" w:cs="Times New Roman"/>
          <w:sz w:val="24"/>
          <w:szCs w:val="24"/>
          <w:lang w:eastAsia="en-GB"/>
        </w:rPr>
        <w:t>Reactions: ICC Investigation for Afghanistan?</w:t>
      </w:r>
      <w:r w:rsidRPr="0002590C">
        <w:rPr>
          <w:rFonts w:ascii="Times New Roman" w:hAnsi="Times New Roman" w:cs="Times New Roman"/>
          <w:sz w:val="24"/>
          <w:szCs w:val="24"/>
        </w:rPr>
        <w:t>’ (</w:t>
      </w:r>
      <w:r w:rsidRPr="0002590C">
        <w:rPr>
          <w:rFonts w:ascii="Times New Roman" w:hAnsi="Times New Roman" w:cs="Times New Roman"/>
          <w:i/>
          <w:iCs/>
          <w:sz w:val="24"/>
          <w:szCs w:val="24"/>
        </w:rPr>
        <w:t>Coalition for the International Criminal Court</w:t>
      </w:r>
      <w:r w:rsidRPr="0002590C">
        <w:rPr>
          <w:rFonts w:ascii="Times New Roman" w:hAnsi="Times New Roman" w:cs="Times New Roman"/>
          <w:sz w:val="24"/>
          <w:szCs w:val="24"/>
        </w:rPr>
        <w:t>, 07 November 2017) &lt;www.coalitionfortheicc.org/news/20171107/reactions-icc-investigation-afghanistan&gt; accessed 31 October 2022</w:t>
      </w:r>
    </w:p>
    <w:p w14:paraId="3E69B14D" w14:textId="77777777" w:rsidR="00A51F74" w:rsidRPr="0002590C" w:rsidRDefault="00A51F74" w:rsidP="0002590C">
      <w:pPr>
        <w:spacing w:after="0" w:line="360" w:lineRule="auto"/>
        <w:jc w:val="both"/>
        <w:rPr>
          <w:rFonts w:ascii="Times New Roman" w:hAnsi="Times New Roman" w:cs="Times New Roman"/>
          <w:b/>
          <w:bCs/>
          <w:sz w:val="24"/>
          <w:szCs w:val="24"/>
          <w:u w:val="single"/>
        </w:rPr>
      </w:pPr>
    </w:p>
    <w:p w14:paraId="2E546F0D" w14:textId="77777777" w:rsidR="00542526" w:rsidRPr="0002590C" w:rsidRDefault="00000000" w:rsidP="0002590C">
      <w:pPr>
        <w:spacing w:after="0" w:line="360" w:lineRule="auto"/>
        <w:jc w:val="both"/>
        <w:rPr>
          <w:rFonts w:ascii="Times New Roman" w:hAnsi="Times New Roman" w:cs="Times New Roman"/>
          <w:sz w:val="24"/>
          <w:szCs w:val="24"/>
        </w:rPr>
      </w:pPr>
      <w:r w:rsidRPr="0002590C">
        <w:rPr>
          <w:rFonts w:ascii="Times New Roman" w:hAnsi="Times New Roman" w:cs="Times New Roman"/>
          <w:sz w:val="24"/>
          <w:szCs w:val="24"/>
        </w:rPr>
        <w:t xml:space="preserve">Cobain I, ‘Britain Favoured Execution Over Nuremberg Trials for Nazi leaders’ </w:t>
      </w:r>
      <w:r w:rsidRPr="0002590C">
        <w:rPr>
          <w:rFonts w:ascii="Times New Roman" w:hAnsi="Times New Roman" w:cs="Times New Roman"/>
          <w:i/>
          <w:iCs/>
          <w:sz w:val="24"/>
          <w:szCs w:val="24"/>
        </w:rPr>
        <w:t xml:space="preserve">The Guardian </w:t>
      </w:r>
      <w:r w:rsidRPr="0002590C">
        <w:rPr>
          <w:rFonts w:ascii="Times New Roman" w:hAnsi="Times New Roman" w:cs="Times New Roman"/>
          <w:sz w:val="24"/>
          <w:szCs w:val="24"/>
        </w:rPr>
        <w:t xml:space="preserve">(26 October 2012) &lt;www.theguardian.com/world/2012/oct/26/britain-execution-nuremberg-nazi-leaders&gt; accessed 08 October 2022 </w:t>
      </w:r>
    </w:p>
    <w:p w14:paraId="2987234C" w14:textId="77777777" w:rsidR="00542526" w:rsidRPr="0002590C" w:rsidRDefault="00542526" w:rsidP="0002590C">
      <w:pPr>
        <w:spacing w:after="0" w:line="360" w:lineRule="auto"/>
        <w:jc w:val="both"/>
        <w:rPr>
          <w:rFonts w:ascii="Times New Roman" w:hAnsi="Times New Roman" w:cs="Times New Roman"/>
          <w:sz w:val="24"/>
          <w:szCs w:val="24"/>
        </w:rPr>
      </w:pPr>
    </w:p>
    <w:p w14:paraId="69E11993" w14:textId="783522DB" w:rsidR="00542526" w:rsidRPr="0002590C" w:rsidRDefault="00000000" w:rsidP="0002590C">
      <w:pPr>
        <w:spacing w:after="0" w:line="360" w:lineRule="auto"/>
        <w:jc w:val="both"/>
        <w:rPr>
          <w:rFonts w:ascii="Times New Roman" w:hAnsi="Times New Roman" w:cs="Times New Roman"/>
          <w:sz w:val="24"/>
          <w:szCs w:val="24"/>
        </w:rPr>
      </w:pPr>
      <w:r w:rsidRPr="0002590C">
        <w:rPr>
          <w:rFonts w:ascii="Times New Roman" w:hAnsi="Times New Roman" w:cs="Times New Roman"/>
          <w:sz w:val="24"/>
          <w:szCs w:val="24"/>
        </w:rPr>
        <w:t>Cohen A, ‘The Unrepentant John Yoo: “Enhanced Interrogation” Got Us bin Laden’ (</w:t>
      </w:r>
      <w:r w:rsidRPr="0002590C">
        <w:rPr>
          <w:rFonts w:ascii="Times New Roman" w:hAnsi="Times New Roman" w:cs="Times New Roman"/>
          <w:i/>
          <w:iCs/>
          <w:sz w:val="24"/>
          <w:szCs w:val="24"/>
        </w:rPr>
        <w:t>The Atlantic</w:t>
      </w:r>
      <w:r w:rsidRPr="0002590C">
        <w:rPr>
          <w:rFonts w:ascii="Times New Roman" w:hAnsi="Times New Roman" w:cs="Times New Roman"/>
          <w:sz w:val="24"/>
          <w:szCs w:val="24"/>
        </w:rPr>
        <w:t>, 05 May 2011) &lt;www.theatlantic.com/politics/archive/2011/05/the-unrepentant-john-yoo-enhanced-interrogation-got-us-bin-laden/238356/&gt; accessed 24 November 2022</w:t>
      </w:r>
    </w:p>
    <w:p w14:paraId="5EA8DD10" w14:textId="7B9F1B54" w:rsidR="004C6E72" w:rsidRPr="0002590C" w:rsidRDefault="004C6E72" w:rsidP="0002590C">
      <w:pPr>
        <w:spacing w:after="0" w:line="360" w:lineRule="auto"/>
        <w:jc w:val="both"/>
        <w:rPr>
          <w:rFonts w:ascii="Times New Roman" w:hAnsi="Times New Roman" w:cs="Times New Roman"/>
          <w:sz w:val="24"/>
          <w:szCs w:val="24"/>
        </w:rPr>
      </w:pPr>
    </w:p>
    <w:p w14:paraId="48D752C1" w14:textId="140C11CC" w:rsidR="004C6E72" w:rsidRPr="0002590C" w:rsidRDefault="00000000" w:rsidP="0002590C">
      <w:pPr>
        <w:spacing w:after="0" w:line="360" w:lineRule="auto"/>
        <w:jc w:val="both"/>
        <w:rPr>
          <w:rFonts w:ascii="Times New Roman" w:hAnsi="Times New Roman" w:cs="Times New Roman"/>
          <w:sz w:val="24"/>
          <w:szCs w:val="24"/>
        </w:rPr>
      </w:pPr>
      <w:r w:rsidRPr="0002590C">
        <w:rPr>
          <w:rFonts w:ascii="Times New Roman" w:hAnsi="Times New Roman" w:cs="Times New Roman"/>
          <w:sz w:val="24"/>
          <w:szCs w:val="24"/>
        </w:rPr>
        <w:t>Cohn M, ‘After Undermining International Criminal Court, US Wants It to Charge Russians’ (</w:t>
      </w:r>
      <w:r w:rsidRPr="0002590C">
        <w:rPr>
          <w:rFonts w:ascii="Times New Roman" w:hAnsi="Times New Roman" w:cs="Times New Roman"/>
          <w:i/>
          <w:iCs/>
          <w:sz w:val="24"/>
          <w:szCs w:val="24"/>
        </w:rPr>
        <w:t>Truthout</w:t>
      </w:r>
      <w:r w:rsidRPr="0002590C">
        <w:rPr>
          <w:rFonts w:ascii="Times New Roman" w:hAnsi="Times New Roman" w:cs="Times New Roman"/>
          <w:sz w:val="24"/>
          <w:szCs w:val="24"/>
        </w:rPr>
        <w:t>, 17 April 2022) &lt;https://truthout.org/articles/after-undermining-international-criminal-court-us-wants-it-to-charge-russians/&gt; accessed 06 December 2022</w:t>
      </w:r>
    </w:p>
    <w:p w14:paraId="113E1200" w14:textId="77777777" w:rsidR="004C6E72" w:rsidRPr="0002590C" w:rsidRDefault="004C6E72" w:rsidP="0002590C">
      <w:pPr>
        <w:spacing w:after="0" w:line="360" w:lineRule="auto"/>
        <w:jc w:val="both"/>
        <w:rPr>
          <w:rFonts w:ascii="Times New Roman" w:hAnsi="Times New Roman" w:cs="Times New Roman"/>
          <w:sz w:val="24"/>
          <w:szCs w:val="24"/>
        </w:rPr>
      </w:pPr>
    </w:p>
    <w:p w14:paraId="54D89655" w14:textId="77777777" w:rsidR="004C6E72" w:rsidRPr="0002590C" w:rsidRDefault="00000000" w:rsidP="0002590C">
      <w:pPr>
        <w:spacing w:after="0" w:line="360" w:lineRule="auto"/>
        <w:jc w:val="both"/>
        <w:rPr>
          <w:rFonts w:ascii="Times New Roman" w:hAnsi="Times New Roman" w:cs="Times New Roman"/>
          <w:sz w:val="24"/>
          <w:szCs w:val="24"/>
        </w:rPr>
      </w:pPr>
      <w:r w:rsidRPr="0002590C">
        <w:rPr>
          <w:rFonts w:ascii="Times New Roman" w:hAnsi="Times New Roman" w:cs="Times New Roman"/>
          <w:sz w:val="24"/>
          <w:szCs w:val="24"/>
          <w:shd w:val="clear" w:color="auto" w:fill="FFFFFF"/>
        </w:rPr>
        <w:t>Corbett J</w:t>
      </w:r>
      <w:r w:rsidRPr="0002590C">
        <w:rPr>
          <w:rFonts w:ascii="Times New Roman" w:hAnsi="Times New Roman" w:cs="Times New Roman"/>
          <w:sz w:val="24"/>
          <w:szCs w:val="24"/>
        </w:rPr>
        <w:t>, ‘“Shameful”: Trump Admin Revokes ICC Prosecutor’s Visa Over Probe of Potential US War Crimes in Afghanistan’ (</w:t>
      </w:r>
      <w:r w:rsidRPr="0002590C">
        <w:rPr>
          <w:rFonts w:ascii="Times New Roman" w:hAnsi="Times New Roman" w:cs="Times New Roman"/>
          <w:i/>
          <w:iCs/>
          <w:sz w:val="24"/>
          <w:szCs w:val="24"/>
        </w:rPr>
        <w:t>Common Dreams</w:t>
      </w:r>
      <w:r w:rsidRPr="0002590C">
        <w:rPr>
          <w:rFonts w:ascii="Times New Roman" w:hAnsi="Times New Roman" w:cs="Times New Roman"/>
          <w:sz w:val="24"/>
          <w:szCs w:val="24"/>
        </w:rPr>
        <w:t>, 06 April 2019) &lt;www.commondreams.org/news/2019/04/06/shameful-trump-admin-revokes-icc-prosecutors-visa-over-probe-potential-us-war-crimes&gt; accessed 06 November 2022</w:t>
      </w:r>
    </w:p>
    <w:p w14:paraId="6B6882B5" w14:textId="77777777" w:rsidR="00F00AEF" w:rsidRDefault="00F00AEF" w:rsidP="00F00AEF">
      <w:pPr>
        <w:pStyle w:val="NormalWeb"/>
        <w:spacing w:before="0" w:beforeAutospacing="0" w:after="0" w:afterAutospacing="0" w:line="360" w:lineRule="auto"/>
        <w:jc w:val="both"/>
      </w:pPr>
    </w:p>
    <w:p w14:paraId="6CCD2AC1" w14:textId="15EE20AE" w:rsidR="00F00AEF" w:rsidRPr="0002590C" w:rsidRDefault="00000000" w:rsidP="00F00AEF">
      <w:pPr>
        <w:pStyle w:val="NormalWeb"/>
        <w:spacing w:before="0" w:beforeAutospacing="0" w:after="0" w:afterAutospacing="0" w:line="360" w:lineRule="auto"/>
        <w:jc w:val="both"/>
      </w:pPr>
      <w:r w:rsidRPr="0002590C">
        <w:t>Corder M, ‘International Criminal Court Condemns U.S. Sanctions Order’ (</w:t>
      </w:r>
      <w:r w:rsidRPr="0002590C">
        <w:rPr>
          <w:i/>
          <w:iCs/>
        </w:rPr>
        <w:t>PBS</w:t>
      </w:r>
      <w:r w:rsidRPr="0002590C">
        <w:t>, 12 June 2020) &lt;www.pbs.org/newshour/world/international-criminal-court-condemns-u-s-sanctions-order&gt; accessed 23 November 2022</w:t>
      </w:r>
    </w:p>
    <w:p w14:paraId="25FED44B" w14:textId="77777777" w:rsidR="00A51F74" w:rsidRPr="0002590C" w:rsidRDefault="00A51F74" w:rsidP="0002590C">
      <w:pPr>
        <w:spacing w:after="0" w:line="360" w:lineRule="auto"/>
        <w:jc w:val="both"/>
        <w:rPr>
          <w:rFonts w:ascii="Times New Roman" w:hAnsi="Times New Roman" w:cs="Times New Roman"/>
          <w:b/>
          <w:bCs/>
          <w:sz w:val="24"/>
          <w:szCs w:val="24"/>
          <w:u w:val="single"/>
        </w:rPr>
      </w:pPr>
    </w:p>
    <w:p w14:paraId="4D6E268E" w14:textId="2EDB9864" w:rsidR="00A51F74" w:rsidRPr="00DC6FDE" w:rsidRDefault="00000000" w:rsidP="00DC6FDE">
      <w:pPr>
        <w:spacing w:after="0" w:line="360" w:lineRule="auto"/>
        <w:jc w:val="both"/>
        <w:rPr>
          <w:rFonts w:ascii="Times New Roman" w:hAnsi="Times New Roman" w:cs="Times New Roman"/>
          <w:sz w:val="24"/>
          <w:szCs w:val="24"/>
        </w:rPr>
      </w:pPr>
      <w:r w:rsidRPr="00DC6FDE">
        <w:rPr>
          <w:rFonts w:ascii="Times New Roman" w:hAnsi="Times New Roman" w:cs="Times New Roman"/>
          <w:sz w:val="24"/>
          <w:szCs w:val="24"/>
          <w:shd w:val="clear" w:color="auto" w:fill="FFFFFF"/>
        </w:rPr>
        <w:t>——</w:t>
      </w:r>
      <w:r w:rsidRPr="00DC6FDE">
        <w:rPr>
          <w:rFonts w:ascii="Times New Roman" w:hAnsi="Times New Roman" w:cs="Times New Roman"/>
          <w:sz w:val="24"/>
          <w:szCs w:val="24"/>
        </w:rPr>
        <w:t xml:space="preserve"> ‘AP Interview: ICC Prosecutor Sees ‘Reset’ Under Biden’ (</w:t>
      </w:r>
      <w:r w:rsidRPr="00DC6FDE">
        <w:rPr>
          <w:rFonts w:ascii="Times New Roman" w:hAnsi="Times New Roman" w:cs="Times New Roman"/>
          <w:i/>
          <w:iCs/>
          <w:sz w:val="24"/>
          <w:szCs w:val="24"/>
        </w:rPr>
        <w:t>Associated Press</w:t>
      </w:r>
      <w:r w:rsidRPr="00DC6FDE">
        <w:rPr>
          <w:rFonts w:ascii="Times New Roman" w:hAnsi="Times New Roman" w:cs="Times New Roman"/>
          <w:sz w:val="24"/>
          <w:szCs w:val="24"/>
        </w:rPr>
        <w:t>, 14 June 2021) &lt;https://apnews.com/article/government-and-politics-donald-trump-joe-biden-courts-4f191309f97a3734b032960877cccac6</w:t>
      </w:r>
      <w:hyperlink r:id="rId16" w:history="1"/>
      <w:r w:rsidRPr="00DC6FDE">
        <w:rPr>
          <w:rFonts w:ascii="Times New Roman" w:hAnsi="Times New Roman" w:cs="Times New Roman"/>
          <w:sz w:val="24"/>
          <w:szCs w:val="24"/>
        </w:rPr>
        <w:t>&gt; accessed 16 June 2022</w:t>
      </w:r>
    </w:p>
    <w:p w14:paraId="56CB5E36" w14:textId="77777777" w:rsidR="005F2A5A" w:rsidRPr="00DC6FDE" w:rsidRDefault="005F2A5A" w:rsidP="00DC6FDE">
      <w:pPr>
        <w:pStyle w:val="NormalWeb"/>
        <w:spacing w:before="0" w:beforeAutospacing="0" w:after="0" w:afterAutospacing="0" w:line="360" w:lineRule="auto"/>
        <w:jc w:val="both"/>
      </w:pPr>
    </w:p>
    <w:p w14:paraId="52EA2CE3" w14:textId="77777777" w:rsidR="005F2A5A" w:rsidRPr="00DC6FDE" w:rsidRDefault="00000000" w:rsidP="00DC6FDE">
      <w:pPr>
        <w:spacing w:after="0" w:line="360" w:lineRule="auto"/>
        <w:jc w:val="both"/>
        <w:rPr>
          <w:rFonts w:ascii="Times New Roman" w:hAnsi="Times New Roman" w:cs="Times New Roman"/>
          <w:sz w:val="24"/>
          <w:szCs w:val="24"/>
        </w:rPr>
      </w:pPr>
      <w:r w:rsidRPr="00DC6FDE">
        <w:rPr>
          <w:rFonts w:ascii="Times New Roman" w:hAnsi="Times New Roman" w:cs="Times New Roman"/>
          <w:sz w:val="24"/>
          <w:szCs w:val="24"/>
        </w:rPr>
        <w:t>Dakwar J and Manson J, ‘U.S. Gave Its Torturers a Pass, So International Court Steps In’ (</w:t>
      </w:r>
      <w:r w:rsidRPr="00DC6FDE">
        <w:rPr>
          <w:rFonts w:ascii="Times New Roman" w:hAnsi="Times New Roman" w:cs="Times New Roman"/>
          <w:i/>
          <w:iCs/>
          <w:sz w:val="24"/>
          <w:szCs w:val="24"/>
        </w:rPr>
        <w:t>ACLU</w:t>
      </w:r>
      <w:r w:rsidRPr="00DC6FDE">
        <w:rPr>
          <w:rFonts w:ascii="Times New Roman" w:hAnsi="Times New Roman" w:cs="Times New Roman"/>
          <w:sz w:val="24"/>
          <w:szCs w:val="24"/>
        </w:rPr>
        <w:t>, 08 November 2017) &lt;www.aclu.org/news/national-security/us-gave-its-torturers-pass-so-international-court-steps&gt; accessed 31 October 2022</w:t>
      </w:r>
    </w:p>
    <w:p w14:paraId="0225B5CD" w14:textId="77777777" w:rsidR="00DC274B" w:rsidRPr="00DC6FDE" w:rsidRDefault="00DC274B" w:rsidP="00DC6FDE">
      <w:pPr>
        <w:spacing w:after="0" w:line="360" w:lineRule="auto"/>
        <w:jc w:val="both"/>
        <w:rPr>
          <w:rFonts w:ascii="Times New Roman" w:hAnsi="Times New Roman" w:cs="Times New Roman"/>
          <w:sz w:val="24"/>
          <w:szCs w:val="24"/>
        </w:rPr>
      </w:pPr>
    </w:p>
    <w:p w14:paraId="417182B2" w14:textId="3AAFB7AA" w:rsidR="00DC274B" w:rsidRPr="00DC6FDE" w:rsidRDefault="00000000" w:rsidP="00DC6FDE">
      <w:pPr>
        <w:spacing w:after="0" w:line="360" w:lineRule="auto"/>
        <w:jc w:val="both"/>
        <w:rPr>
          <w:rFonts w:ascii="Times New Roman" w:hAnsi="Times New Roman" w:cs="Times New Roman"/>
          <w:sz w:val="24"/>
          <w:szCs w:val="24"/>
        </w:rPr>
      </w:pPr>
      <w:r w:rsidRPr="00DC6FDE">
        <w:rPr>
          <w:rFonts w:ascii="Times New Roman" w:hAnsi="Times New Roman" w:cs="Times New Roman"/>
          <w:sz w:val="24"/>
          <w:szCs w:val="24"/>
        </w:rPr>
        <w:t>De Luce D and Williams A, ‘Trump Admin to Ban Entry of International Criminal Court Investigators’ (</w:t>
      </w:r>
      <w:r w:rsidRPr="00DC6FDE">
        <w:rPr>
          <w:rFonts w:ascii="Times New Roman" w:hAnsi="Times New Roman" w:cs="Times New Roman"/>
          <w:i/>
          <w:iCs/>
          <w:sz w:val="24"/>
          <w:szCs w:val="24"/>
        </w:rPr>
        <w:t>NBC News</w:t>
      </w:r>
      <w:r w:rsidRPr="00DC6FDE">
        <w:rPr>
          <w:rFonts w:ascii="Times New Roman" w:hAnsi="Times New Roman" w:cs="Times New Roman"/>
          <w:sz w:val="24"/>
          <w:szCs w:val="24"/>
        </w:rPr>
        <w:t>, 15 March 2019) &lt;www.nbcnews.com/politics/white-house/trump-admin-ban-entry-international-criminal-court-investigators-n983766</w:t>
      </w:r>
      <w:hyperlink r:id="rId17" w:history="1"/>
      <w:r w:rsidRPr="00DC6FDE">
        <w:rPr>
          <w:rFonts w:ascii="Times New Roman" w:hAnsi="Times New Roman" w:cs="Times New Roman"/>
          <w:sz w:val="24"/>
          <w:szCs w:val="24"/>
        </w:rPr>
        <w:t>&gt; accessed 14 June 2022</w:t>
      </w:r>
    </w:p>
    <w:p w14:paraId="3F64DA9E" w14:textId="77777777" w:rsidR="00DC274B" w:rsidRPr="00DC6FDE" w:rsidRDefault="00DC274B" w:rsidP="00DC6FDE">
      <w:pPr>
        <w:spacing w:after="0" w:line="360" w:lineRule="auto"/>
        <w:jc w:val="both"/>
        <w:rPr>
          <w:rFonts w:ascii="Times New Roman" w:hAnsi="Times New Roman" w:cs="Times New Roman"/>
          <w:sz w:val="24"/>
          <w:szCs w:val="24"/>
        </w:rPr>
      </w:pPr>
    </w:p>
    <w:p w14:paraId="37721237" w14:textId="2E31966F" w:rsidR="00DC274B" w:rsidRPr="00DC6FDE" w:rsidRDefault="00000000" w:rsidP="00DC6FDE">
      <w:pPr>
        <w:spacing w:after="0" w:line="360" w:lineRule="auto"/>
        <w:jc w:val="both"/>
        <w:rPr>
          <w:rFonts w:ascii="Times New Roman" w:hAnsi="Times New Roman" w:cs="Times New Roman"/>
          <w:sz w:val="24"/>
          <w:szCs w:val="24"/>
        </w:rPr>
      </w:pPr>
      <w:r w:rsidRPr="00DC6FDE">
        <w:rPr>
          <w:rFonts w:ascii="Times New Roman" w:hAnsi="Times New Roman" w:cs="Times New Roman"/>
          <w:sz w:val="24"/>
          <w:szCs w:val="24"/>
        </w:rPr>
        <w:t>Deutsch A and van den Berg S, ‘War Crimes Prosecutor Would Not Focus on U.S. Forces in New Afghanistan Probe’ (</w:t>
      </w:r>
      <w:r w:rsidRPr="00DC6FDE">
        <w:rPr>
          <w:rFonts w:ascii="Times New Roman" w:hAnsi="Times New Roman" w:cs="Times New Roman"/>
          <w:i/>
          <w:iCs/>
          <w:sz w:val="24"/>
          <w:szCs w:val="24"/>
        </w:rPr>
        <w:t>Reuters</w:t>
      </w:r>
      <w:r w:rsidRPr="00DC6FDE">
        <w:rPr>
          <w:rFonts w:ascii="Times New Roman" w:hAnsi="Times New Roman" w:cs="Times New Roman"/>
          <w:sz w:val="24"/>
          <w:szCs w:val="24"/>
        </w:rPr>
        <w:t>, 27 September 2021) &lt;www.reuters.com/world/asia-pacific/icc-prosecutor-seeks-authorisation-resume-afghanistan-war-crimes-investigation-2021-09-27/&gt; accessed 05 December 2022</w:t>
      </w:r>
    </w:p>
    <w:p w14:paraId="76BAE410" w14:textId="77777777" w:rsidR="005F2A5A" w:rsidRPr="00DC6FDE" w:rsidRDefault="005F2A5A" w:rsidP="00DC6FDE">
      <w:pPr>
        <w:spacing w:after="0" w:line="360" w:lineRule="auto"/>
        <w:jc w:val="both"/>
        <w:rPr>
          <w:rFonts w:ascii="Times New Roman" w:hAnsi="Times New Roman" w:cs="Times New Roman"/>
          <w:b/>
          <w:bCs/>
          <w:sz w:val="24"/>
          <w:szCs w:val="24"/>
          <w:u w:val="single"/>
        </w:rPr>
      </w:pPr>
    </w:p>
    <w:p w14:paraId="7ACC3870" w14:textId="77777777" w:rsidR="005F2A5A" w:rsidRPr="00DC6FDE" w:rsidRDefault="00000000" w:rsidP="00DC6FDE">
      <w:pPr>
        <w:spacing w:after="0" w:line="360" w:lineRule="auto"/>
        <w:jc w:val="both"/>
        <w:rPr>
          <w:rFonts w:ascii="Times New Roman" w:hAnsi="Times New Roman" w:cs="Times New Roman"/>
          <w:sz w:val="24"/>
          <w:szCs w:val="24"/>
        </w:rPr>
      </w:pPr>
      <w:r w:rsidRPr="00DC6FDE">
        <w:rPr>
          <w:rFonts w:ascii="Times New Roman" w:hAnsi="Times New Roman" w:cs="Times New Roman"/>
          <w:sz w:val="24"/>
          <w:szCs w:val="24"/>
        </w:rPr>
        <w:t>De Vos C, ‘No ICC Investigation in Afghanistan: A Bad Decision with Big Implications’ (</w:t>
      </w:r>
      <w:r w:rsidRPr="00DC6FDE">
        <w:rPr>
          <w:rFonts w:ascii="Times New Roman" w:hAnsi="Times New Roman" w:cs="Times New Roman"/>
          <w:i/>
          <w:iCs/>
          <w:sz w:val="24"/>
          <w:szCs w:val="24"/>
        </w:rPr>
        <w:t>International Justice Monitor</w:t>
      </w:r>
      <w:r w:rsidRPr="00DC6FDE">
        <w:rPr>
          <w:rFonts w:ascii="Times New Roman" w:hAnsi="Times New Roman" w:cs="Times New Roman"/>
          <w:sz w:val="24"/>
          <w:szCs w:val="24"/>
        </w:rPr>
        <w:t>, 15 April 2019) &lt;www.ijmonitor.org/2019/04/no-icc-investigation-in-afghanistan-a-bad-decision-with-big-implications/&gt; accessed 12 November 2022</w:t>
      </w:r>
    </w:p>
    <w:p w14:paraId="7E2876B1" w14:textId="77777777" w:rsidR="00DC274B" w:rsidRPr="00DC6FDE" w:rsidRDefault="00DC274B" w:rsidP="00DC6FDE">
      <w:pPr>
        <w:spacing w:after="0" w:line="360" w:lineRule="auto"/>
        <w:jc w:val="both"/>
        <w:rPr>
          <w:rFonts w:ascii="Times New Roman" w:hAnsi="Times New Roman" w:cs="Times New Roman"/>
          <w:sz w:val="24"/>
          <w:szCs w:val="24"/>
        </w:rPr>
      </w:pPr>
    </w:p>
    <w:p w14:paraId="50278ECB" w14:textId="189DF0B8" w:rsidR="00DC274B" w:rsidRPr="00DC6FDE" w:rsidRDefault="00000000" w:rsidP="00DC6FDE">
      <w:pPr>
        <w:spacing w:after="0" w:line="360" w:lineRule="auto"/>
        <w:jc w:val="both"/>
        <w:rPr>
          <w:rFonts w:ascii="Times New Roman" w:hAnsi="Times New Roman" w:cs="Times New Roman"/>
          <w:sz w:val="24"/>
          <w:szCs w:val="24"/>
        </w:rPr>
      </w:pPr>
      <w:r w:rsidRPr="00DC6FDE">
        <w:rPr>
          <w:rFonts w:ascii="Times New Roman" w:hAnsi="Times New Roman" w:cs="Times New Roman"/>
          <w:sz w:val="24"/>
          <w:szCs w:val="24"/>
        </w:rPr>
        <w:t>Doutaghi H and Ramasubramanyam J, ‘By Not Investigating the U.S. for War Crimes, the International Criminal Court Shows Colonialism Still Thrives in International Law’ (</w:t>
      </w:r>
      <w:r w:rsidRPr="00DC6FDE">
        <w:rPr>
          <w:rFonts w:ascii="Times New Roman" w:hAnsi="Times New Roman" w:cs="Times New Roman"/>
          <w:i/>
          <w:iCs/>
          <w:sz w:val="24"/>
          <w:szCs w:val="24"/>
        </w:rPr>
        <w:t>The Conversation</w:t>
      </w:r>
      <w:r w:rsidRPr="00DC6FDE">
        <w:rPr>
          <w:rFonts w:ascii="Times New Roman" w:hAnsi="Times New Roman" w:cs="Times New Roman"/>
          <w:sz w:val="24"/>
          <w:szCs w:val="24"/>
        </w:rPr>
        <w:t>, 15 April 2019) &lt;https://theconversation.com/by-not-investigating-the-u-s-for-war-crimes-the-international-criminal-court-shows-colonialism-still-thrives-in-international-law-115269&gt; accessed 12 November 2022</w:t>
      </w:r>
    </w:p>
    <w:p w14:paraId="4B24B6E8" w14:textId="77777777" w:rsidR="005F2A5A" w:rsidRPr="00DC6FDE" w:rsidRDefault="005F2A5A" w:rsidP="00DC6FDE">
      <w:pPr>
        <w:spacing w:after="0" w:line="360" w:lineRule="auto"/>
        <w:jc w:val="both"/>
        <w:rPr>
          <w:rFonts w:ascii="Times New Roman" w:hAnsi="Times New Roman" w:cs="Times New Roman"/>
          <w:b/>
          <w:bCs/>
          <w:sz w:val="24"/>
          <w:szCs w:val="24"/>
          <w:u w:val="single"/>
        </w:rPr>
      </w:pPr>
    </w:p>
    <w:p w14:paraId="5A89BEF7" w14:textId="77777777" w:rsidR="005F2A5A" w:rsidRPr="00DC6FDE" w:rsidRDefault="00000000" w:rsidP="00DC6FDE">
      <w:pPr>
        <w:spacing w:after="0" w:line="360" w:lineRule="auto"/>
        <w:jc w:val="both"/>
        <w:rPr>
          <w:rFonts w:ascii="Times New Roman" w:hAnsi="Times New Roman" w:cs="Times New Roman"/>
          <w:sz w:val="24"/>
          <w:szCs w:val="24"/>
        </w:rPr>
      </w:pPr>
      <w:r w:rsidRPr="00DC6FDE">
        <w:rPr>
          <w:rFonts w:ascii="Times New Roman" w:hAnsi="Times New Roman" w:cs="Times New Roman"/>
          <w:sz w:val="24"/>
          <w:szCs w:val="24"/>
        </w:rPr>
        <w:t>Dutton Y and Sterio M, ‘The War in Ukraine and the Legitimacy of the International Criminal Court’ (</w:t>
      </w:r>
      <w:r w:rsidRPr="00DC6FDE">
        <w:rPr>
          <w:rFonts w:ascii="Times New Roman" w:hAnsi="Times New Roman" w:cs="Times New Roman"/>
          <w:i/>
          <w:iCs/>
          <w:sz w:val="24"/>
          <w:szCs w:val="24"/>
        </w:rPr>
        <w:t>Just Security</w:t>
      </w:r>
      <w:r w:rsidRPr="00DC6FDE">
        <w:rPr>
          <w:rFonts w:ascii="Times New Roman" w:hAnsi="Times New Roman" w:cs="Times New Roman"/>
          <w:sz w:val="24"/>
          <w:szCs w:val="24"/>
        </w:rPr>
        <w:t>, 30 August 2022) &lt;www.justsecurity.org/82889/the-war-in-ukraine-and-the-legitimacy-of-the-international-criminal-court/&gt; accessed 06 December 2022</w:t>
      </w:r>
    </w:p>
    <w:p w14:paraId="6ADBADF9" w14:textId="77777777" w:rsidR="005F2A5A" w:rsidRPr="00DC6FDE" w:rsidRDefault="005F2A5A" w:rsidP="00DC6FDE">
      <w:pPr>
        <w:spacing w:after="0" w:line="360" w:lineRule="auto"/>
        <w:jc w:val="both"/>
        <w:rPr>
          <w:rFonts w:ascii="Times New Roman" w:hAnsi="Times New Roman" w:cs="Times New Roman"/>
          <w:sz w:val="24"/>
          <w:szCs w:val="24"/>
        </w:rPr>
      </w:pPr>
    </w:p>
    <w:p w14:paraId="32476C10" w14:textId="77777777" w:rsidR="00DC274B" w:rsidRPr="00DC6FDE" w:rsidRDefault="00000000" w:rsidP="00DC6FDE">
      <w:pPr>
        <w:spacing w:after="0" w:line="360" w:lineRule="auto"/>
        <w:jc w:val="both"/>
        <w:rPr>
          <w:rFonts w:ascii="Times New Roman" w:hAnsi="Times New Roman" w:cs="Times New Roman"/>
          <w:sz w:val="24"/>
          <w:szCs w:val="24"/>
        </w:rPr>
      </w:pPr>
      <w:r w:rsidRPr="00DC6FDE">
        <w:rPr>
          <w:rFonts w:ascii="Times New Roman" w:hAnsi="Times New Roman" w:cs="Times New Roman"/>
          <w:sz w:val="24"/>
          <w:szCs w:val="24"/>
        </w:rPr>
        <w:lastRenderedPageBreak/>
        <w:t>Egelko B, ‘U.S. Welcomes International Criminal Court Action Against Putin — But Not Against Itself’ (</w:t>
      </w:r>
      <w:r w:rsidRPr="00DC6FDE">
        <w:rPr>
          <w:rFonts w:ascii="Times New Roman" w:hAnsi="Times New Roman" w:cs="Times New Roman"/>
          <w:i/>
          <w:iCs/>
          <w:sz w:val="24"/>
          <w:szCs w:val="24"/>
        </w:rPr>
        <w:t>San Francisco Chronicle</w:t>
      </w:r>
      <w:r w:rsidRPr="00DC6FDE">
        <w:rPr>
          <w:rFonts w:ascii="Times New Roman" w:hAnsi="Times New Roman" w:cs="Times New Roman"/>
          <w:sz w:val="24"/>
          <w:szCs w:val="24"/>
        </w:rPr>
        <w:t>, 27 March 2022) &lt;www.sfchronicle.com/bayarea/article/The-U-S-welcomes-International-Criminal-Court-17029631.php&gt; accessed 06 December 2022</w:t>
      </w:r>
    </w:p>
    <w:p w14:paraId="223AB556" w14:textId="77777777" w:rsidR="00DC274B" w:rsidRPr="00DC6FDE" w:rsidRDefault="00DC274B" w:rsidP="00DC6FDE">
      <w:pPr>
        <w:spacing w:after="0" w:line="360" w:lineRule="auto"/>
        <w:jc w:val="both"/>
        <w:rPr>
          <w:rFonts w:ascii="Times New Roman" w:hAnsi="Times New Roman" w:cs="Times New Roman"/>
          <w:sz w:val="24"/>
          <w:szCs w:val="24"/>
        </w:rPr>
      </w:pPr>
    </w:p>
    <w:p w14:paraId="10A12883" w14:textId="119BD4AD" w:rsidR="00DC274B" w:rsidRPr="00DC6FDE" w:rsidRDefault="00000000" w:rsidP="00DC6FDE">
      <w:pPr>
        <w:spacing w:after="0" w:line="360" w:lineRule="auto"/>
        <w:jc w:val="both"/>
        <w:rPr>
          <w:rFonts w:ascii="Times New Roman" w:hAnsi="Times New Roman" w:cs="Times New Roman"/>
          <w:sz w:val="24"/>
          <w:szCs w:val="24"/>
        </w:rPr>
      </w:pPr>
      <w:r w:rsidRPr="00DC6FDE">
        <w:rPr>
          <w:rFonts w:ascii="Times New Roman" w:hAnsi="Times New Roman" w:cs="Times New Roman"/>
          <w:sz w:val="24"/>
          <w:szCs w:val="24"/>
        </w:rPr>
        <w:t>Elderfield J, ‘Uncertain Future for the ICC’s Investigation into the CIA Torture Program’ (</w:t>
      </w:r>
      <w:r w:rsidRPr="00DC6FDE">
        <w:rPr>
          <w:rFonts w:ascii="Times New Roman" w:hAnsi="Times New Roman" w:cs="Times New Roman"/>
          <w:i/>
          <w:iCs/>
          <w:sz w:val="24"/>
          <w:szCs w:val="24"/>
        </w:rPr>
        <w:t>Just Security</w:t>
      </w:r>
      <w:r w:rsidRPr="00DC6FDE">
        <w:rPr>
          <w:rFonts w:ascii="Times New Roman" w:hAnsi="Times New Roman" w:cs="Times New Roman"/>
          <w:sz w:val="24"/>
          <w:szCs w:val="24"/>
        </w:rPr>
        <w:t>, 12 November 2021) &lt;www.justsecurity.org/79136/uncertain-future-for-the-iccs-investigation-into-the-cia-torture-program/&gt; accessed 05 December 2022</w:t>
      </w:r>
    </w:p>
    <w:p w14:paraId="037E361B" w14:textId="77777777" w:rsidR="005F2A5A" w:rsidRPr="00DC6FDE" w:rsidRDefault="005F2A5A" w:rsidP="00DC6FDE">
      <w:pPr>
        <w:pStyle w:val="NormalWeb"/>
        <w:spacing w:before="0" w:beforeAutospacing="0" w:after="0" w:afterAutospacing="0" w:line="360" w:lineRule="auto"/>
        <w:jc w:val="both"/>
      </w:pPr>
    </w:p>
    <w:p w14:paraId="05887551" w14:textId="5F09513B" w:rsidR="005F2A5A" w:rsidRPr="00DC6FDE" w:rsidRDefault="00000000" w:rsidP="00DC6FDE">
      <w:pPr>
        <w:pStyle w:val="NormalWeb"/>
        <w:spacing w:before="0" w:beforeAutospacing="0" w:after="0" w:afterAutospacing="0" w:line="360" w:lineRule="auto"/>
        <w:jc w:val="both"/>
      </w:pPr>
      <w:r w:rsidRPr="00DC6FDE">
        <w:t>European Union External Action Service, ‘Statement by the Spokesperson on the International Criminal Court’ (</w:t>
      </w:r>
      <w:r w:rsidRPr="00DC6FDE">
        <w:rPr>
          <w:i/>
          <w:iCs/>
        </w:rPr>
        <w:t>European External Action Service Website</w:t>
      </w:r>
      <w:r w:rsidRPr="00DC6FDE">
        <w:t>, 15 March 2019) &lt;http://www.eeas.europa.eu/node/59733_en&gt; accessed 04 November 2022</w:t>
      </w:r>
    </w:p>
    <w:p w14:paraId="175A3597" w14:textId="77777777" w:rsidR="00DC274B" w:rsidRPr="00DC6FDE" w:rsidRDefault="00DC274B" w:rsidP="00DC6FDE">
      <w:pPr>
        <w:spacing w:after="0" w:line="360" w:lineRule="auto"/>
        <w:jc w:val="both"/>
        <w:rPr>
          <w:rFonts w:ascii="Times New Roman" w:hAnsi="Times New Roman" w:cs="Times New Roman"/>
          <w:sz w:val="24"/>
          <w:szCs w:val="24"/>
        </w:rPr>
      </w:pPr>
    </w:p>
    <w:p w14:paraId="5D63F4AA" w14:textId="77777777" w:rsidR="00941308" w:rsidRPr="00DC6FDE" w:rsidRDefault="00000000" w:rsidP="00DC6FDE">
      <w:pPr>
        <w:pStyle w:val="NormalWeb"/>
        <w:spacing w:before="0" w:beforeAutospacing="0" w:after="0" w:afterAutospacing="0" w:line="360" w:lineRule="auto"/>
        <w:jc w:val="both"/>
      </w:pPr>
      <w:r w:rsidRPr="00DC6FDE">
        <w:t>Evenson E, ‘US Again Threatens International Criminal Court’ (</w:t>
      </w:r>
      <w:r w:rsidRPr="00DC6FDE">
        <w:rPr>
          <w:i/>
          <w:iCs/>
        </w:rPr>
        <w:t>Human Rights Watch</w:t>
      </w:r>
      <w:r w:rsidRPr="00DC6FDE">
        <w:t>, 19 March 2020) &lt;www.hrw.org/news/2020/03/19/us-again-threatens-international-criminal-court&gt; accessed 16 June 2022</w:t>
      </w:r>
    </w:p>
    <w:p w14:paraId="56BACF51" w14:textId="77777777" w:rsidR="00941308" w:rsidRPr="00DC6FDE" w:rsidRDefault="00941308" w:rsidP="00DC6FDE">
      <w:pPr>
        <w:pStyle w:val="NormalWeb"/>
        <w:spacing w:before="0" w:beforeAutospacing="0" w:after="0" w:afterAutospacing="0" w:line="360" w:lineRule="auto"/>
        <w:jc w:val="both"/>
      </w:pPr>
    </w:p>
    <w:p w14:paraId="7AC6916F" w14:textId="505EE579" w:rsidR="00DC274B" w:rsidRPr="00DC6FDE" w:rsidRDefault="00000000" w:rsidP="00DC6FDE">
      <w:pPr>
        <w:pStyle w:val="NormalWeb"/>
        <w:spacing w:before="0" w:beforeAutospacing="0" w:after="0" w:afterAutospacing="0" w:line="360" w:lineRule="auto"/>
        <w:jc w:val="both"/>
      </w:pPr>
      <w:r w:rsidRPr="00DC6FDE">
        <w:t>—— ‘US Official Threatens International Criminal Court – Again’ (</w:t>
      </w:r>
      <w:r w:rsidRPr="00DC6FDE">
        <w:rPr>
          <w:i/>
          <w:iCs/>
        </w:rPr>
        <w:t>Human Rights Watch</w:t>
      </w:r>
      <w:r w:rsidRPr="00DC6FDE">
        <w:t>, 22 May 2020) &lt;www.hrw.org/news/2020/05/22/us-official-threatens-international-criminal-court-again&gt; accessed 16 June 2022</w:t>
      </w:r>
    </w:p>
    <w:p w14:paraId="6DEC063C" w14:textId="77777777" w:rsidR="00DC274B" w:rsidRPr="00DC6FDE" w:rsidRDefault="00DC274B" w:rsidP="00DC6FDE">
      <w:pPr>
        <w:spacing w:after="0" w:line="360" w:lineRule="auto"/>
        <w:jc w:val="both"/>
        <w:rPr>
          <w:rFonts w:ascii="Times New Roman" w:hAnsi="Times New Roman" w:cs="Times New Roman"/>
          <w:sz w:val="24"/>
          <w:szCs w:val="24"/>
          <w:shd w:val="clear" w:color="auto" w:fill="FFFFFF"/>
        </w:rPr>
      </w:pPr>
    </w:p>
    <w:p w14:paraId="7BB41B3B" w14:textId="4785AA88" w:rsidR="00DC274B" w:rsidRPr="00DC6FDE" w:rsidRDefault="00000000" w:rsidP="00DC6FDE">
      <w:pPr>
        <w:spacing w:after="0" w:line="360" w:lineRule="auto"/>
        <w:jc w:val="both"/>
        <w:rPr>
          <w:rFonts w:ascii="Times New Roman" w:hAnsi="Times New Roman" w:cs="Times New Roman"/>
          <w:sz w:val="24"/>
          <w:szCs w:val="24"/>
        </w:rPr>
      </w:pPr>
      <w:r w:rsidRPr="00DC6FDE">
        <w:rPr>
          <w:rFonts w:ascii="Times New Roman" w:hAnsi="Times New Roman" w:cs="Times New Roman"/>
          <w:sz w:val="24"/>
          <w:szCs w:val="24"/>
          <w:shd w:val="clear" w:color="auto" w:fill="FFFFFF"/>
        </w:rPr>
        <w:t>Expressing the sense of the Senate condemning the Russian Federation, President Vladimir Putin, members of the Russian Security Council, the Russian Armed Forces, and Russian military commanders for committing flagrant acts of aggression and other atrocities rising to the level of crimes against humanity and war crimes against the people of Ukraine and others, S Res 531, 117</w:t>
      </w:r>
      <w:r w:rsidRPr="00DC6FDE">
        <w:rPr>
          <w:rFonts w:ascii="Times New Roman" w:hAnsi="Times New Roman" w:cs="Times New Roman"/>
          <w:sz w:val="24"/>
          <w:szCs w:val="24"/>
          <w:shd w:val="clear" w:color="auto" w:fill="FFFFFF"/>
          <w:vertAlign w:val="superscript"/>
        </w:rPr>
        <w:t>th</w:t>
      </w:r>
      <w:r w:rsidRPr="00DC6FDE">
        <w:rPr>
          <w:rFonts w:ascii="Times New Roman" w:hAnsi="Times New Roman" w:cs="Times New Roman"/>
          <w:sz w:val="24"/>
          <w:szCs w:val="24"/>
          <w:shd w:val="clear" w:color="auto" w:fill="FFFFFF"/>
        </w:rPr>
        <w:t xml:space="preserve"> Congress (2022)</w:t>
      </w:r>
    </w:p>
    <w:p w14:paraId="68F6178B" w14:textId="77777777" w:rsidR="005F2A5A" w:rsidRPr="00DC6FDE" w:rsidRDefault="005F2A5A" w:rsidP="00DC6FDE">
      <w:pPr>
        <w:spacing w:after="0" w:line="360" w:lineRule="auto"/>
        <w:jc w:val="both"/>
        <w:rPr>
          <w:rFonts w:ascii="Times New Roman" w:hAnsi="Times New Roman" w:cs="Times New Roman"/>
          <w:sz w:val="24"/>
          <w:szCs w:val="24"/>
        </w:rPr>
      </w:pPr>
    </w:p>
    <w:p w14:paraId="43F220DD" w14:textId="77777777" w:rsidR="005F2A5A" w:rsidRPr="00DC6FDE" w:rsidRDefault="00000000" w:rsidP="00DC6FDE">
      <w:pPr>
        <w:spacing w:after="0" w:line="360" w:lineRule="auto"/>
        <w:jc w:val="both"/>
        <w:rPr>
          <w:rFonts w:ascii="Times New Roman" w:hAnsi="Times New Roman" w:cs="Times New Roman"/>
          <w:sz w:val="24"/>
          <w:szCs w:val="24"/>
        </w:rPr>
      </w:pPr>
      <w:r w:rsidRPr="00DC6FDE">
        <w:rPr>
          <w:rFonts w:ascii="Times New Roman" w:hAnsi="Times New Roman" w:cs="Times New Roman"/>
          <w:sz w:val="24"/>
          <w:szCs w:val="24"/>
        </w:rPr>
        <w:t>France 24, ‘Trump Authorises Sanctions on ICC Staff Investigating US War Crimes in Afghanistan’ (</w:t>
      </w:r>
      <w:r w:rsidRPr="00DC6FDE">
        <w:rPr>
          <w:rFonts w:ascii="Times New Roman" w:hAnsi="Times New Roman" w:cs="Times New Roman"/>
          <w:i/>
          <w:iCs/>
          <w:sz w:val="24"/>
          <w:szCs w:val="24"/>
        </w:rPr>
        <w:t>France 24</w:t>
      </w:r>
      <w:r w:rsidRPr="00DC6FDE">
        <w:rPr>
          <w:rFonts w:ascii="Times New Roman" w:hAnsi="Times New Roman" w:cs="Times New Roman"/>
          <w:sz w:val="24"/>
          <w:szCs w:val="24"/>
        </w:rPr>
        <w:t>, 12 June 2020) &lt;www.france24.com/en/20200611-usa-afghanistan-icc-sanctions-taliban-war-crimes-hague-donald-trump&gt; accessed 23 November 2022</w:t>
      </w:r>
    </w:p>
    <w:p w14:paraId="474A4111" w14:textId="77777777" w:rsidR="005F2A5A" w:rsidRPr="00DC6FDE" w:rsidRDefault="005F2A5A" w:rsidP="00DC6FDE">
      <w:pPr>
        <w:spacing w:after="0" w:line="360" w:lineRule="auto"/>
        <w:jc w:val="both"/>
        <w:rPr>
          <w:rFonts w:ascii="Times New Roman" w:hAnsi="Times New Roman" w:cs="Times New Roman"/>
          <w:sz w:val="24"/>
          <w:szCs w:val="24"/>
        </w:rPr>
      </w:pPr>
    </w:p>
    <w:p w14:paraId="30F207B9" w14:textId="3AF40D6C" w:rsidR="005F2A5A" w:rsidRPr="00DC6FDE" w:rsidRDefault="00000000" w:rsidP="00DC6FDE">
      <w:pPr>
        <w:spacing w:after="0" w:line="360" w:lineRule="auto"/>
        <w:jc w:val="both"/>
        <w:rPr>
          <w:rFonts w:ascii="Times New Roman" w:hAnsi="Times New Roman" w:cs="Times New Roman"/>
          <w:sz w:val="24"/>
          <w:szCs w:val="24"/>
        </w:rPr>
      </w:pPr>
      <w:r w:rsidRPr="00DC6FDE">
        <w:rPr>
          <w:rFonts w:ascii="Times New Roman" w:hAnsi="Times New Roman" w:cs="Times New Roman"/>
          <w:sz w:val="24"/>
          <w:szCs w:val="24"/>
        </w:rPr>
        <w:t>—— ‘Biden Lifts US Sanctions on ICC Officials Imposed by Trump’ (</w:t>
      </w:r>
      <w:r w:rsidRPr="00DC6FDE">
        <w:rPr>
          <w:rFonts w:ascii="Times New Roman" w:hAnsi="Times New Roman" w:cs="Times New Roman"/>
          <w:i/>
          <w:iCs/>
          <w:sz w:val="24"/>
          <w:szCs w:val="24"/>
        </w:rPr>
        <w:t>France 24</w:t>
      </w:r>
      <w:r w:rsidRPr="00DC6FDE">
        <w:rPr>
          <w:rFonts w:ascii="Times New Roman" w:hAnsi="Times New Roman" w:cs="Times New Roman"/>
          <w:sz w:val="24"/>
          <w:szCs w:val="24"/>
        </w:rPr>
        <w:t>, 03 April 2021) &lt;www.france24.com/en/americas/20210403-biden-lifts-us-sanctions-on-icc-officials-imposed-by-trump&gt; accessed 04 December 2022</w:t>
      </w:r>
    </w:p>
    <w:p w14:paraId="1ED1715A" w14:textId="77777777" w:rsidR="00290285" w:rsidRPr="00DC6FDE" w:rsidRDefault="00290285" w:rsidP="00DC6FDE">
      <w:pPr>
        <w:spacing w:after="0" w:line="360" w:lineRule="auto"/>
        <w:jc w:val="both"/>
        <w:rPr>
          <w:rFonts w:ascii="Times New Roman" w:hAnsi="Times New Roman" w:cs="Times New Roman"/>
          <w:sz w:val="24"/>
          <w:szCs w:val="24"/>
        </w:rPr>
      </w:pPr>
    </w:p>
    <w:p w14:paraId="750DF391" w14:textId="3345FB96" w:rsidR="00290285" w:rsidRPr="00DC6FDE" w:rsidRDefault="00000000" w:rsidP="00DC6FDE">
      <w:pPr>
        <w:spacing w:after="0" w:line="360" w:lineRule="auto"/>
        <w:jc w:val="both"/>
        <w:rPr>
          <w:rFonts w:ascii="Times New Roman" w:hAnsi="Times New Roman" w:cs="Times New Roman"/>
          <w:sz w:val="24"/>
          <w:szCs w:val="24"/>
        </w:rPr>
      </w:pPr>
      <w:r w:rsidRPr="00DC6FDE">
        <w:rPr>
          <w:rFonts w:ascii="Times New Roman" w:hAnsi="Times New Roman" w:cs="Times New Roman"/>
          <w:sz w:val="24"/>
          <w:szCs w:val="24"/>
        </w:rPr>
        <w:t>Georgetown Law Library, ‘Countries that have Signed Article 98 Agreements with the U.S.’ (</w:t>
      </w:r>
      <w:r w:rsidRPr="00DC6FDE">
        <w:rPr>
          <w:rFonts w:ascii="Times New Roman" w:hAnsi="Times New Roman" w:cs="Times New Roman"/>
          <w:i/>
          <w:iCs/>
          <w:sz w:val="24"/>
          <w:szCs w:val="24"/>
        </w:rPr>
        <w:t>Georgetown Law Library</w:t>
      </w:r>
      <w:r w:rsidRPr="00DC6FDE">
        <w:rPr>
          <w:rFonts w:ascii="Times New Roman" w:hAnsi="Times New Roman" w:cs="Times New Roman"/>
          <w:sz w:val="24"/>
          <w:szCs w:val="24"/>
        </w:rPr>
        <w:t>) &lt;https://guides.ll.georgetown.edu/c.php?g=363527&amp;p=2456099&gt; accessed 14 June 2022</w:t>
      </w:r>
    </w:p>
    <w:p w14:paraId="1F159CE9" w14:textId="77777777" w:rsidR="00941308" w:rsidRPr="00DC6FDE" w:rsidRDefault="00941308" w:rsidP="00DC6FDE">
      <w:pPr>
        <w:pStyle w:val="NormalWeb"/>
        <w:spacing w:before="0" w:beforeAutospacing="0" w:after="0" w:afterAutospacing="0" w:line="360" w:lineRule="auto"/>
        <w:jc w:val="both"/>
      </w:pPr>
    </w:p>
    <w:p w14:paraId="73FBD0A1" w14:textId="57B03CB4" w:rsidR="00290285" w:rsidRPr="00DC6FDE" w:rsidRDefault="00000000" w:rsidP="00DC6FDE">
      <w:pPr>
        <w:pStyle w:val="NormalWeb"/>
        <w:spacing w:before="0" w:beforeAutospacing="0" w:after="0" w:afterAutospacing="0" w:line="360" w:lineRule="auto"/>
        <w:jc w:val="both"/>
      </w:pPr>
      <w:r w:rsidRPr="00DC6FDE">
        <w:t>Germanos A, ‘Bashing Probe of US War Crimes, Pompeo Threatens Family of ICC Staff With Consequences’ (</w:t>
      </w:r>
      <w:r w:rsidRPr="00DC6FDE">
        <w:rPr>
          <w:i/>
          <w:iCs/>
        </w:rPr>
        <w:t>Common Dreams</w:t>
      </w:r>
      <w:r w:rsidRPr="00DC6FDE">
        <w:t>, 18 March 2020) &lt;www.commondreams.org/news/2020/03/18/bashing-probe-us-war-crimes-pompeo-threatens-family-icc-staff-consequences&gt; accessed 05 October 2022</w:t>
      </w:r>
    </w:p>
    <w:p w14:paraId="1E7FB291" w14:textId="77777777" w:rsidR="00290285" w:rsidRPr="00DC6FDE" w:rsidRDefault="00290285" w:rsidP="00DC6FDE">
      <w:pPr>
        <w:spacing w:after="0" w:line="360" w:lineRule="auto"/>
        <w:jc w:val="both"/>
        <w:rPr>
          <w:rFonts w:ascii="Times New Roman" w:hAnsi="Times New Roman" w:cs="Times New Roman"/>
          <w:sz w:val="24"/>
          <w:szCs w:val="24"/>
        </w:rPr>
      </w:pPr>
    </w:p>
    <w:p w14:paraId="23F224BE" w14:textId="77777777" w:rsidR="00290285" w:rsidRPr="00E81F06" w:rsidRDefault="00000000" w:rsidP="00E81F06">
      <w:pPr>
        <w:pStyle w:val="NormalWeb"/>
        <w:spacing w:before="0" w:beforeAutospacing="0" w:after="0" w:afterAutospacing="0" w:line="360" w:lineRule="auto"/>
        <w:jc w:val="both"/>
      </w:pPr>
      <w:r w:rsidRPr="00E81F06">
        <w:t>Gilboa E, ‘The US-Israeli Campaign Against the ICC’ (</w:t>
      </w:r>
      <w:r w:rsidRPr="00E81F06">
        <w:rPr>
          <w:i/>
          <w:iCs/>
        </w:rPr>
        <w:t>Jewish News Syndicate</w:t>
      </w:r>
      <w:r w:rsidRPr="00E81F06">
        <w:t>, 25 May 2020) &lt;www.jns.org/opinion/the-us-israeli-campaign-against-the-icc/&gt; accessed 05 October 2022</w:t>
      </w:r>
    </w:p>
    <w:p w14:paraId="4DDB4E96" w14:textId="21A770D2" w:rsidR="00941308" w:rsidRPr="00E81F06" w:rsidRDefault="00941308" w:rsidP="00E81F06">
      <w:pPr>
        <w:spacing w:after="0" w:line="360" w:lineRule="auto"/>
        <w:jc w:val="both"/>
        <w:rPr>
          <w:rFonts w:ascii="Times New Roman" w:hAnsi="Times New Roman" w:cs="Times New Roman"/>
          <w:sz w:val="24"/>
          <w:szCs w:val="24"/>
        </w:rPr>
      </w:pPr>
    </w:p>
    <w:p w14:paraId="261FF8F3" w14:textId="77777777" w:rsidR="00E81F06" w:rsidRPr="00E81F06" w:rsidRDefault="00000000" w:rsidP="00E81F06">
      <w:pPr>
        <w:spacing w:after="0" w:line="360" w:lineRule="auto"/>
        <w:jc w:val="both"/>
        <w:rPr>
          <w:rFonts w:ascii="Times New Roman" w:hAnsi="Times New Roman" w:cs="Times New Roman"/>
          <w:sz w:val="24"/>
          <w:szCs w:val="24"/>
        </w:rPr>
      </w:pPr>
      <w:r w:rsidRPr="00E81F06">
        <w:rPr>
          <w:rFonts w:ascii="Times New Roman" w:hAnsi="Times New Roman" w:cs="Times New Roman"/>
          <w:sz w:val="24"/>
          <w:szCs w:val="24"/>
        </w:rPr>
        <w:t>Global Affairs Canada, ‘Statement on the International Criminal Court’ (</w:t>
      </w:r>
      <w:r w:rsidRPr="00E81F06">
        <w:rPr>
          <w:rFonts w:ascii="Times New Roman" w:hAnsi="Times New Roman" w:cs="Times New Roman"/>
          <w:i/>
          <w:iCs/>
          <w:sz w:val="24"/>
          <w:szCs w:val="24"/>
        </w:rPr>
        <w:t>Government of Canada</w:t>
      </w:r>
      <w:r w:rsidRPr="00E81F06">
        <w:rPr>
          <w:rFonts w:ascii="Times New Roman" w:hAnsi="Times New Roman" w:cs="Times New Roman"/>
          <w:sz w:val="24"/>
          <w:szCs w:val="24"/>
        </w:rPr>
        <w:t>, 18 March 2019) &lt;www.canada.ca/en/global-affairs/news/2019/03/statement-on-the-international-criminal-court.html&gt; accessed 04 November 2022</w:t>
      </w:r>
    </w:p>
    <w:p w14:paraId="2F9FF252" w14:textId="77777777" w:rsidR="00E81F06" w:rsidRPr="00E81F06" w:rsidRDefault="00E81F06" w:rsidP="00E81F06">
      <w:pPr>
        <w:spacing w:after="0" w:line="360" w:lineRule="auto"/>
        <w:jc w:val="both"/>
        <w:rPr>
          <w:rFonts w:ascii="Times New Roman" w:hAnsi="Times New Roman" w:cs="Times New Roman"/>
          <w:sz w:val="24"/>
          <w:szCs w:val="24"/>
        </w:rPr>
      </w:pPr>
    </w:p>
    <w:p w14:paraId="6FA8198D" w14:textId="1B31501E" w:rsidR="00290285" w:rsidRPr="00E81F06" w:rsidRDefault="00000000" w:rsidP="00E81F06">
      <w:pPr>
        <w:spacing w:after="0" w:line="360" w:lineRule="auto"/>
        <w:jc w:val="both"/>
        <w:rPr>
          <w:rFonts w:ascii="Times New Roman" w:hAnsi="Times New Roman" w:cs="Times New Roman"/>
          <w:sz w:val="24"/>
          <w:szCs w:val="24"/>
        </w:rPr>
      </w:pPr>
      <w:r w:rsidRPr="00E81F06">
        <w:rPr>
          <w:rFonts w:ascii="Times New Roman" w:hAnsi="Times New Roman" w:cs="Times New Roman"/>
          <w:sz w:val="24"/>
          <w:szCs w:val="24"/>
        </w:rPr>
        <w:t>Goldstone RJ, ‘Renewed US Support Can Strengthen International Justice’ (</w:t>
      </w:r>
      <w:r w:rsidRPr="00E81F06">
        <w:rPr>
          <w:rFonts w:ascii="Times New Roman" w:hAnsi="Times New Roman" w:cs="Times New Roman"/>
          <w:i/>
          <w:iCs/>
          <w:sz w:val="24"/>
          <w:szCs w:val="24"/>
        </w:rPr>
        <w:t>International Criminal Justice Today</w:t>
      </w:r>
      <w:r w:rsidRPr="00E81F06">
        <w:rPr>
          <w:rFonts w:ascii="Times New Roman" w:hAnsi="Times New Roman" w:cs="Times New Roman"/>
          <w:sz w:val="24"/>
          <w:szCs w:val="24"/>
        </w:rPr>
        <w:t>, 24 May 2021) &lt;www.international-criminal-justice-today.org/arguendo/renewed-us-support-can-strengthen-international-justice/&gt; accessed 04 December 2022</w:t>
      </w:r>
    </w:p>
    <w:p w14:paraId="1B784C1E" w14:textId="77777777" w:rsidR="00290285" w:rsidRPr="00BD1F08" w:rsidRDefault="00290285" w:rsidP="00BD1F08">
      <w:pPr>
        <w:pStyle w:val="NormalWeb"/>
        <w:spacing w:before="0" w:beforeAutospacing="0" w:after="0" w:afterAutospacing="0" w:line="360" w:lineRule="auto"/>
        <w:jc w:val="both"/>
      </w:pPr>
    </w:p>
    <w:p w14:paraId="710CCC20" w14:textId="77777777" w:rsidR="00290285" w:rsidRPr="00BD1F08" w:rsidRDefault="00000000" w:rsidP="00BD1F08">
      <w:pPr>
        <w:spacing w:after="0" w:line="360" w:lineRule="auto"/>
        <w:jc w:val="both"/>
        <w:rPr>
          <w:rFonts w:ascii="Times New Roman" w:hAnsi="Times New Roman" w:cs="Times New Roman"/>
          <w:sz w:val="24"/>
          <w:szCs w:val="24"/>
        </w:rPr>
      </w:pPr>
      <w:r w:rsidRPr="00BD1F08">
        <w:rPr>
          <w:rFonts w:ascii="Times New Roman" w:hAnsi="Times New Roman" w:cs="Times New Roman"/>
          <w:sz w:val="24"/>
          <w:szCs w:val="24"/>
        </w:rPr>
        <w:t>Goodman R, ‘How “Similar” is US Exemption on Draft UNSC Referral of Syria to the ICC?’ (</w:t>
      </w:r>
      <w:r w:rsidRPr="00BD1F08">
        <w:rPr>
          <w:rFonts w:ascii="Times New Roman" w:hAnsi="Times New Roman" w:cs="Times New Roman"/>
          <w:i/>
          <w:iCs/>
          <w:sz w:val="24"/>
          <w:szCs w:val="24"/>
        </w:rPr>
        <w:t>Just Security</w:t>
      </w:r>
      <w:r w:rsidRPr="00BD1F08">
        <w:rPr>
          <w:rFonts w:ascii="Times New Roman" w:hAnsi="Times New Roman" w:cs="Times New Roman"/>
          <w:sz w:val="24"/>
          <w:szCs w:val="24"/>
        </w:rPr>
        <w:t>, 9 May 2014) &lt;www.justsecurity.org/10266/similar-exemption-draft-unsc-referral-syria-icc/</w:t>
      </w:r>
      <w:hyperlink r:id="rId18" w:history="1"/>
      <w:r w:rsidRPr="00BD1F08">
        <w:rPr>
          <w:rFonts w:ascii="Times New Roman" w:hAnsi="Times New Roman" w:cs="Times New Roman"/>
          <w:sz w:val="24"/>
          <w:szCs w:val="24"/>
        </w:rPr>
        <w:t>&gt; accessed 24 October 2022</w:t>
      </w:r>
    </w:p>
    <w:p w14:paraId="6FF764AA" w14:textId="77777777" w:rsidR="00290285" w:rsidRPr="00BD1F08" w:rsidRDefault="00290285" w:rsidP="00BD1F08">
      <w:pPr>
        <w:spacing w:after="0" w:line="360" w:lineRule="auto"/>
        <w:jc w:val="both"/>
        <w:rPr>
          <w:rFonts w:ascii="Times New Roman" w:hAnsi="Times New Roman" w:cs="Times New Roman"/>
          <w:sz w:val="24"/>
          <w:szCs w:val="24"/>
        </w:rPr>
      </w:pPr>
    </w:p>
    <w:p w14:paraId="0D5A219B" w14:textId="55C7E05E" w:rsidR="00290285" w:rsidRPr="00BD1F08" w:rsidRDefault="00000000" w:rsidP="00BD1F08">
      <w:pPr>
        <w:spacing w:after="0" w:line="360" w:lineRule="auto"/>
        <w:jc w:val="both"/>
        <w:rPr>
          <w:rFonts w:ascii="Times New Roman" w:hAnsi="Times New Roman" w:cs="Times New Roman"/>
          <w:sz w:val="24"/>
          <w:szCs w:val="24"/>
        </w:rPr>
      </w:pPr>
      <w:r w:rsidRPr="00BD1F08">
        <w:rPr>
          <w:rFonts w:ascii="Times New Roman" w:hAnsi="Times New Roman" w:cs="Times New Roman"/>
          <w:sz w:val="24"/>
          <w:szCs w:val="24"/>
        </w:rPr>
        <w:t>Gramer R and Detsch J, ‘Trump Order Treats International Prosecutors Like War Criminals’ (</w:t>
      </w:r>
      <w:r w:rsidRPr="00BD1F08">
        <w:rPr>
          <w:rFonts w:ascii="Times New Roman" w:hAnsi="Times New Roman" w:cs="Times New Roman"/>
          <w:i/>
          <w:iCs/>
          <w:sz w:val="24"/>
          <w:szCs w:val="24"/>
        </w:rPr>
        <w:t>Foreign Policy</w:t>
      </w:r>
      <w:r w:rsidRPr="00BD1F08">
        <w:rPr>
          <w:rFonts w:ascii="Times New Roman" w:hAnsi="Times New Roman" w:cs="Times New Roman"/>
          <w:sz w:val="24"/>
          <w:szCs w:val="24"/>
        </w:rPr>
        <w:t>, 11 June 2020) &lt;https://foreignpolicy.com/2020/06/11/trump-sanction-international-criminal-court-human-rights-violations-afghanistan-us-troops-esper-pompeo-international-law/&gt; accessed 23 November 2022</w:t>
      </w:r>
    </w:p>
    <w:p w14:paraId="7908CBCC" w14:textId="77777777" w:rsidR="00DC274B" w:rsidRPr="00BD1F08" w:rsidRDefault="00DC274B" w:rsidP="00BD1F08">
      <w:pPr>
        <w:spacing w:after="0" w:line="360" w:lineRule="auto"/>
        <w:jc w:val="both"/>
        <w:rPr>
          <w:rFonts w:ascii="Times New Roman" w:hAnsi="Times New Roman" w:cs="Times New Roman"/>
          <w:sz w:val="24"/>
          <w:szCs w:val="24"/>
        </w:rPr>
      </w:pPr>
    </w:p>
    <w:p w14:paraId="617F41BA" w14:textId="77777777" w:rsidR="00DC274B" w:rsidRPr="00BD1F08" w:rsidRDefault="00000000" w:rsidP="00BD1F08">
      <w:pPr>
        <w:spacing w:after="0" w:line="360" w:lineRule="auto"/>
        <w:jc w:val="both"/>
        <w:rPr>
          <w:rFonts w:ascii="Times New Roman" w:hAnsi="Times New Roman" w:cs="Times New Roman"/>
          <w:sz w:val="24"/>
          <w:szCs w:val="24"/>
        </w:rPr>
      </w:pPr>
      <w:r w:rsidRPr="00BD1F08">
        <w:rPr>
          <w:rFonts w:ascii="Times New Roman" w:hAnsi="Times New Roman" w:cs="Times New Roman"/>
          <w:sz w:val="24"/>
          <w:szCs w:val="24"/>
        </w:rPr>
        <w:t>Gul A, ‘International Criminal Court Allows Afghanistan War Crimes Probe’ (</w:t>
      </w:r>
      <w:r w:rsidRPr="00BD1F08">
        <w:rPr>
          <w:rFonts w:ascii="Times New Roman" w:hAnsi="Times New Roman" w:cs="Times New Roman"/>
          <w:i/>
          <w:iCs/>
          <w:sz w:val="24"/>
          <w:szCs w:val="24"/>
        </w:rPr>
        <w:t>VOA News</w:t>
      </w:r>
      <w:r w:rsidRPr="00BD1F08">
        <w:rPr>
          <w:rFonts w:ascii="Times New Roman" w:hAnsi="Times New Roman" w:cs="Times New Roman"/>
          <w:sz w:val="24"/>
          <w:szCs w:val="24"/>
        </w:rPr>
        <w:t>, 05 March 2020) &lt;www.voanews.com/a/europe_international-criminal-court-allows-afghanistan-war-crimes-probe/6185293.html&gt; accessed 18 November 2022</w:t>
      </w:r>
    </w:p>
    <w:p w14:paraId="59F4FC2C" w14:textId="77777777" w:rsidR="00BE0E5A" w:rsidRPr="00BD1F08" w:rsidRDefault="00BE0E5A" w:rsidP="00BD1F08">
      <w:pPr>
        <w:spacing w:after="0" w:line="360" w:lineRule="auto"/>
        <w:jc w:val="both"/>
        <w:rPr>
          <w:rFonts w:ascii="Times New Roman" w:hAnsi="Times New Roman" w:cs="Times New Roman"/>
          <w:sz w:val="24"/>
          <w:szCs w:val="24"/>
        </w:rPr>
      </w:pPr>
    </w:p>
    <w:p w14:paraId="7929CD68" w14:textId="65F3EDC1" w:rsidR="00BE0E5A" w:rsidRPr="00BD1F08" w:rsidRDefault="00000000" w:rsidP="00BD1F08">
      <w:pPr>
        <w:spacing w:after="0" w:line="360" w:lineRule="auto"/>
        <w:jc w:val="both"/>
        <w:rPr>
          <w:rFonts w:ascii="Times New Roman" w:hAnsi="Times New Roman" w:cs="Times New Roman"/>
          <w:sz w:val="24"/>
          <w:szCs w:val="24"/>
        </w:rPr>
      </w:pPr>
      <w:r w:rsidRPr="00BD1F08">
        <w:rPr>
          <w:rFonts w:ascii="Times New Roman" w:hAnsi="Times New Roman" w:cs="Times New Roman"/>
          <w:sz w:val="24"/>
          <w:szCs w:val="24"/>
        </w:rPr>
        <w:t xml:space="preserve">Haaretz, ‘Netanyahu Congratulates Trump on ICC Decision Not to Investigate U.S. Forces’ </w:t>
      </w:r>
      <w:r w:rsidRPr="00BD1F08">
        <w:rPr>
          <w:rFonts w:ascii="Times New Roman" w:hAnsi="Times New Roman" w:cs="Times New Roman"/>
          <w:i/>
          <w:iCs/>
          <w:sz w:val="24"/>
          <w:szCs w:val="24"/>
        </w:rPr>
        <w:t>Haaretz</w:t>
      </w:r>
      <w:r w:rsidRPr="00BD1F08">
        <w:rPr>
          <w:rFonts w:ascii="Times New Roman" w:hAnsi="Times New Roman" w:cs="Times New Roman"/>
          <w:sz w:val="24"/>
          <w:szCs w:val="24"/>
        </w:rPr>
        <w:t xml:space="preserve"> (14 April 2019) &lt;www.haaretz.com/israel-news/2019-04-14/ty-article/.premium/netanyahu-congratulates-trump-on-icc-decision-not-to-investigate-u-s-forces/0000017f-dc31-db5a-a57f-dc7b41c60000&gt; accessed 12 November 2022</w:t>
      </w:r>
    </w:p>
    <w:p w14:paraId="61B66801" w14:textId="77777777" w:rsidR="00BE0E5A" w:rsidRPr="00BD1F08" w:rsidRDefault="00BE0E5A" w:rsidP="00BD1F08">
      <w:pPr>
        <w:spacing w:after="0" w:line="360" w:lineRule="auto"/>
        <w:jc w:val="both"/>
        <w:rPr>
          <w:rFonts w:ascii="Times New Roman" w:hAnsi="Times New Roman" w:cs="Times New Roman"/>
          <w:sz w:val="24"/>
          <w:szCs w:val="24"/>
        </w:rPr>
      </w:pPr>
    </w:p>
    <w:p w14:paraId="68FFB7EA" w14:textId="353F8AA3" w:rsidR="00BE0E5A" w:rsidRPr="00BD1F08" w:rsidRDefault="00000000" w:rsidP="00BD1F08">
      <w:pPr>
        <w:spacing w:after="0" w:line="360" w:lineRule="auto"/>
        <w:jc w:val="both"/>
        <w:rPr>
          <w:rFonts w:ascii="Times New Roman" w:hAnsi="Times New Roman" w:cs="Times New Roman"/>
          <w:sz w:val="24"/>
          <w:szCs w:val="24"/>
        </w:rPr>
      </w:pPr>
      <w:r w:rsidRPr="00BD1F08">
        <w:rPr>
          <w:rFonts w:ascii="Times New Roman" w:hAnsi="Times New Roman" w:cs="Times New Roman"/>
          <w:sz w:val="24"/>
          <w:szCs w:val="24"/>
        </w:rPr>
        <w:t>Hale C, ‘U.S.-ICC Relations Under a Biden Administration: Room to Be Bold’ (</w:t>
      </w:r>
      <w:r w:rsidRPr="00BD1F08">
        <w:rPr>
          <w:rFonts w:ascii="Times New Roman" w:hAnsi="Times New Roman" w:cs="Times New Roman"/>
          <w:i/>
          <w:iCs/>
          <w:sz w:val="24"/>
          <w:szCs w:val="24"/>
        </w:rPr>
        <w:t>Just Security</w:t>
      </w:r>
      <w:r w:rsidRPr="00BD1F08">
        <w:rPr>
          <w:rFonts w:ascii="Times New Roman" w:hAnsi="Times New Roman" w:cs="Times New Roman"/>
          <w:sz w:val="24"/>
          <w:szCs w:val="24"/>
        </w:rPr>
        <w:t>, 22 January 2021) &lt;www.justsecurity.org/74302/u-s-icc-relations-under-a-biden-administration-room-to-be-bold/&gt; accessed 04 December 2022</w:t>
      </w:r>
    </w:p>
    <w:p w14:paraId="6401ED12" w14:textId="53BA053E" w:rsidR="005F2A5A" w:rsidRPr="00BD1F08" w:rsidRDefault="005F2A5A" w:rsidP="00BD1F08">
      <w:pPr>
        <w:spacing w:after="0" w:line="360" w:lineRule="auto"/>
        <w:jc w:val="both"/>
        <w:rPr>
          <w:rFonts w:ascii="Times New Roman" w:hAnsi="Times New Roman" w:cs="Times New Roman"/>
          <w:b/>
          <w:bCs/>
          <w:sz w:val="24"/>
          <w:szCs w:val="24"/>
          <w:u w:val="single"/>
        </w:rPr>
      </w:pPr>
    </w:p>
    <w:p w14:paraId="2AA3E608" w14:textId="77777777" w:rsidR="00BE0E5A" w:rsidRPr="00BD1F08" w:rsidRDefault="00000000" w:rsidP="00BD1F08">
      <w:pPr>
        <w:spacing w:after="0" w:line="360" w:lineRule="auto"/>
        <w:jc w:val="both"/>
        <w:rPr>
          <w:rFonts w:ascii="Times New Roman" w:hAnsi="Times New Roman" w:cs="Times New Roman"/>
          <w:sz w:val="24"/>
          <w:szCs w:val="24"/>
        </w:rPr>
      </w:pPr>
      <w:r w:rsidRPr="00BD1F08">
        <w:rPr>
          <w:rFonts w:ascii="Times New Roman" w:hAnsi="Times New Roman" w:cs="Times New Roman"/>
          <w:sz w:val="24"/>
          <w:szCs w:val="24"/>
        </w:rPr>
        <w:t>Hansen TO, ‘The Role of Great Powers Within the Court’ (Conference paper for the ‘International Criminal Court in Crisis?’ Conference, The Danish Foreign Policy Society &amp; University of Southern Denmark, Århus, Denmark, 27-28 February 2020) &lt;https://papers.ssrn.com/sol3/papers.cfm?abstract_id=3546847&gt; accessed 14 June 2022</w:t>
      </w:r>
    </w:p>
    <w:p w14:paraId="41109506" w14:textId="77777777" w:rsidR="00BD1F08" w:rsidRPr="00BD1F08" w:rsidRDefault="00BD1F08" w:rsidP="00BD1F08">
      <w:pPr>
        <w:spacing w:after="0" w:line="360" w:lineRule="auto"/>
        <w:jc w:val="both"/>
        <w:rPr>
          <w:rFonts w:ascii="Times New Roman" w:hAnsi="Times New Roman" w:cs="Times New Roman"/>
          <w:b/>
          <w:bCs/>
          <w:sz w:val="24"/>
          <w:szCs w:val="24"/>
          <w:u w:val="single"/>
        </w:rPr>
      </w:pPr>
    </w:p>
    <w:p w14:paraId="3431EAE9" w14:textId="77777777" w:rsidR="00BD1F08" w:rsidRPr="00BD1F08" w:rsidRDefault="00000000" w:rsidP="00BD1F08">
      <w:pPr>
        <w:spacing w:after="0" w:line="360" w:lineRule="auto"/>
        <w:jc w:val="both"/>
        <w:rPr>
          <w:rFonts w:ascii="Times New Roman" w:hAnsi="Times New Roman" w:cs="Times New Roman"/>
          <w:sz w:val="24"/>
          <w:szCs w:val="24"/>
        </w:rPr>
      </w:pPr>
      <w:r w:rsidRPr="00BD1F08">
        <w:rPr>
          <w:rFonts w:ascii="Times New Roman" w:hAnsi="Times New Roman" w:cs="Times New Roman"/>
          <w:sz w:val="24"/>
          <w:szCs w:val="24"/>
        </w:rPr>
        <w:t>Hansler J, ‘Pompeo slams International Criminal Court Decision to Authorize Afghanistan War Crimes Investigation’ (</w:t>
      </w:r>
      <w:r w:rsidRPr="00BD1F08">
        <w:rPr>
          <w:rFonts w:ascii="Times New Roman" w:hAnsi="Times New Roman" w:cs="Times New Roman"/>
          <w:i/>
          <w:iCs/>
          <w:sz w:val="24"/>
          <w:szCs w:val="24"/>
        </w:rPr>
        <w:t>CNN</w:t>
      </w:r>
      <w:r w:rsidRPr="00BD1F08">
        <w:rPr>
          <w:rFonts w:ascii="Times New Roman" w:hAnsi="Times New Roman" w:cs="Times New Roman"/>
          <w:sz w:val="24"/>
          <w:szCs w:val="24"/>
        </w:rPr>
        <w:t>, 05 March 2020) &lt;https://edition.cnn.com/2020/03/05/politics/icc-afghanistan-pompeo/index.html</w:t>
      </w:r>
      <w:hyperlink r:id="rId19" w:history="1"/>
      <w:r w:rsidRPr="00BD1F08">
        <w:rPr>
          <w:rFonts w:ascii="Times New Roman" w:hAnsi="Times New Roman" w:cs="Times New Roman"/>
          <w:sz w:val="24"/>
          <w:szCs w:val="24"/>
        </w:rPr>
        <w:t>&gt; accessed 05 October 2022</w:t>
      </w:r>
    </w:p>
    <w:p w14:paraId="75F487F4" w14:textId="77777777" w:rsidR="00BD1F08" w:rsidRPr="00BD1F08" w:rsidRDefault="00BD1F08" w:rsidP="00BD1F08">
      <w:pPr>
        <w:spacing w:after="0" w:line="360" w:lineRule="auto"/>
        <w:jc w:val="both"/>
        <w:rPr>
          <w:rFonts w:ascii="Times New Roman" w:hAnsi="Times New Roman" w:cs="Times New Roman"/>
          <w:sz w:val="24"/>
          <w:szCs w:val="24"/>
        </w:rPr>
      </w:pPr>
    </w:p>
    <w:p w14:paraId="15AF4A5B" w14:textId="39CC19E6" w:rsidR="00BE0E5A" w:rsidRPr="00BD1F08" w:rsidRDefault="00000000" w:rsidP="00BD1F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BD1F08">
        <w:rPr>
          <w:rFonts w:ascii="Times New Roman" w:hAnsi="Times New Roman" w:cs="Times New Roman"/>
          <w:sz w:val="24"/>
          <w:szCs w:val="24"/>
        </w:rPr>
        <w:t xml:space="preserve"> ‘US Sanctions International Criminal Court Officials’ (</w:t>
      </w:r>
      <w:r w:rsidRPr="00BD1F08">
        <w:rPr>
          <w:rFonts w:ascii="Times New Roman" w:hAnsi="Times New Roman" w:cs="Times New Roman"/>
          <w:i/>
          <w:iCs/>
          <w:sz w:val="24"/>
          <w:szCs w:val="24"/>
        </w:rPr>
        <w:t>CNN</w:t>
      </w:r>
      <w:r w:rsidRPr="00BD1F08">
        <w:rPr>
          <w:rFonts w:ascii="Times New Roman" w:hAnsi="Times New Roman" w:cs="Times New Roman"/>
          <w:sz w:val="24"/>
          <w:szCs w:val="24"/>
        </w:rPr>
        <w:t>, 02 September 2020) &lt;https://edition.cnn.com/2020/09/02/politics/us-icc-sanctions/index.html&gt; accessed 19 November 2022</w:t>
      </w:r>
    </w:p>
    <w:p w14:paraId="1C723AC6" w14:textId="77777777" w:rsidR="00BE0E5A" w:rsidRPr="00BD1F08" w:rsidRDefault="00BE0E5A" w:rsidP="00BD1F08">
      <w:pPr>
        <w:spacing w:after="0" w:line="360" w:lineRule="auto"/>
        <w:jc w:val="both"/>
        <w:rPr>
          <w:rFonts w:ascii="Times New Roman" w:hAnsi="Times New Roman" w:cs="Times New Roman"/>
          <w:sz w:val="24"/>
          <w:szCs w:val="24"/>
        </w:rPr>
      </w:pPr>
    </w:p>
    <w:p w14:paraId="66DDF6A0" w14:textId="6C4B3662" w:rsidR="00BE0E5A" w:rsidRPr="00E81F06" w:rsidRDefault="00000000" w:rsidP="00E81F06">
      <w:pPr>
        <w:spacing w:after="0" w:line="360" w:lineRule="auto"/>
        <w:jc w:val="both"/>
        <w:rPr>
          <w:rFonts w:ascii="Times New Roman" w:hAnsi="Times New Roman" w:cs="Times New Roman"/>
          <w:sz w:val="24"/>
          <w:szCs w:val="24"/>
        </w:rPr>
      </w:pPr>
      <w:r w:rsidRPr="00E81F06">
        <w:rPr>
          <w:rFonts w:ascii="Times New Roman" w:hAnsi="Times New Roman" w:cs="Times New Roman"/>
          <w:sz w:val="24"/>
          <w:szCs w:val="24"/>
        </w:rPr>
        <w:t xml:space="preserve">Hathaway O, ‘The U.S. Finally Sees the Point of the International Criminal Court’ </w:t>
      </w:r>
      <w:r w:rsidRPr="00E81F06">
        <w:rPr>
          <w:rFonts w:ascii="Times New Roman" w:hAnsi="Times New Roman" w:cs="Times New Roman"/>
          <w:i/>
          <w:iCs/>
          <w:sz w:val="24"/>
          <w:szCs w:val="24"/>
        </w:rPr>
        <w:t xml:space="preserve">The Washington Post </w:t>
      </w:r>
      <w:r w:rsidRPr="00E81F06">
        <w:rPr>
          <w:rFonts w:ascii="Times New Roman" w:hAnsi="Times New Roman" w:cs="Times New Roman"/>
          <w:sz w:val="24"/>
          <w:szCs w:val="24"/>
        </w:rPr>
        <w:t>(13 April 2022) &lt;www.washingtonpost.com/outlook/2022/04/13/war-crimes-russia-ukraine-icc/&gt; accessed 14 June 2022</w:t>
      </w:r>
    </w:p>
    <w:p w14:paraId="118B704F" w14:textId="77777777" w:rsidR="00BE0E5A" w:rsidRPr="00E81F06" w:rsidRDefault="00BE0E5A" w:rsidP="00E81F06">
      <w:pPr>
        <w:spacing w:after="0" w:line="360" w:lineRule="auto"/>
        <w:jc w:val="both"/>
        <w:rPr>
          <w:rFonts w:ascii="Times New Roman" w:hAnsi="Times New Roman" w:cs="Times New Roman"/>
          <w:sz w:val="24"/>
          <w:szCs w:val="24"/>
        </w:rPr>
      </w:pPr>
    </w:p>
    <w:p w14:paraId="49C6E026" w14:textId="6D91E858" w:rsidR="00BE0E5A" w:rsidRPr="00E81F06" w:rsidRDefault="00000000" w:rsidP="00E81F06">
      <w:pPr>
        <w:spacing w:after="0" w:line="360" w:lineRule="auto"/>
        <w:jc w:val="both"/>
        <w:rPr>
          <w:rFonts w:ascii="Times New Roman" w:hAnsi="Times New Roman" w:cs="Times New Roman"/>
          <w:sz w:val="24"/>
          <w:szCs w:val="24"/>
        </w:rPr>
      </w:pPr>
      <w:r w:rsidRPr="00E81F06">
        <w:rPr>
          <w:rFonts w:ascii="Times New Roman" w:hAnsi="Times New Roman" w:cs="Times New Roman"/>
          <w:sz w:val="24"/>
          <w:szCs w:val="24"/>
        </w:rPr>
        <w:t>Heller KJ, ‘One Word for the PTC on the Interests of Justice: Taliban’ (</w:t>
      </w:r>
      <w:r w:rsidRPr="00E81F06">
        <w:rPr>
          <w:rFonts w:ascii="Times New Roman" w:hAnsi="Times New Roman" w:cs="Times New Roman"/>
          <w:i/>
          <w:iCs/>
          <w:sz w:val="24"/>
          <w:szCs w:val="24"/>
        </w:rPr>
        <w:t>Opinio Juris</w:t>
      </w:r>
      <w:r w:rsidRPr="00E81F06">
        <w:rPr>
          <w:rFonts w:ascii="Times New Roman" w:hAnsi="Times New Roman" w:cs="Times New Roman"/>
          <w:sz w:val="24"/>
          <w:szCs w:val="24"/>
        </w:rPr>
        <w:t>, 13 April 2019) &lt;http://opiniojuris.org/2019/04/13/one-word-for-the-ptc-on-the-interests-of-justice-taliban/&gt; accessed 12 November 2022</w:t>
      </w:r>
    </w:p>
    <w:p w14:paraId="27F2CDE8" w14:textId="4514CC86" w:rsidR="00BE0E5A" w:rsidRPr="00E81F06" w:rsidRDefault="00BE0E5A" w:rsidP="00E81F06">
      <w:pPr>
        <w:spacing w:after="0" w:line="360" w:lineRule="auto"/>
        <w:jc w:val="both"/>
        <w:rPr>
          <w:rFonts w:ascii="Times New Roman" w:hAnsi="Times New Roman" w:cs="Times New Roman"/>
          <w:sz w:val="24"/>
          <w:szCs w:val="24"/>
        </w:rPr>
      </w:pPr>
    </w:p>
    <w:p w14:paraId="25C89D13" w14:textId="6F3F604D" w:rsidR="00E81F06" w:rsidRPr="00E81F06" w:rsidRDefault="00000000" w:rsidP="00E81F06">
      <w:pPr>
        <w:spacing w:after="0" w:line="360" w:lineRule="auto"/>
        <w:jc w:val="both"/>
        <w:rPr>
          <w:rFonts w:ascii="Times New Roman" w:hAnsi="Times New Roman" w:cs="Times New Roman"/>
          <w:sz w:val="24"/>
          <w:szCs w:val="24"/>
        </w:rPr>
      </w:pPr>
      <w:r w:rsidRPr="00E81F06">
        <w:rPr>
          <w:rFonts w:ascii="Times New Roman" w:hAnsi="Times New Roman" w:cs="Times New Roman"/>
          <w:sz w:val="24"/>
          <w:szCs w:val="24"/>
        </w:rPr>
        <w:lastRenderedPageBreak/>
        <w:t>—— ‘The Appeals Chamber Got One Aspect of the Afghanistan Decision Very Wrong’ (</w:t>
      </w:r>
      <w:r w:rsidRPr="00E81F06">
        <w:rPr>
          <w:rFonts w:ascii="Times New Roman" w:hAnsi="Times New Roman" w:cs="Times New Roman"/>
          <w:i/>
          <w:iCs/>
          <w:sz w:val="24"/>
          <w:szCs w:val="24"/>
        </w:rPr>
        <w:t>Opinio Juris</w:t>
      </w:r>
      <w:r w:rsidRPr="00E81F06">
        <w:rPr>
          <w:rFonts w:ascii="Times New Roman" w:hAnsi="Times New Roman" w:cs="Times New Roman"/>
          <w:sz w:val="24"/>
          <w:szCs w:val="24"/>
        </w:rPr>
        <w:t>, 9 March 2020) &lt;http://opiniojuris.org/2020/03/09/the-appeals-chamber-got-one-aspect-of-the-afghanistan-decision-very-wrong/&gt; accessed 18 November 2022</w:t>
      </w:r>
    </w:p>
    <w:p w14:paraId="49F70D5E" w14:textId="77777777" w:rsidR="00E81F06" w:rsidRPr="00E81F06" w:rsidRDefault="00E81F06" w:rsidP="00E81F06">
      <w:pPr>
        <w:spacing w:after="0" w:line="360" w:lineRule="auto"/>
        <w:jc w:val="both"/>
        <w:rPr>
          <w:rFonts w:ascii="Times New Roman" w:hAnsi="Times New Roman" w:cs="Times New Roman"/>
          <w:sz w:val="24"/>
          <w:szCs w:val="24"/>
        </w:rPr>
      </w:pPr>
    </w:p>
    <w:p w14:paraId="2382A68C" w14:textId="4C8D87CE" w:rsidR="00BE0E5A" w:rsidRPr="00E81F06" w:rsidRDefault="00000000" w:rsidP="00E81F06">
      <w:pPr>
        <w:spacing w:after="0" w:line="360" w:lineRule="auto"/>
        <w:jc w:val="both"/>
        <w:rPr>
          <w:rFonts w:ascii="Times New Roman" w:hAnsi="Times New Roman" w:cs="Times New Roman"/>
          <w:sz w:val="24"/>
          <w:szCs w:val="24"/>
        </w:rPr>
      </w:pPr>
      <w:r w:rsidRPr="00E81F06">
        <w:rPr>
          <w:rFonts w:ascii="Times New Roman" w:hAnsi="Times New Roman" w:cs="Times New Roman"/>
          <w:sz w:val="24"/>
          <w:szCs w:val="24"/>
        </w:rPr>
        <w:t>—— ‘Statement Against US Sanctions on ICC Investigations (Updated)’ (</w:t>
      </w:r>
      <w:r w:rsidRPr="00E81F06">
        <w:rPr>
          <w:rFonts w:ascii="Times New Roman" w:hAnsi="Times New Roman" w:cs="Times New Roman"/>
          <w:i/>
          <w:iCs/>
          <w:sz w:val="24"/>
          <w:szCs w:val="24"/>
        </w:rPr>
        <w:t>Opinio Juris</w:t>
      </w:r>
      <w:r w:rsidRPr="00E81F06">
        <w:rPr>
          <w:rFonts w:ascii="Times New Roman" w:hAnsi="Times New Roman" w:cs="Times New Roman"/>
          <w:sz w:val="24"/>
          <w:szCs w:val="24"/>
        </w:rPr>
        <w:t>, 30 June 2020) &lt;http://opiniojuris.org/2020/06/30/statement-against-us-sanctions-on-icc-investigations/&gt; accessed 23 November 2022</w:t>
      </w:r>
    </w:p>
    <w:p w14:paraId="31C2FAA0" w14:textId="2245A932" w:rsidR="00BE0E5A" w:rsidRPr="00BD1F08" w:rsidRDefault="00BE0E5A" w:rsidP="00BD1F08">
      <w:pPr>
        <w:spacing w:after="0" w:line="360" w:lineRule="auto"/>
        <w:jc w:val="both"/>
        <w:rPr>
          <w:rFonts w:ascii="Times New Roman" w:hAnsi="Times New Roman" w:cs="Times New Roman"/>
          <w:b/>
          <w:bCs/>
          <w:sz w:val="24"/>
          <w:szCs w:val="24"/>
          <w:u w:val="single"/>
        </w:rPr>
      </w:pPr>
    </w:p>
    <w:p w14:paraId="610682EB" w14:textId="77777777" w:rsidR="00BE0E5A" w:rsidRPr="00BD1F08" w:rsidRDefault="00000000" w:rsidP="00BD1F08">
      <w:pPr>
        <w:spacing w:after="0" w:line="360" w:lineRule="auto"/>
        <w:jc w:val="both"/>
        <w:rPr>
          <w:rFonts w:ascii="Times New Roman" w:hAnsi="Times New Roman" w:cs="Times New Roman"/>
          <w:sz w:val="24"/>
          <w:szCs w:val="24"/>
        </w:rPr>
      </w:pPr>
      <w:r w:rsidRPr="00BD1F08">
        <w:rPr>
          <w:rFonts w:ascii="Times New Roman" w:hAnsi="Times New Roman" w:cs="Times New Roman"/>
          <w:sz w:val="24"/>
          <w:szCs w:val="24"/>
        </w:rPr>
        <w:t xml:space="preserve">Ho V, ‘First Thing: Putin Unleashes Russian Invasion of Ukraine’ </w:t>
      </w:r>
      <w:r w:rsidRPr="00BD1F08">
        <w:rPr>
          <w:rFonts w:ascii="Times New Roman" w:hAnsi="Times New Roman" w:cs="Times New Roman"/>
          <w:i/>
          <w:iCs/>
          <w:sz w:val="24"/>
          <w:szCs w:val="24"/>
        </w:rPr>
        <w:t xml:space="preserve">The Guardian </w:t>
      </w:r>
      <w:r w:rsidRPr="00BD1F08">
        <w:rPr>
          <w:rFonts w:ascii="Times New Roman" w:hAnsi="Times New Roman" w:cs="Times New Roman"/>
          <w:sz w:val="24"/>
          <w:szCs w:val="24"/>
        </w:rPr>
        <w:t>(24 February 2022) &lt;www.theguardian.com/us-news/2022/feb/24/first-thing-putin-declares-war-russia-invades-ukraine&gt; accessed 14 June 2022</w:t>
      </w:r>
    </w:p>
    <w:p w14:paraId="7B872290" w14:textId="673E7B67" w:rsidR="001C69AB" w:rsidRPr="00BD1F08" w:rsidRDefault="001C69AB" w:rsidP="001C69AB">
      <w:pPr>
        <w:spacing w:after="0" w:line="360" w:lineRule="auto"/>
        <w:jc w:val="both"/>
        <w:rPr>
          <w:rFonts w:ascii="Times New Roman" w:hAnsi="Times New Roman" w:cs="Times New Roman"/>
          <w:sz w:val="24"/>
          <w:szCs w:val="24"/>
        </w:rPr>
      </w:pPr>
    </w:p>
    <w:p w14:paraId="779696AE" w14:textId="77777777" w:rsidR="001C69AB" w:rsidRPr="00BD1F08" w:rsidRDefault="00000000" w:rsidP="001C69AB">
      <w:pPr>
        <w:spacing w:after="0" w:line="360" w:lineRule="auto"/>
        <w:jc w:val="both"/>
        <w:rPr>
          <w:rFonts w:ascii="Times New Roman" w:hAnsi="Times New Roman" w:cs="Times New Roman"/>
          <w:sz w:val="24"/>
          <w:szCs w:val="24"/>
        </w:rPr>
      </w:pPr>
      <w:r w:rsidRPr="00BD1F08">
        <w:rPr>
          <w:rFonts w:ascii="Times New Roman" w:hAnsi="Times New Roman" w:cs="Times New Roman"/>
          <w:sz w:val="24"/>
          <w:szCs w:val="24"/>
        </w:rPr>
        <w:t>Human Rights Watch, ‘United States “Unsigning” Treaty on War Crimes Court’ (</w:t>
      </w:r>
      <w:r w:rsidRPr="00BD1F08">
        <w:rPr>
          <w:rFonts w:ascii="Times New Roman" w:hAnsi="Times New Roman" w:cs="Times New Roman"/>
          <w:i/>
          <w:iCs/>
          <w:sz w:val="24"/>
          <w:szCs w:val="24"/>
        </w:rPr>
        <w:t>Human Rights Watch</w:t>
      </w:r>
      <w:r w:rsidRPr="00BD1F08">
        <w:rPr>
          <w:rFonts w:ascii="Times New Roman" w:hAnsi="Times New Roman" w:cs="Times New Roman"/>
          <w:sz w:val="24"/>
          <w:szCs w:val="24"/>
        </w:rPr>
        <w:t>, 06 May 2002) &lt;www.hrw.org/news/2002/05/06/united-states-unsigning-treaty-war-crimes-court&gt; accessed 14 June 2022</w:t>
      </w:r>
    </w:p>
    <w:p w14:paraId="63077108" w14:textId="77777777" w:rsidR="001C69AB" w:rsidRDefault="001C69AB" w:rsidP="001C69AB">
      <w:pPr>
        <w:pStyle w:val="NormalWeb"/>
        <w:spacing w:before="0" w:beforeAutospacing="0" w:after="0" w:afterAutospacing="0" w:line="360" w:lineRule="auto"/>
        <w:jc w:val="both"/>
      </w:pPr>
    </w:p>
    <w:p w14:paraId="3970E591" w14:textId="743FAB45" w:rsidR="001C69AB" w:rsidRPr="00BD1F08" w:rsidRDefault="00000000" w:rsidP="001C69AB">
      <w:pPr>
        <w:pStyle w:val="NormalWeb"/>
        <w:spacing w:before="0" w:beforeAutospacing="0" w:after="0" w:afterAutospacing="0" w:line="360" w:lineRule="auto"/>
        <w:jc w:val="both"/>
      </w:pPr>
      <w:r>
        <w:t>——</w:t>
      </w:r>
      <w:r w:rsidRPr="00BD1F08">
        <w:t xml:space="preserve"> ‘U.S.: “Hague Invasion Act” Becomes Law’ (</w:t>
      </w:r>
      <w:r w:rsidRPr="00BD1F08">
        <w:rPr>
          <w:i/>
          <w:iCs/>
        </w:rPr>
        <w:t>Human Rights Watch</w:t>
      </w:r>
      <w:r w:rsidRPr="00BD1F08">
        <w:t>, 03 August 2002) &lt;www.hrw.org/news/2002/08/03/us-hague-invasion-act-becomes-law&gt; accessed 19 September 2022</w:t>
      </w:r>
    </w:p>
    <w:p w14:paraId="21DF4D84" w14:textId="77777777" w:rsidR="001C69AB" w:rsidRPr="00BD1F08" w:rsidRDefault="001C69AB" w:rsidP="001C69AB">
      <w:pPr>
        <w:pStyle w:val="NormalWeb"/>
        <w:spacing w:before="0" w:beforeAutospacing="0" w:after="0" w:afterAutospacing="0" w:line="360" w:lineRule="auto"/>
        <w:jc w:val="both"/>
      </w:pPr>
    </w:p>
    <w:p w14:paraId="0EAD91CE" w14:textId="46994B6A" w:rsidR="001C69AB" w:rsidRPr="00BD1F08" w:rsidRDefault="00000000" w:rsidP="001C69AB">
      <w:pPr>
        <w:pStyle w:val="NormalWeb"/>
        <w:spacing w:before="0" w:beforeAutospacing="0" w:after="0" w:afterAutospacing="0" w:line="360" w:lineRule="auto"/>
        <w:jc w:val="both"/>
      </w:pPr>
      <w:r>
        <w:t>——</w:t>
      </w:r>
      <w:r w:rsidRPr="00BD1F08">
        <w:t xml:space="preserve"> ‘Eight Initiatives the Obama Administration Should Take on International Justice’ (</w:t>
      </w:r>
      <w:r w:rsidRPr="00BD1F08">
        <w:rPr>
          <w:i/>
          <w:iCs/>
        </w:rPr>
        <w:t>Human Rights Watch</w:t>
      </w:r>
      <w:r w:rsidRPr="00BD1F08">
        <w:t>, 02 March 2009) &lt;www.hrw.org/news/2009/03/02/eight-initiatives-obama-administration-should-take-international-justice&gt; accessed 20 September 2022</w:t>
      </w:r>
    </w:p>
    <w:p w14:paraId="6578A95F" w14:textId="77777777" w:rsidR="00BE0E5A" w:rsidRPr="00BD1F08" w:rsidRDefault="00BE0E5A" w:rsidP="00BD1F08">
      <w:pPr>
        <w:spacing w:after="0" w:line="360" w:lineRule="auto"/>
        <w:jc w:val="both"/>
        <w:rPr>
          <w:rFonts w:ascii="Times New Roman" w:hAnsi="Times New Roman" w:cs="Times New Roman"/>
          <w:b/>
          <w:bCs/>
          <w:sz w:val="24"/>
          <w:szCs w:val="24"/>
          <w:u w:val="single"/>
        </w:rPr>
      </w:pPr>
    </w:p>
    <w:p w14:paraId="3590EED6" w14:textId="19D8F324" w:rsidR="001C69AB" w:rsidRDefault="00000000" w:rsidP="001C69AB">
      <w:pPr>
        <w:pStyle w:val="NormalWeb"/>
        <w:spacing w:before="0" w:beforeAutospacing="0" w:after="0" w:afterAutospacing="0" w:line="360" w:lineRule="auto"/>
        <w:jc w:val="both"/>
      </w:pPr>
      <w:r>
        <w:t>——</w:t>
      </w:r>
      <w:r w:rsidRPr="00BD1F08">
        <w:t xml:space="preserve"> ‘Afghanistan and the International Criminal Court: Questions and Answers’ (</w:t>
      </w:r>
      <w:r w:rsidRPr="00BD1F08">
        <w:rPr>
          <w:i/>
          <w:iCs/>
        </w:rPr>
        <w:t>Human Rights Watch</w:t>
      </w:r>
      <w:r w:rsidRPr="00BD1F08">
        <w:t>, 20 November 2017) &lt;www.hrw.org/news/2017/11/20/afghanistan-and-international-criminal-court#3&gt; accessed 31 October 2022</w:t>
      </w:r>
    </w:p>
    <w:p w14:paraId="431A025B" w14:textId="77777777" w:rsidR="001C69AB" w:rsidRDefault="001C69AB" w:rsidP="001C69AB">
      <w:pPr>
        <w:pStyle w:val="NormalWeb"/>
        <w:spacing w:before="0" w:beforeAutospacing="0" w:after="0" w:afterAutospacing="0" w:line="360" w:lineRule="auto"/>
        <w:jc w:val="both"/>
      </w:pPr>
    </w:p>
    <w:p w14:paraId="443D988F" w14:textId="6C67729F" w:rsidR="00BE0E5A" w:rsidRPr="00BD1F08" w:rsidRDefault="00000000" w:rsidP="00BD1F08">
      <w:pPr>
        <w:spacing w:after="0" w:line="360" w:lineRule="auto"/>
        <w:jc w:val="both"/>
        <w:rPr>
          <w:rFonts w:ascii="Times New Roman" w:hAnsi="Times New Roman" w:cs="Times New Roman"/>
          <w:sz w:val="24"/>
          <w:szCs w:val="24"/>
        </w:rPr>
      </w:pPr>
      <w:r>
        <w:t>——</w:t>
      </w:r>
      <w:r w:rsidRPr="00BD1F08">
        <w:rPr>
          <w:rFonts w:ascii="Times New Roman" w:hAnsi="Times New Roman" w:cs="Times New Roman"/>
          <w:sz w:val="24"/>
          <w:szCs w:val="24"/>
        </w:rPr>
        <w:t xml:space="preserve"> ‘</w:t>
      </w:r>
      <w:r w:rsidRPr="00BD1F08">
        <w:rPr>
          <w:rFonts w:ascii="Times New Roman" w:eastAsia="Times New Roman" w:hAnsi="Times New Roman" w:cs="Times New Roman"/>
          <w:sz w:val="24"/>
          <w:szCs w:val="24"/>
          <w:lang w:eastAsia="en-GB"/>
        </w:rPr>
        <w:t>Afghanistan: ICC Prosecutor Asks to Open Inquiry</w:t>
      </w:r>
      <w:r w:rsidRPr="00BD1F08">
        <w:rPr>
          <w:rFonts w:ascii="Times New Roman" w:hAnsi="Times New Roman" w:cs="Times New Roman"/>
          <w:sz w:val="24"/>
          <w:szCs w:val="24"/>
        </w:rPr>
        <w:t>’ (</w:t>
      </w:r>
      <w:r w:rsidRPr="00BD1F08">
        <w:rPr>
          <w:rFonts w:ascii="Times New Roman" w:hAnsi="Times New Roman" w:cs="Times New Roman"/>
          <w:i/>
          <w:iCs/>
          <w:sz w:val="24"/>
          <w:szCs w:val="24"/>
        </w:rPr>
        <w:t>Human Rights Watch</w:t>
      </w:r>
      <w:r w:rsidRPr="00BD1F08">
        <w:rPr>
          <w:rFonts w:ascii="Times New Roman" w:hAnsi="Times New Roman" w:cs="Times New Roman"/>
          <w:sz w:val="24"/>
          <w:szCs w:val="24"/>
        </w:rPr>
        <w:t>, 20 November 2017) &lt;www.hrw.org/news/2017/11/20/afghanistan-icc-prosecutor-asks-open-inquiry&gt; accessed 31 October 2022</w:t>
      </w:r>
    </w:p>
    <w:p w14:paraId="12FC4E53" w14:textId="77777777" w:rsidR="001C69AB" w:rsidRPr="00BD1F08" w:rsidRDefault="001C69AB" w:rsidP="00BD1F08">
      <w:pPr>
        <w:pStyle w:val="NormalWeb"/>
        <w:spacing w:before="0" w:beforeAutospacing="0" w:after="0" w:afterAutospacing="0" w:line="360" w:lineRule="auto"/>
        <w:jc w:val="both"/>
      </w:pPr>
      <w:bookmarkStart w:id="67" w:name="_Hlk118291618"/>
    </w:p>
    <w:bookmarkEnd w:id="67"/>
    <w:p w14:paraId="0623ED30" w14:textId="535F1001" w:rsidR="001C69AB" w:rsidRPr="00E81F06" w:rsidRDefault="00000000" w:rsidP="00E81F06">
      <w:pPr>
        <w:spacing w:after="0" w:line="360" w:lineRule="auto"/>
        <w:jc w:val="both"/>
        <w:rPr>
          <w:rFonts w:ascii="Times New Roman" w:hAnsi="Times New Roman" w:cs="Times New Roman"/>
          <w:sz w:val="24"/>
          <w:szCs w:val="24"/>
        </w:rPr>
      </w:pPr>
      <w:r>
        <w:lastRenderedPageBreak/>
        <w:t>——</w:t>
      </w:r>
      <w:r w:rsidRPr="00BD1F08">
        <w:rPr>
          <w:rFonts w:ascii="Times New Roman" w:hAnsi="Times New Roman" w:cs="Times New Roman"/>
          <w:sz w:val="24"/>
          <w:szCs w:val="24"/>
        </w:rPr>
        <w:t xml:space="preserve"> ‘US Threatens International Criminal Court’ (</w:t>
      </w:r>
      <w:r w:rsidRPr="00BD1F08">
        <w:rPr>
          <w:rFonts w:ascii="Times New Roman" w:hAnsi="Times New Roman" w:cs="Times New Roman"/>
          <w:i/>
          <w:iCs/>
          <w:sz w:val="24"/>
          <w:szCs w:val="24"/>
        </w:rPr>
        <w:t>Human Rights Watch</w:t>
      </w:r>
      <w:r w:rsidRPr="00BD1F08">
        <w:rPr>
          <w:rFonts w:ascii="Times New Roman" w:hAnsi="Times New Roman" w:cs="Times New Roman"/>
          <w:sz w:val="24"/>
          <w:szCs w:val="24"/>
        </w:rPr>
        <w:t xml:space="preserve">, 15 March 2019) </w:t>
      </w:r>
      <w:r w:rsidRPr="00E81F06">
        <w:rPr>
          <w:rFonts w:ascii="Times New Roman" w:hAnsi="Times New Roman" w:cs="Times New Roman"/>
          <w:sz w:val="24"/>
          <w:szCs w:val="24"/>
        </w:rPr>
        <w:t>&lt;www.hrw.org/news/2019/03/15/us-threatens-international-criminal-court&gt; accessed 06 November 2022</w:t>
      </w:r>
    </w:p>
    <w:p w14:paraId="2C1C8B96" w14:textId="77777777" w:rsidR="00BE0E5A" w:rsidRPr="00E81F06" w:rsidRDefault="00BE0E5A" w:rsidP="00E81F06">
      <w:pPr>
        <w:spacing w:after="0" w:line="360" w:lineRule="auto"/>
        <w:jc w:val="both"/>
        <w:rPr>
          <w:rFonts w:ascii="Times New Roman" w:hAnsi="Times New Roman" w:cs="Times New Roman"/>
          <w:b/>
          <w:bCs/>
          <w:sz w:val="24"/>
          <w:szCs w:val="24"/>
          <w:u w:val="single"/>
        </w:rPr>
      </w:pPr>
    </w:p>
    <w:p w14:paraId="42DFE73A" w14:textId="77777777" w:rsidR="00E81F06" w:rsidRPr="00E81F06" w:rsidRDefault="00000000" w:rsidP="00E81F06">
      <w:pPr>
        <w:spacing w:after="0" w:line="360" w:lineRule="auto"/>
        <w:jc w:val="both"/>
        <w:rPr>
          <w:rFonts w:ascii="Times New Roman" w:hAnsi="Times New Roman" w:cs="Times New Roman"/>
          <w:sz w:val="24"/>
          <w:szCs w:val="24"/>
        </w:rPr>
      </w:pPr>
      <w:r w:rsidRPr="00E81F06">
        <w:rPr>
          <w:rFonts w:ascii="Times New Roman" w:hAnsi="Times New Roman" w:cs="Times New Roman"/>
          <w:sz w:val="24"/>
          <w:szCs w:val="24"/>
        </w:rPr>
        <w:t xml:space="preserve">—— </w:t>
      </w:r>
      <w:r w:rsidR="00BE0E5A" w:rsidRPr="00E81F06">
        <w:rPr>
          <w:rFonts w:ascii="Times New Roman" w:hAnsi="Times New Roman" w:cs="Times New Roman"/>
          <w:sz w:val="24"/>
          <w:szCs w:val="24"/>
        </w:rPr>
        <w:t>‘ICC: Judges Reject Afghanistan Investigation’ (</w:t>
      </w:r>
      <w:r w:rsidR="00BE0E5A" w:rsidRPr="00E81F06">
        <w:rPr>
          <w:rFonts w:ascii="Times New Roman" w:hAnsi="Times New Roman" w:cs="Times New Roman"/>
          <w:i/>
          <w:iCs/>
          <w:sz w:val="24"/>
          <w:szCs w:val="24"/>
        </w:rPr>
        <w:t>Human Rights Watch</w:t>
      </w:r>
      <w:r w:rsidR="00BE0E5A" w:rsidRPr="00E81F06">
        <w:rPr>
          <w:rFonts w:ascii="Times New Roman" w:hAnsi="Times New Roman" w:cs="Times New Roman"/>
          <w:sz w:val="24"/>
          <w:szCs w:val="24"/>
        </w:rPr>
        <w:t>, 12 April 2019) &lt;www.hrw.org/news/2019/04/12/icc-judges-reject-afghanistan-investigation&gt; accessed 10 November 2022</w:t>
      </w:r>
      <w:r w:rsidRPr="00E81F06">
        <w:rPr>
          <w:rFonts w:ascii="Times New Roman" w:hAnsi="Times New Roman" w:cs="Times New Roman"/>
          <w:sz w:val="24"/>
          <w:szCs w:val="24"/>
        </w:rPr>
        <w:t xml:space="preserve"> </w:t>
      </w:r>
    </w:p>
    <w:p w14:paraId="4F37A1E6" w14:textId="77777777" w:rsidR="00E81F06" w:rsidRPr="00E81F06" w:rsidRDefault="00E81F06" w:rsidP="00E81F06">
      <w:pPr>
        <w:spacing w:after="0" w:line="360" w:lineRule="auto"/>
        <w:jc w:val="both"/>
        <w:rPr>
          <w:rFonts w:ascii="Times New Roman" w:hAnsi="Times New Roman" w:cs="Times New Roman"/>
          <w:sz w:val="24"/>
          <w:szCs w:val="24"/>
        </w:rPr>
      </w:pPr>
    </w:p>
    <w:p w14:paraId="5BD8FB4B" w14:textId="373CD644" w:rsidR="00E81F06" w:rsidRPr="00E81F06" w:rsidRDefault="00000000" w:rsidP="00E81F06">
      <w:pPr>
        <w:spacing w:after="0" w:line="360" w:lineRule="auto"/>
        <w:jc w:val="both"/>
        <w:rPr>
          <w:rFonts w:ascii="Times New Roman" w:hAnsi="Times New Roman" w:cs="Times New Roman"/>
          <w:sz w:val="24"/>
          <w:szCs w:val="24"/>
        </w:rPr>
      </w:pPr>
      <w:r w:rsidRPr="00E81F06">
        <w:rPr>
          <w:rFonts w:ascii="Times New Roman" w:hAnsi="Times New Roman" w:cs="Times New Roman"/>
          <w:sz w:val="24"/>
          <w:szCs w:val="24"/>
        </w:rPr>
        <w:t>—— ‘ICC Greenlights Afghanistan Investigation’ (</w:t>
      </w:r>
      <w:r w:rsidRPr="00E81F06">
        <w:rPr>
          <w:rFonts w:ascii="Times New Roman" w:hAnsi="Times New Roman" w:cs="Times New Roman"/>
          <w:i/>
          <w:iCs/>
          <w:sz w:val="24"/>
          <w:szCs w:val="24"/>
        </w:rPr>
        <w:t>Human Rights Watch</w:t>
      </w:r>
      <w:r w:rsidRPr="00E81F06">
        <w:rPr>
          <w:rFonts w:ascii="Times New Roman" w:hAnsi="Times New Roman" w:cs="Times New Roman"/>
          <w:sz w:val="24"/>
          <w:szCs w:val="24"/>
        </w:rPr>
        <w:t>, 05 March 2020) &lt;www.hrw.org/news/2020/03/05/icc-greenlights-afghanistan-investigation&gt; accessed 18 November 2022</w:t>
      </w:r>
    </w:p>
    <w:p w14:paraId="4D3507A2" w14:textId="2E2D50E0" w:rsidR="00BE0E5A" w:rsidRPr="00E81F06" w:rsidRDefault="00BE0E5A" w:rsidP="00E81F06">
      <w:pPr>
        <w:spacing w:after="0" w:line="360" w:lineRule="auto"/>
        <w:jc w:val="both"/>
        <w:rPr>
          <w:rFonts w:ascii="Times New Roman" w:hAnsi="Times New Roman" w:cs="Times New Roman"/>
          <w:sz w:val="24"/>
          <w:szCs w:val="24"/>
        </w:rPr>
      </w:pPr>
    </w:p>
    <w:p w14:paraId="794B8653" w14:textId="081C01BC" w:rsidR="00DC6FDE" w:rsidRPr="00BD1F08" w:rsidRDefault="00000000" w:rsidP="00E81F06">
      <w:pPr>
        <w:spacing w:after="0" w:line="360" w:lineRule="auto"/>
        <w:jc w:val="both"/>
        <w:rPr>
          <w:rFonts w:ascii="Times New Roman" w:hAnsi="Times New Roman" w:cs="Times New Roman"/>
          <w:sz w:val="24"/>
          <w:szCs w:val="24"/>
        </w:rPr>
      </w:pPr>
      <w:r w:rsidRPr="00E81F06">
        <w:rPr>
          <w:rFonts w:ascii="Times New Roman" w:hAnsi="Times New Roman" w:cs="Times New Roman"/>
          <w:sz w:val="24"/>
          <w:szCs w:val="24"/>
        </w:rPr>
        <w:t>—— ‘Oppose Trump Administration</w:t>
      </w:r>
      <w:r w:rsidRPr="00BD1F08">
        <w:rPr>
          <w:rFonts w:ascii="Times New Roman" w:hAnsi="Times New Roman" w:cs="Times New Roman"/>
          <w:sz w:val="24"/>
          <w:szCs w:val="24"/>
        </w:rPr>
        <w:t xml:space="preserve"> Measures against the International Criminal Court’ (</w:t>
      </w:r>
      <w:r w:rsidRPr="00BD1F08">
        <w:rPr>
          <w:rFonts w:ascii="Times New Roman" w:hAnsi="Times New Roman" w:cs="Times New Roman"/>
          <w:i/>
          <w:iCs/>
          <w:sz w:val="24"/>
          <w:szCs w:val="24"/>
        </w:rPr>
        <w:t>Human Rights Watch</w:t>
      </w:r>
      <w:r w:rsidRPr="00BD1F08">
        <w:rPr>
          <w:rFonts w:ascii="Times New Roman" w:hAnsi="Times New Roman" w:cs="Times New Roman"/>
          <w:sz w:val="24"/>
          <w:szCs w:val="24"/>
        </w:rPr>
        <w:t>, 11 June 2020) &lt;www.hrw.org/news/2020/06/11/oppose-trump-administration-measures-against-international-criminal-court&gt; accessed 23 November 2022</w:t>
      </w:r>
    </w:p>
    <w:p w14:paraId="7B654A8E" w14:textId="796607B7" w:rsidR="00DC6FDE" w:rsidRPr="00BD1F08" w:rsidRDefault="00DC6FDE" w:rsidP="00BD1F08">
      <w:pPr>
        <w:spacing w:after="0" w:line="360" w:lineRule="auto"/>
        <w:jc w:val="both"/>
        <w:rPr>
          <w:rFonts w:ascii="Times New Roman" w:hAnsi="Times New Roman" w:cs="Times New Roman"/>
          <w:b/>
          <w:bCs/>
          <w:sz w:val="24"/>
          <w:szCs w:val="24"/>
          <w:u w:val="single"/>
        </w:rPr>
      </w:pPr>
    </w:p>
    <w:p w14:paraId="568681EC" w14:textId="342B140B" w:rsidR="00DC6FDE" w:rsidRPr="00BD1F08" w:rsidRDefault="00000000" w:rsidP="00BD1F08">
      <w:pPr>
        <w:spacing w:after="0" w:line="360" w:lineRule="auto"/>
        <w:jc w:val="both"/>
        <w:rPr>
          <w:rFonts w:ascii="Times New Roman" w:hAnsi="Times New Roman" w:cs="Times New Roman"/>
          <w:sz w:val="24"/>
          <w:szCs w:val="24"/>
        </w:rPr>
      </w:pPr>
      <w:r>
        <w:t>——</w:t>
      </w:r>
      <w:r w:rsidRPr="00BD1F08">
        <w:rPr>
          <w:rFonts w:ascii="Times New Roman" w:hAnsi="Times New Roman" w:cs="Times New Roman"/>
          <w:sz w:val="24"/>
          <w:szCs w:val="24"/>
        </w:rPr>
        <w:t xml:space="preserve"> ‘ICC: Member Countries Rally Around Court’ (</w:t>
      </w:r>
      <w:r w:rsidRPr="00BD1F08">
        <w:rPr>
          <w:rFonts w:ascii="Times New Roman" w:hAnsi="Times New Roman" w:cs="Times New Roman"/>
          <w:i/>
          <w:iCs/>
          <w:sz w:val="24"/>
          <w:szCs w:val="24"/>
        </w:rPr>
        <w:t>Human Rights Watch</w:t>
      </w:r>
      <w:r w:rsidRPr="00BD1F08">
        <w:rPr>
          <w:rFonts w:ascii="Times New Roman" w:hAnsi="Times New Roman" w:cs="Times New Roman"/>
          <w:sz w:val="24"/>
          <w:szCs w:val="24"/>
        </w:rPr>
        <w:t>, 23 June 2020) &lt;www.hrw.org/news/2020/06/23/icc-member-countries-rally-around-court&gt; accessed 19 November 2022</w:t>
      </w:r>
    </w:p>
    <w:p w14:paraId="0EAF0FEC" w14:textId="77777777" w:rsidR="001C69AB" w:rsidRDefault="001C69AB" w:rsidP="001C69AB">
      <w:pPr>
        <w:pStyle w:val="NormalWeb"/>
        <w:spacing w:before="0" w:beforeAutospacing="0" w:after="0" w:afterAutospacing="0" w:line="360" w:lineRule="auto"/>
        <w:jc w:val="both"/>
      </w:pPr>
    </w:p>
    <w:p w14:paraId="74CF6ACC" w14:textId="192D915F" w:rsidR="001C69AB" w:rsidRPr="00DE434D" w:rsidRDefault="00000000" w:rsidP="00DE434D">
      <w:pPr>
        <w:pStyle w:val="NormalWeb"/>
        <w:spacing w:before="0" w:beforeAutospacing="0" w:after="0" w:afterAutospacing="0" w:line="360" w:lineRule="auto"/>
        <w:jc w:val="both"/>
      </w:pPr>
      <w:r w:rsidRPr="00DE434D">
        <w:t>—— ‘Q&amp;A: The International Criminal Court and the United States’ (</w:t>
      </w:r>
      <w:r w:rsidRPr="00DE434D">
        <w:rPr>
          <w:i/>
          <w:iCs/>
        </w:rPr>
        <w:t>Human Rights Watch</w:t>
      </w:r>
      <w:r w:rsidRPr="00DE434D">
        <w:t>, 02 September 2020) &lt;www.hrw.org/news/2020/09/02/qa-international-criminal-court-and-united-states#2&gt; accessed 07 September 2022</w:t>
      </w:r>
    </w:p>
    <w:p w14:paraId="0B31CADA" w14:textId="77777777" w:rsidR="00E81F06" w:rsidRPr="00DE434D" w:rsidRDefault="00E81F06" w:rsidP="00DE434D">
      <w:pPr>
        <w:pStyle w:val="NormalWeb"/>
        <w:spacing w:before="0" w:beforeAutospacing="0" w:after="0" w:afterAutospacing="0" w:line="360" w:lineRule="auto"/>
        <w:jc w:val="both"/>
      </w:pPr>
    </w:p>
    <w:p w14:paraId="5FFA0FB4" w14:textId="54BACCD3" w:rsidR="001C69AB" w:rsidRPr="00DE434D" w:rsidRDefault="00000000" w:rsidP="00DE434D">
      <w:pPr>
        <w:pStyle w:val="NormalWeb"/>
        <w:spacing w:before="0" w:beforeAutospacing="0" w:after="0" w:afterAutospacing="0" w:line="360" w:lineRule="auto"/>
        <w:jc w:val="both"/>
      </w:pPr>
      <w:r w:rsidRPr="00DE434D">
        <w:t>—— ‘US Sanctions International Criminal Court Prosecutor’ (</w:t>
      </w:r>
      <w:r w:rsidRPr="00DE434D">
        <w:rPr>
          <w:i/>
          <w:iCs/>
        </w:rPr>
        <w:t>Human Rights Watch</w:t>
      </w:r>
      <w:r w:rsidRPr="00DE434D">
        <w:t>, 02 September 2020) &lt;www.hrw.org/news/2020/09/02/us-sanctions-international-criminal-court-prosecutor&gt; accessed 16 June 2022</w:t>
      </w:r>
    </w:p>
    <w:p w14:paraId="7F18DE16" w14:textId="77777777" w:rsidR="006647F0" w:rsidRPr="00DE434D" w:rsidRDefault="006647F0" w:rsidP="00DE434D">
      <w:pPr>
        <w:spacing w:after="0" w:line="360" w:lineRule="auto"/>
        <w:jc w:val="both"/>
        <w:rPr>
          <w:rFonts w:ascii="Times New Roman" w:hAnsi="Times New Roman" w:cs="Times New Roman"/>
          <w:sz w:val="24"/>
          <w:szCs w:val="24"/>
        </w:rPr>
      </w:pPr>
    </w:p>
    <w:p w14:paraId="3CBA7E64" w14:textId="227AE816" w:rsidR="00DC6FDE"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‘More Than 80 Non-Governmental Organizations, Faith-Based Groups, and Academic Institutions Call for the Biden Administration to Repeal ICC Sanctions’ (</w:t>
      </w:r>
      <w:r w:rsidRPr="00DE434D">
        <w:rPr>
          <w:rFonts w:ascii="Times New Roman" w:hAnsi="Times New Roman" w:cs="Times New Roman"/>
          <w:i/>
          <w:iCs/>
          <w:sz w:val="24"/>
          <w:szCs w:val="24"/>
        </w:rPr>
        <w:t>Human Rights Watch</w:t>
      </w:r>
      <w:r w:rsidRPr="00DE434D">
        <w:rPr>
          <w:rFonts w:ascii="Times New Roman" w:hAnsi="Times New Roman" w:cs="Times New Roman"/>
          <w:sz w:val="24"/>
          <w:szCs w:val="24"/>
        </w:rPr>
        <w:t>, 17 February 2021) &lt;www.hrw.org/news/2021/02/17/more-80-non-governmental-organizations-faith-based-groups-and-academic-institutions&gt; accessed 04 December 2022</w:t>
      </w:r>
    </w:p>
    <w:p w14:paraId="7A0E05D9" w14:textId="77777777" w:rsidR="001C69AB" w:rsidRPr="00DE434D" w:rsidRDefault="001C69AB" w:rsidP="00DE434D">
      <w:pPr>
        <w:pStyle w:val="NormalWeb"/>
        <w:spacing w:before="0" w:beforeAutospacing="0" w:after="0" w:afterAutospacing="0" w:line="360" w:lineRule="auto"/>
        <w:jc w:val="both"/>
      </w:pPr>
    </w:p>
    <w:p w14:paraId="71EADE49" w14:textId="09FB7E99" w:rsidR="001C69AB" w:rsidRPr="00DE434D" w:rsidRDefault="00000000" w:rsidP="00DE434D">
      <w:pPr>
        <w:pStyle w:val="NormalWeb"/>
        <w:spacing w:before="0" w:beforeAutospacing="0" w:after="0" w:afterAutospacing="0" w:line="360" w:lineRule="auto"/>
        <w:jc w:val="both"/>
      </w:pPr>
      <w:r w:rsidRPr="00DE434D">
        <w:lastRenderedPageBreak/>
        <w:t>—— ‘US Rescinds ICC Sanctions’ (</w:t>
      </w:r>
      <w:r w:rsidRPr="00DE434D">
        <w:rPr>
          <w:i/>
          <w:iCs/>
        </w:rPr>
        <w:t>Human Rights Watch</w:t>
      </w:r>
      <w:r w:rsidRPr="00DE434D">
        <w:t>, 02 April 2021) &lt;www.hrw.org/news/2021/04/02/us-rescinds-icc-sanctions&gt; accessed 16 June 2022</w:t>
      </w:r>
    </w:p>
    <w:p w14:paraId="15BCD30A" w14:textId="77777777" w:rsidR="00DC6FDE" w:rsidRPr="00DE434D" w:rsidRDefault="00DC6FDE" w:rsidP="00DE434D">
      <w:pPr>
        <w:spacing w:after="0" w:line="360" w:lineRule="auto"/>
        <w:jc w:val="both"/>
        <w:rPr>
          <w:rFonts w:ascii="Times New Roman" w:hAnsi="Times New Roman" w:cs="Times New Roman"/>
          <w:sz w:val="24"/>
          <w:szCs w:val="24"/>
        </w:rPr>
      </w:pPr>
    </w:p>
    <w:p w14:paraId="4FEB7F8E" w14:textId="15A09C1B" w:rsidR="00DC6FDE" w:rsidRPr="00DE434D" w:rsidRDefault="00000000" w:rsidP="00DE434D">
      <w:pPr>
        <w:pStyle w:val="NormalWeb"/>
        <w:spacing w:before="0" w:beforeAutospacing="0" w:after="0" w:afterAutospacing="0" w:line="360" w:lineRule="auto"/>
        <w:jc w:val="both"/>
      </w:pPr>
      <w:r w:rsidRPr="00DE434D">
        <w:t>—— ‘ICC: Afghanistan Inquiry Can Resume’ (</w:t>
      </w:r>
      <w:r w:rsidRPr="00DE434D">
        <w:rPr>
          <w:i/>
          <w:iCs/>
        </w:rPr>
        <w:t>Human Rights Watch</w:t>
      </w:r>
      <w:r w:rsidRPr="00DE434D">
        <w:t>, 31 October 2022) &lt;www.hrw.org/news/2022/10/31/icc-afghanistan-inquiry-can-resume&gt; accessed 05 December 2022</w:t>
      </w:r>
    </w:p>
    <w:p w14:paraId="4A159948" w14:textId="77777777" w:rsidR="00BD1F08" w:rsidRPr="00DE434D" w:rsidRDefault="00BD1F08" w:rsidP="00DE434D">
      <w:pPr>
        <w:spacing w:after="0" w:line="360" w:lineRule="auto"/>
        <w:jc w:val="both"/>
        <w:rPr>
          <w:rFonts w:ascii="Times New Roman" w:hAnsi="Times New Roman" w:cs="Times New Roman"/>
          <w:sz w:val="24"/>
          <w:szCs w:val="24"/>
        </w:rPr>
      </w:pPr>
    </w:p>
    <w:p w14:paraId="5A85AF05" w14:textId="55982D7B" w:rsidR="00BD1F08"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Hussain M, ‘Seven Months in, Avril Haines Shows no Appetite for Investigating CIA War Crimes’ (</w:t>
      </w:r>
      <w:r w:rsidRPr="00DE434D">
        <w:rPr>
          <w:rFonts w:ascii="Times New Roman" w:hAnsi="Times New Roman" w:cs="Times New Roman"/>
          <w:i/>
          <w:iCs/>
          <w:sz w:val="24"/>
          <w:szCs w:val="24"/>
        </w:rPr>
        <w:t>The Intercept</w:t>
      </w:r>
      <w:r w:rsidRPr="00DE434D">
        <w:rPr>
          <w:rFonts w:ascii="Times New Roman" w:hAnsi="Times New Roman" w:cs="Times New Roman"/>
          <w:sz w:val="24"/>
          <w:szCs w:val="24"/>
        </w:rPr>
        <w:t>, 26 August 2021) &lt;https://theintercept.com/2021/08/26/afghanistan-cia-war-crimes/&gt; accessed 05 December 2022</w:t>
      </w:r>
    </w:p>
    <w:p w14:paraId="6557990D" w14:textId="77777777" w:rsidR="00553106" w:rsidRDefault="00553106" w:rsidP="00DE434D">
      <w:pPr>
        <w:spacing w:after="0" w:line="360" w:lineRule="auto"/>
        <w:jc w:val="both"/>
        <w:rPr>
          <w:rFonts w:ascii="Times New Roman" w:hAnsi="Times New Roman" w:cs="Times New Roman"/>
          <w:sz w:val="24"/>
          <w:szCs w:val="24"/>
        </w:rPr>
      </w:pPr>
      <w:bookmarkStart w:id="68" w:name="_Hlk106297571"/>
    </w:p>
    <w:p w14:paraId="298B7CC2" w14:textId="68ECF3F3" w:rsidR="003D2ED5"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ICC, ‘The ICC Will Continue its Independent and Impartial Work, Undeterred’ (</w:t>
      </w:r>
      <w:r w:rsidRPr="00DE434D">
        <w:rPr>
          <w:rFonts w:ascii="Times New Roman" w:hAnsi="Times New Roman" w:cs="Times New Roman"/>
          <w:i/>
          <w:iCs/>
          <w:sz w:val="24"/>
          <w:szCs w:val="24"/>
        </w:rPr>
        <w:t>ICC</w:t>
      </w:r>
      <w:r w:rsidRPr="00DE434D">
        <w:rPr>
          <w:rFonts w:ascii="Times New Roman" w:hAnsi="Times New Roman" w:cs="Times New Roman"/>
          <w:sz w:val="24"/>
          <w:szCs w:val="24"/>
        </w:rPr>
        <w:t>, 12 September 2018) &lt;www.icc-cpi.int/news/icc-will-continue-its-independent-and-impartial-work-undeterred</w:t>
      </w:r>
      <w:hyperlink r:id="rId20" w:history="1"/>
      <w:r w:rsidRPr="00DE434D">
        <w:rPr>
          <w:rFonts w:ascii="Times New Roman" w:hAnsi="Times New Roman" w:cs="Times New Roman"/>
          <w:sz w:val="24"/>
          <w:szCs w:val="24"/>
        </w:rPr>
        <w:t>&gt; accessed 16 June 2022</w:t>
      </w:r>
      <w:bookmarkEnd w:id="68"/>
    </w:p>
    <w:p w14:paraId="1E8BABCA" w14:textId="673DDF5D" w:rsidR="00DC6FDE" w:rsidRPr="00DE434D" w:rsidRDefault="00DC6FDE" w:rsidP="00DE434D">
      <w:pPr>
        <w:spacing w:after="0" w:line="360" w:lineRule="auto"/>
        <w:jc w:val="both"/>
        <w:rPr>
          <w:rFonts w:ascii="Times New Roman" w:hAnsi="Times New Roman" w:cs="Times New Roman"/>
          <w:sz w:val="24"/>
          <w:szCs w:val="24"/>
        </w:rPr>
      </w:pPr>
    </w:p>
    <w:p w14:paraId="718AAFF4" w14:textId="6567E8C9" w:rsidR="003D2ED5"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‘Afghanistan: ICC Pre-Trial Chamber II Authorises Prosecutor to Appeal Decision Refusing Investigation’ (</w:t>
      </w:r>
      <w:r w:rsidRPr="00DE434D">
        <w:rPr>
          <w:rFonts w:ascii="Times New Roman" w:hAnsi="Times New Roman" w:cs="Times New Roman"/>
          <w:i/>
          <w:iCs/>
          <w:sz w:val="24"/>
          <w:szCs w:val="24"/>
        </w:rPr>
        <w:t>ICC</w:t>
      </w:r>
      <w:r w:rsidRPr="00DE434D">
        <w:rPr>
          <w:rFonts w:ascii="Times New Roman" w:hAnsi="Times New Roman" w:cs="Times New Roman"/>
          <w:sz w:val="24"/>
          <w:szCs w:val="24"/>
        </w:rPr>
        <w:t>, 17 September 2019) &lt;www.icc-cpi.int/news/afghanistan-icc-pre-trial-chamber-ii-authorises-prosecutor-appeal-decision-refusing</w:t>
      </w:r>
      <w:hyperlink r:id="rId21" w:history="1"/>
      <w:r w:rsidRPr="00DE434D">
        <w:rPr>
          <w:rFonts w:ascii="Times New Roman" w:hAnsi="Times New Roman" w:cs="Times New Roman"/>
          <w:sz w:val="24"/>
          <w:szCs w:val="24"/>
        </w:rPr>
        <w:t>&gt; accessed 05 October 2022</w:t>
      </w:r>
    </w:p>
    <w:p w14:paraId="3D9E23B7" w14:textId="77777777" w:rsidR="003D2ED5" w:rsidRPr="00DE434D" w:rsidRDefault="003D2ED5" w:rsidP="00DE434D">
      <w:pPr>
        <w:spacing w:after="0" w:line="360" w:lineRule="auto"/>
        <w:jc w:val="both"/>
        <w:rPr>
          <w:rFonts w:ascii="Times New Roman" w:hAnsi="Times New Roman" w:cs="Times New Roman"/>
          <w:b/>
          <w:bCs/>
          <w:sz w:val="24"/>
          <w:szCs w:val="24"/>
          <w:u w:val="single"/>
        </w:rPr>
      </w:pPr>
    </w:p>
    <w:p w14:paraId="76CD0B41" w14:textId="73B946D8" w:rsidR="003D2ED5"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‘Afghanistan: ICC Appeals Chamber Authorises the Opening of an Investigation’ (</w:t>
      </w:r>
      <w:r w:rsidRPr="00DE434D">
        <w:rPr>
          <w:rFonts w:ascii="Times New Roman" w:hAnsi="Times New Roman" w:cs="Times New Roman"/>
          <w:i/>
          <w:iCs/>
          <w:sz w:val="24"/>
          <w:szCs w:val="24"/>
        </w:rPr>
        <w:t>ICC</w:t>
      </w:r>
      <w:r w:rsidRPr="00DE434D">
        <w:rPr>
          <w:rFonts w:ascii="Times New Roman" w:hAnsi="Times New Roman" w:cs="Times New Roman"/>
          <w:sz w:val="24"/>
          <w:szCs w:val="24"/>
        </w:rPr>
        <w:t>, 05 March 2020) &lt;www.icc-cpi.int/news/afghanistan-icc-appeals-chamber-authorises-opening-investigation</w:t>
      </w:r>
      <w:hyperlink r:id="rId22" w:history="1"/>
      <w:r w:rsidRPr="00DE434D">
        <w:rPr>
          <w:rFonts w:ascii="Times New Roman" w:hAnsi="Times New Roman" w:cs="Times New Roman"/>
          <w:sz w:val="24"/>
          <w:szCs w:val="24"/>
        </w:rPr>
        <w:t>&gt; accessed 16 June 2022</w:t>
      </w:r>
    </w:p>
    <w:p w14:paraId="3030DCF2" w14:textId="77777777" w:rsidR="00DE434D" w:rsidRPr="00DE434D" w:rsidRDefault="00DE434D" w:rsidP="00DE434D">
      <w:pPr>
        <w:spacing w:after="0" w:line="360" w:lineRule="auto"/>
        <w:jc w:val="both"/>
        <w:rPr>
          <w:rFonts w:ascii="Times New Roman" w:hAnsi="Times New Roman" w:cs="Times New Roman"/>
          <w:sz w:val="24"/>
          <w:szCs w:val="24"/>
        </w:rPr>
      </w:pPr>
    </w:p>
    <w:p w14:paraId="60B3D295" w14:textId="14574445" w:rsidR="003D2ED5"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‘ASP President O-Gon Kwon Rejects Measures Taken Against ICC’ (</w:t>
      </w:r>
      <w:r w:rsidRPr="00DE434D">
        <w:rPr>
          <w:rFonts w:ascii="Times New Roman" w:hAnsi="Times New Roman" w:cs="Times New Roman"/>
          <w:i/>
          <w:iCs/>
          <w:sz w:val="24"/>
          <w:szCs w:val="24"/>
        </w:rPr>
        <w:t>ICC</w:t>
      </w:r>
      <w:r w:rsidRPr="00DE434D">
        <w:rPr>
          <w:rFonts w:ascii="Times New Roman" w:hAnsi="Times New Roman" w:cs="Times New Roman"/>
          <w:sz w:val="24"/>
          <w:szCs w:val="24"/>
        </w:rPr>
        <w:t>, 11 June 2020) &lt;www.icc-cpi.int/news/asp-president-o-gon-kwon-rejects-measures-taken-against-icc&gt; accessed 19 November 2022</w:t>
      </w:r>
    </w:p>
    <w:p w14:paraId="71DCC5D3" w14:textId="77777777" w:rsidR="003D2ED5" w:rsidRPr="00DE434D" w:rsidRDefault="003D2ED5" w:rsidP="00DE434D">
      <w:pPr>
        <w:spacing w:after="0" w:line="360" w:lineRule="auto"/>
        <w:jc w:val="both"/>
        <w:rPr>
          <w:rFonts w:ascii="Times New Roman" w:hAnsi="Times New Roman" w:cs="Times New Roman"/>
          <w:sz w:val="24"/>
          <w:szCs w:val="24"/>
        </w:rPr>
      </w:pPr>
    </w:p>
    <w:p w14:paraId="4A93A31A" w14:textId="02862BB6" w:rsidR="003D2ED5"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‘Statement of the International Criminal Court on Recent Measures Announced by the US’ (</w:t>
      </w:r>
      <w:r w:rsidRPr="00DE434D">
        <w:rPr>
          <w:rFonts w:ascii="Times New Roman" w:hAnsi="Times New Roman" w:cs="Times New Roman"/>
          <w:i/>
          <w:iCs/>
          <w:sz w:val="24"/>
          <w:szCs w:val="24"/>
        </w:rPr>
        <w:t>ICC</w:t>
      </w:r>
      <w:r w:rsidRPr="00DE434D">
        <w:rPr>
          <w:rFonts w:ascii="Times New Roman" w:hAnsi="Times New Roman" w:cs="Times New Roman"/>
          <w:sz w:val="24"/>
          <w:szCs w:val="24"/>
        </w:rPr>
        <w:t>, 11 June 2020) &lt;www.icc-cpi.int/news/statement-international-criminal-court-recent-measures-announced-us</w:t>
      </w:r>
      <w:hyperlink r:id="rId23" w:history="1"/>
      <w:r w:rsidRPr="00DE434D">
        <w:rPr>
          <w:rFonts w:ascii="Times New Roman" w:hAnsi="Times New Roman" w:cs="Times New Roman"/>
          <w:sz w:val="24"/>
          <w:szCs w:val="24"/>
        </w:rPr>
        <w:t>&gt; accessed 05 October 2022</w:t>
      </w:r>
    </w:p>
    <w:p w14:paraId="75E4167E" w14:textId="503C86CC" w:rsidR="003A013B" w:rsidRPr="00DE434D" w:rsidRDefault="003A013B" w:rsidP="00DE434D">
      <w:pPr>
        <w:spacing w:after="0" w:line="360" w:lineRule="auto"/>
        <w:jc w:val="both"/>
        <w:rPr>
          <w:rFonts w:ascii="Times New Roman" w:hAnsi="Times New Roman" w:cs="Times New Roman"/>
          <w:sz w:val="24"/>
          <w:szCs w:val="24"/>
        </w:rPr>
      </w:pPr>
    </w:p>
    <w:p w14:paraId="143831DC" w14:textId="05DE0F16" w:rsidR="003A013B"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‘The ICC Welcomes the Decision by the US Government Ending Sanctions and Visa Restrictions Against ICC Personnel’ (</w:t>
      </w:r>
      <w:r w:rsidRPr="00DE434D">
        <w:rPr>
          <w:rFonts w:ascii="Times New Roman" w:hAnsi="Times New Roman" w:cs="Times New Roman"/>
          <w:i/>
          <w:iCs/>
          <w:sz w:val="24"/>
          <w:szCs w:val="24"/>
        </w:rPr>
        <w:t>ICC</w:t>
      </w:r>
      <w:r w:rsidRPr="00DE434D">
        <w:rPr>
          <w:rFonts w:ascii="Times New Roman" w:hAnsi="Times New Roman" w:cs="Times New Roman"/>
          <w:sz w:val="24"/>
          <w:szCs w:val="24"/>
        </w:rPr>
        <w:t>, 03 April 2021) &lt;www.icc-cpi.int/news/icc-</w:t>
      </w:r>
      <w:r w:rsidRPr="00DE434D">
        <w:rPr>
          <w:rFonts w:ascii="Times New Roman" w:hAnsi="Times New Roman" w:cs="Times New Roman"/>
          <w:sz w:val="24"/>
          <w:szCs w:val="24"/>
        </w:rPr>
        <w:lastRenderedPageBreak/>
        <w:t>welcomes-decision-us-government-ending-sanctions-and-visa-restrictions-against-icc&gt; accessed 04 December 2022</w:t>
      </w:r>
    </w:p>
    <w:p w14:paraId="200F8628" w14:textId="77777777" w:rsidR="003A013B" w:rsidRPr="00DE434D" w:rsidRDefault="003A013B" w:rsidP="00DE434D">
      <w:pPr>
        <w:spacing w:after="0" w:line="360" w:lineRule="auto"/>
        <w:jc w:val="both"/>
        <w:rPr>
          <w:rFonts w:ascii="Times New Roman" w:hAnsi="Times New Roman" w:cs="Times New Roman"/>
          <w:sz w:val="24"/>
          <w:szCs w:val="24"/>
        </w:rPr>
      </w:pPr>
    </w:p>
    <w:p w14:paraId="0E9A7DD5" w14:textId="0DB3B194" w:rsidR="003A013B"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‘ICC Judges Authorise Prosecution to Resume Investigation in Afghanistan’ (</w:t>
      </w:r>
      <w:r w:rsidRPr="00DE434D">
        <w:rPr>
          <w:rFonts w:ascii="Times New Roman" w:hAnsi="Times New Roman" w:cs="Times New Roman"/>
          <w:i/>
          <w:iCs/>
          <w:sz w:val="24"/>
          <w:szCs w:val="24"/>
        </w:rPr>
        <w:t>ICC</w:t>
      </w:r>
      <w:r w:rsidRPr="00DE434D">
        <w:rPr>
          <w:rFonts w:ascii="Times New Roman" w:hAnsi="Times New Roman" w:cs="Times New Roman"/>
          <w:sz w:val="24"/>
          <w:szCs w:val="24"/>
        </w:rPr>
        <w:t>, 31 October 2022) &lt;www.icc-cpi.int/news/icc-judges-authorise-prosecution-resume-investigation-afghanistan&gt; accessed 05 December 2022</w:t>
      </w:r>
    </w:p>
    <w:p w14:paraId="6C243ACF" w14:textId="77777777" w:rsidR="00DE434D" w:rsidRDefault="00DE434D" w:rsidP="00DE434D">
      <w:pPr>
        <w:spacing w:after="0" w:line="360" w:lineRule="auto"/>
        <w:jc w:val="both"/>
        <w:rPr>
          <w:rFonts w:ascii="Times New Roman" w:hAnsi="Times New Roman" w:cs="Times New Roman"/>
          <w:sz w:val="24"/>
          <w:szCs w:val="24"/>
        </w:rPr>
      </w:pPr>
    </w:p>
    <w:p w14:paraId="70153579" w14:textId="206C00DE" w:rsidR="00D07D5D"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‘About the Court’ (</w:t>
      </w:r>
      <w:r w:rsidRPr="00DE434D">
        <w:rPr>
          <w:rFonts w:ascii="Times New Roman" w:hAnsi="Times New Roman" w:cs="Times New Roman"/>
          <w:i/>
          <w:iCs/>
          <w:sz w:val="24"/>
          <w:szCs w:val="24"/>
        </w:rPr>
        <w:t>ICC</w:t>
      </w:r>
      <w:r w:rsidRPr="00DE434D">
        <w:rPr>
          <w:rFonts w:ascii="Times New Roman" w:hAnsi="Times New Roman" w:cs="Times New Roman"/>
          <w:sz w:val="24"/>
          <w:szCs w:val="24"/>
        </w:rPr>
        <w:t>) &lt;www.icc-cpi.int/about/the-court</w:t>
      </w:r>
      <w:hyperlink r:id="rId24" w:history="1"/>
      <w:r w:rsidRPr="00DE434D">
        <w:rPr>
          <w:rFonts w:ascii="Times New Roman" w:hAnsi="Times New Roman" w:cs="Times New Roman"/>
          <w:sz w:val="24"/>
          <w:szCs w:val="24"/>
        </w:rPr>
        <w:t>&gt; accessed 18 August 2022</w:t>
      </w:r>
    </w:p>
    <w:p w14:paraId="15F53768" w14:textId="77777777" w:rsidR="00D07D5D" w:rsidRPr="00DE434D" w:rsidRDefault="00D07D5D" w:rsidP="00DE434D">
      <w:pPr>
        <w:spacing w:after="0" w:line="360" w:lineRule="auto"/>
        <w:jc w:val="both"/>
        <w:rPr>
          <w:rFonts w:ascii="Times New Roman" w:hAnsi="Times New Roman" w:cs="Times New Roman"/>
          <w:sz w:val="24"/>
          <w:szCs w:val="24"/>
        </w:rPr>
      </w:pPr>
    </w:p>
    <w:p w14:paraId="123E1940" w14:textId="01CA8DFC" w:rsidR="00D07D5D"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‘Afghanistan: Situation in the Islamic Republic of Afghanistan’ (</w:t>
      </w:r>
      <w:r w:rsidRPr="00DE434D">
        <w:rPr>
          <w:rFonts w:ascii="Times New Roman" w:hAnsi="Times New Roman" w:cs="Times New Roman"/>
          <w:i/>
          <w:iCs/>
          <w:sz w:val="24"/>
          <w:szCs w:val="24"/>
        </w:rPr>
        <w:t>ICC</w:t>
      </w:r>
      <w:r w:rsidRPr="00DE434D">
        <w:rPr>
          <w:rFonts w:ascii="Times New Roman" w:hAnsi="Times New Roman" w:cs="Times New Roman"/>
          <w:sz w:val="24"/>
          <w:szCs w:val="24"/>
        </w:rPr>
        <w:t>) &lt;www.icc-cpi.int/afghanistan</w:t>
      </w:r>
      <w:hyperlink r:id="rId25" w:history="1"/>
      <w:r w:rsidRPr="00DE434D">
        <w:rPr>
          <w:rFonts w:ascii="Times New Roman" w:hAnsi="Times New Roman" w:cs="Times New Roman"/>
          <w:sz w:val="24"/>
          <w:szCs w:val="24"/>
        </w:rPr>
        <w:t>&gt; accessed 14 June 2022</w:t>
      </w:r>
    </w:p>
    <w:p w14:paraId="09D0DD18" w14:textId="77777777" w:rsidR="00553106" w:rsidRDefault="00553106" w:rsidP="00DE434D">
      <w:pPr>
        <w:spacing w:after="0" w:line="360" w:lineRule="auto"/>
        <w:jc w:val="both"/>
        <w:rPr>
          <w:rFonts w:ascii="Times New Roman" w:hAnsi="Times New Roman" w:cs="Times New Roman"/>
          <w:sz w:val="24"/>
          <w:szCs w:val="24"/>
        </w:rPr>
      </w:pPr>
    </w:p>
    <w:p w14:paraId="10C03C5A" w14:textId="6C977783" w:rsidR="00DE434D"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‘Darfur, Sudan: Situation in Darfur, Sudan’ (</w:t>
      </w:r>
      <w:r w:rsidRPr="00DE434D">
        <w:rPr>
          <w:rFonts w:ascii="Times New Roman" w:hAnsi="Times New Roman" w:cs="Times New Roman"/>
          <w:i/>
          <w:iCs/>
          <w:sz w:val="24"/>
          <w:szCs w:val="24"/>
        </w:rPr>
        <w:t>ICC</w:t>
      </w:r>
      <w:r w:rsidRPr="00DE434D">
        <w:rPr>
          <w:rFonts w:ascii="Times New Roman" w:hAnsi="Times New Roman" w:cs="Times New Roman"/>
          <w:sz w:val="24"/>
          <w:szCs w:val="24"/>
        </w:rPr>
        <w:t>) &lt;www.icc-cpi.int/darfur</w:t>
      </w:r>
      <w:hyperlink r:id="rId26" w:history="1"/>
      <w:r w:rsidRPr="00DE434D">
        <w:rPr>
          <w:rFonts w:ascii="Times New Roman" w:hAnsi="Times New Roman" w:cs="Times New Roman"/>
          <w:sz w:val="24"/>
          <w:szCs w:val="24"/>
        </w:rPr>
        <w:t>&gt; accessed 02 July 2022</w:t>
      </w:r>
    </w:p>
    <w:p w14:paraId="79FBF61B" w14:textId="77777777" w:rsidR="003A013B" w:rsidRPr="00DE434D" w:rsidRDefault="003A013B" w:rsidP="00DE434D">
      <w:pPr>
        <w:spacing w:after="0" w:line="360" w:lineRule="auto"/>
        <w:jc w:val="both"/>
        <w:rPr>
          <w:rFonts w:ascii="Times New Roman" w:hAnsi="Times New Roman" w:cs="Times New Roman"/>
          <w:sz w:val="24"/>
          <w:szCs w:val="24"/>
        </w:rPr>
      </w:pPr>
    </w:p>
    <w:p w14:paraId="73F6E839" w14:textId="7650167B" w:rsidR="00D07D5D"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‘Georgia: Situation in Georgia’ (</w:t>
      </w:r>
      <w:r w:rsidRPr="00DE434D">
        <w:rPr>
          <w:rFonts w:ascii="Times New Roman" w:hAnsi="Times New Roman" w:cs="Times New Roman"/>
          <w:i/>
          <w:iCs/>
          <w:sz w:val="24"/>
          <w:szCs w:val="24"/>
        </w:rPr>
        <w:t>ICC</w:t>
      </w:r>
      <w:r w:rsidRPr="00DE434D">
        <w:rPr>
          <w:rFonts w:ascii="Times New Roman" w:hAnsi="Times New Roman" w:cs="Times New Roman"/>
          <w:sz w:val="24"/>
          <w:szCs w:val="24"/>
        </w:rPr>
        <w:t>) &lt;www.icc-cpi.int/georgia</w:t>
      </w:r>
      <w:hyperlink r:id="rId27" w:history="1"/>
      <w:r w:rsidRPr="00DE434D">
        <w:rPr>
          <w:rFonts w:ascii="Times New Roman" w:hAnsi="Times New Roman" w:cs="Times New Roman"/>
          <w:sz w:val="24"/>
          <w:szCs w:val="24"/>
        </w:rPr>
        <w:t>&gt; accessed 14 June 2022</w:t>
      </w:r>
    </w:p>
    <w:p w14:paraId="2DD536F3" w14:textId="77777777" w:rsidR="00DE434D" w:rsidRPr="00DE434D" w:rsidRDefault="00DE434D" w:rsidP="00DE434D">
      <w:pPr>
        <w:spacing w:after="0" w:line="360" w:lineRule="auto"/>
        <w:jc w:val="both"/>
        <w:rPr>
          <w:rFonts w:ascii="Times New Roman" w:hAnsi="Times New Roman" w:cs="Times New Roman"/>
          <w:sz w:val="24"/>
          <w:szCs w:val="24"/>
        </w:rPr>
      </w:pPr>
    </w:p>
    <w:p w14:paraId="4526243D" w14:textId="0F54EEE8" w:rsidR="00D07D5D"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‘Libya: Situation in Libya’ (</w:t>
      </w:r>
      <w:r w:rsidRPr="00DE434D">
        <w:rPr>
          <w:rFonts w:ascii="Times New Roman" w:hAnsi="Times New Roman" w:cs="Times New Roman"/>
          <w:i/>
          <w:iCs/>
          <w:sz w:val="24"/>
          <w:szCs w:val="24"/>
        </w:rPr>
        <w:t>ICC</w:t>
      </w:r>
      <w:r w:rsidRPr="00DE434D">
        <w:rPr>
          <w:rFonts w:ascii="Times New Roman" w:hAnsi="Times New Roman" w:cs="Times New Roman"/>
          <w:sz w:val="24"/>
          <w:szCs w:val="24"/>
        </w:rPr>
        <w:t>) &lt;www.icc-cpi.int/libya</w:t>
      </w:r>
      <w:hyperlink r:id="rId28" w:history="1"/>
      <w:r w:rsidRPr="00DE434D">
        <w:rPr>
          <w:rFonts w:ascii="Times New Roman" w:hAnsi="Times New Roman" w:cs="Times New Roman"/>
          <w:sz w:val="24"/>
          <w:szCs w:val="24"/>
        </w:rPr>
        <w:t>&gt; accessed 02 July 2022</w:t>
      </w:r>
    </w:p>
    <w:p w14:paraId="024BEB51" w14:textId="77777777" w:rsidR="00D07D5D" w:rsidRPr="00DE434D" w:rsidRDefault="00D07D5D" w:rsidP="00DE434D">
      <w:pPr>
        <w:spacing w:after="0" w:line="360" w:lineRule="auto"/>
        <w:jc w:val="both"/>
        <w:rPr>
          <w:rFonts w:ascii="Times New Roman" w:hAnsi="Times New Roman" w:cs="Times New Roman"/>
          <w:sz w:val="24"/>
          <w:szCs w:val="24"/>
        </w:rPr>
      </w:pPr>
    </w:p>
    <w:p w14:paraId="358F23D8" w14:textId="583768F9" w:rsidR="00D07D5D"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‘Preliminary Examinations’ (</w:t>
      </w:r>
      <w:r w:rsidRPr="00DE434D">
        <w:rPr>
          <w:rFonts w:ascii="Times New Roman" w:hAnsi="Times New Roman" w:cs="Times New Roman"/>
          <w:i/>
          <w:iCs/>
          <w:sz w:val="24"/>
          <w:szCs w:val="24"/>
        </w:rPr>
        <w:t>ICC</w:t>
      </w:r>
      <w:r w:rsidRPr="00DE434D">
        <w:rPr>
          <w:rFonts w:ascii="Times New Roman" w:hAnsi="Times New Roman" w:cs="Times New Roman"/>
          <w:sz w:val="24"/>
          <w:szCs w:val="24"/>
        </w:rPr>
        <w:t>) &lt;www.icc-cpi.int/situations-preliminary-examinations</w:t>
      </w:r>
      <w:hyperlink r:id="rId29" w:history="1"/>
      <w:r w:rsidRPr="00DE434D">
        <w:rPr>
          <w:rFonts w:ascii="Times New Roman" w:hAnsi="Times New Roman" w:cs="Times New Roman"/>
          <w:sz w:val="24"/>
          <w:szCs w:val="24"/>
        </w:rPr>
        <w:t>&gt; accessed 14 June 2022</w:t>
      </w:r>
    </w:p>
    <w:p w14:paraId="1055C0FB" w14:textId="77777777" w:rsidR="00D07D5D" w:rsidRPr="00DE434D" w:rsidRDefault="00D07D5D" w:rsidP="00DE434D">
      <w:pPr>
        <w:spacing w:after="0" w:line="360" w:lineRule="auto"/>
        <w:jc w:val="both"/>
        <w:rPr>
          <w:rFonts w:ascii="Times New Roman" w:hAnsi="Times New Roman" w:cs="Times New Roman"/>
          <w:sz w:val="24"/>
          <w:szCs w:val="24"/>
        </w:rPr>
      </w:pPr>
    </w:p>
    <w:p w14:paraId="7E347F8E" w14:textId="33295006" w:rsidR="003A013B"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‘State of Palestine: Situation in the State of Palestine’ (</w:t>
      </w:r>
      <w:r w:rsidRPr="00DE434D">
        <w:rPr>
          <w:rFonts w:ascii="Times New Roman" w:hAnsi="Times New Roman" w:cs="Times New Roman"/>
          <w:i/>
          <w:iCs/>
          <w:sz w:val="24"/>
          <w:szCs w:val="24"/>
        </w:rPr>
        <w:t>ICC</w:t>
      </w:r>
      <w:r w:rsidRPr="00DE434D">
        <w:rPr>
          <w:rFonts w:ascii="Times New Roman" w:hAnsi="Times New Roman" w:cs="Times New Roman"/>
          <w:sz w:val="24"/>
          <w:szCs w:val="24"/>
        </w:rPr>
        <w:t>) &lt;www.icc-cpi.int/palestine</w:t>
      </w:r>
      <w:hyperlink r:id="rId30" w:history="1"/>
      <w:r w:rsidRPr="00DE434D">
        <w:rPr>
          <w:rFonts w:ascii="Times New Roman" w:hAnsi="Times New Roman" w:cs="Times New Roman"/>
          <w:sz w:val="24"/>
          <w:szCs w:val="24"/>
        </w:rPr>
        <w:t>&gt; accessed 14 June 2022</w:t>
      </w:r>
    </w:p>
    <w:p w14:paraId="2AA4151F" w14:textId="77777777" w:rsidR="003A013B" w:rsidRPr="00DE434D" w:rsidRDefault="003A013B" w:rsidP="00DE434D">
      <w:pPr>
        <w:spacing w:after="0" w:line="360" w:lineRule="auto"/>
        <w:jc w:val="both"/>
        <w:rPr>
          <w:rFonts w:ascii="Times New Roman" w:hAnsi="Times New Roman" w:cs="Times New Roman"/>
          <w:sz w:val="24"/>
          <w:szCs w:val="24"/>
        </w:rPr>
      </w:pPr>
    </w:p>
    <w:p w14:paraId="73CB1B4D" w14:textId="51184F03" w:rsidR="003A013B"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‘Ukraine: Situation in Ukraine’ (</w:t>
      </w:r>
      <w:r w:rsidRPr="00DE434D">
        <w:rPr>
          <w:rFonts w:ascii="Times New Roman" w:hAnsi="Times New Roman" w:cs="Times New Roman"/>
          <w:i/>
          <w:iCs/>
          <w:sz w:val="24"/>
          <w:szCs w:val="24"/>
        </w:rPr>
        <w:t>ICC</w:t>
      </w:r>
      <w:r w:rsidRPr="00DE434D">
        <w:rPr>
          <w:rFonts w:ascii="Times New Roman" w:hAnsi="Times New Roman" w:cs="Times New Roman"/>
          <w:sz w:val="24"/>
          <w:szCs w:val="24"/>
        </w:rPr>
        <w:t>) &lt;www.icc-cpi.int/ukraine</w:t>
      </w:r>
      <w:hyperlink r:id="rId31" w:history="1"/>
      <w:r w:rsidRPr="00DE434D">
        <w:rPr>
          <w:rFonts w:ascii="Times New Roman" w:hAnsi="Times New Roman" w:cs="Times New Roman"/>
          <w:sz w:val="24"/>
          <w:szCs w:val="24"/>
        </w:rPr>
        <w:t>&gt; accessed 14 June 2022</w:t>
      </w:r>
    </w:p>
    <w:p w14:paraId="376950A3" w14:textId="77777777" w:rsidR="00DE434D" w:rsidRPr="00DE434D" w:rsidRDefault="00DE434D" w:rsidP="00DE434D">
      <w:pPr>
        <w:spacing w:after="0" w:line="360" w:lineRule="auto"/>
        <w:jc w:val="both"/>
        <w:rPr>
          <w:rFonts w:ascii="Times New Roman" w:hAnsi="Times New Roman" w:cs="Times New Roman"/>
          <w:sz w:val="24"/>
          <w:szCs w:val="24"/>
        </w:rPr>
      </w:pPr>
    </w:p>
    <w:p w14:paraId="49A6CC78" w14:textId="02FCCDA1" w:rsidR="00DE434D"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ICC-OTP, ‘Statement by Chief Prosecutor Luis Moreno-Ocampo’ (</w:t>
      </w:r>
      <w:r w:rsidRPr="00DE434D">
        <w:rPr>
          <w:rFonts w:ascii="Times New Roman" w:hAnsi="Times New Roman" w:cs="Times New Roman"/>
          <w:i/>
          <w:iCs/>
          <w:sz w:val="24"/>
          <w:szCs w:val="24"/>
        </w:rPr>
        <w:t>ICC</w:t>
      </w:r>
      <w:r w:rsidRPr="00DE434D">
        <w:rPr>
          <w:rFonts w:ascii="Times New Roman" w:hAnsi="Times New Roman" w:cs="Times New Roman"/>
          <w:sz w:val="24"/>
          <w:szCs w:val="24"/>
        </w:rPr>
        <w:t>,</w:t>
      </w:r>
      <w:r w:rsidRPr="00DE434D">
        <w:rPr>
          <w:rFonts w:ascii="Times New Roman" w:hAnsi="Times New Roman" w:cs="Times New Roman"/>
          <w:i/>
          <w:iCs/>
          <w:sz w:val="24"/>
          <w:szCs w:val="24"/>
        </w:rPr>
        <w:t xml:space="preserve"> </w:t>
      </w:r>
      <w:r w:rsidRPr="00DE434D">
        <w:rPr>
          <w:rFonts w:ascii="Times New Roman" w:hAnsi="Times New Roman" w:cs="Times New Roman"/>
          <w:sz w:val="24"/>
          <w:szCs w:val="24"/>
        </w:rPr>
        <w:t>14 October 2005) &lt;www.icc-cpi.int/sites/default/files/NR/rdonlyres/2919856F-03E0-403F-A1A8-D61D4F350A20/277305/Uganda_LMO_Speech_141020091.pdf&gt; accessed 04 July 2022</w:t>
      </w:r>
    </w:p>
    <w:p w14:paraId="368C54F8" w14:textId="77777777" w:rsidR="00DE434D" w:rsidRPr="00DE434D" w:rsidRDefault="00DE434D" w:rsidP="00DE434D">
      <w:pPr>
        <w:spacing w:after="0" w:line="360" w:lineRule="auto"/>
        <w:jc w:val="both"/>
        <w:rPr>
          <w:rFonts w:ascii="Times New Roman" w:hAnsi="Times New Roman" w:cs="Times New Roman"/>
          <w:sz w:val="24"/>
          <w:szCs w:val="24"/>
        </w:rPr>
      </w:pPr>
    </w:p>
    <w:p w14:paraId="40A487DC" w14:textId="5A1B6F03" w:rsidR="00DE434D"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‘Statement of the Prosecutor of the International Criminal Court, Karim A. A. Khan QC’ (</w:t>
      </w:r>
      <w:r w:rsidRPr="00DE434D">
        <w:rPr>
          <w:rFonts w:ascii="Times New Roman" w:hAnsi="Times New Roman" w:cs="Times New Roman"/>
          <w:i/>
          <w:iCs/>
          <w:sz w:val="24"/>
          <w:szCs w:val="24"/>
        </w:rPr>
        <w:t>ICC-OTP</w:t>
      </w:r>
      <w:r w:rsidRPr="00DE434D">
        <w:rPr>
          <w:rFonts w:ascii="Times New Roman" w:hAnsi="Times New Roman" w:cs="Times New Roman"/>
          <w:sz w:val="24"/>
          <w:szCs w:val="24"/>
        </w:rPr>
        <w:t>, 27 September 2021) &lt;www.icc-cpi.int/news/statement-prosecutor-international-criminal-court-karim-khan-qc-following-application</w:t>
      </w:r>
      <w:hyperlink r:id="rId32" w:history="1"/>
      <w:r w:rsidRPr="00DE434D">
        <w:rPr>
          <w:rFonts w:ascii="Times New Roman" w:hAnsi="Times New Roman" w:cs="Times New Roman"/>
          <w:sz w:val="24"/>
          <w:szCs w:val="24"/>
        </w:rPr>
        <w:t>&gt; accessed 16 June 2022</w:t>
      </w:r>
    </w:p>
    <w:p w14:paraId="638CA3B6" w14:textId="77777777" w:rsidR="00DE434D" w:rsidRPr="00DE434D" w:rsidRDefault="00DE434D" w:rsidP="00DE434D">
      <w:pPr>
        <w:spacing w:after="0" w:line="360" w:lineRule="auto"/>
        <w:jc w:val="both"/>
        <w:rPr>
          <w:rFonts w:ascii="Times New Roman" w:hAnsi="Times New Roman" w:cs="Times New Roman"/>
          <w:sz w:val="24"/>
          <w:szCs w:val="24"/>
        </w:rPr>
      </w:pPr>
    </w:p>
    <w:p w14:paraId="25715D54" w14:textId="77777777" w:rsidR="00DE434D"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ICJ Africa, ‘Finally the International Criminal Court Shows its Teeth in the Situation in Afghanistan’ (</w:t>
      </w:r>
      <w:r w:rsidRPr="00DE434D">
        <w:rPr>
          <w:rFonts w:ascii="Times New Roman" w:hAnsi="Times New Roman" w:cs="Times New Roman"/>
          <w:i/>
          <w:iCs/>
          <w:sz w:val="24"/>
          <w:szCs w:val="24"/>
        </w:rPr>
        <w:t>ICJ Africa</w:t>
      </w:r>
      <w:r w:rsidRPr="00DE434D">
        <w:rPr>
          <w:rFonts w:ascii="Times New Roman" w:hAnsi="Times New Roman" w:cs="Times New Roman"/>
          <w:sz w:val="24"/>
          <w:szCs w:val="24"/>
        </w:rPr>
        <w:t>, 08 March 2020) &lt;www.icjafrica.com/single-post/2020/03/08/enfin-la-cour-pénale-internationale-montre-ses-dents-dans-la-situation-en-afghanistan&gt; accessed 19 November 2022</w:t>
      </w:r>
    </w:p>
    <w:p w14:paraId="244BF558" w14:textId="77777777" w:rsidR="00DE434D" w:rsidRPr="00DE434D" w:rsidRDefault="00DE434D" w:rsidP="00DE434D">
      <w:pPr>
        <w:spacing w:after="0" w:line="360" w:lineRule="auto"/>
        <w:jc w:val="both"/>
        <w:rPr>
          <w:rFonts w:ascii="Times New Roman" w:hAnsi="Times New Roman" w:cs="Times New Roman"/>
          <w:sz w:val="24"/>
          <w:szCs w:val="24"/>
        </w:rPr>
      </w:pPr>
    </w:p>
    <w:p w14:paraId="36DC9507" w14:textId="20CE4579" w:rsidR="00DE434D"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International Bar Association, ‘IBA Condemns US President’s Executive Order Authorising Sanctions Against International Criminal Court Personnel’ (</w:t>
      </w:r>
      <w:r w:rsidRPr="00DE434D">
        <w:rPr>
          <w:rFonts w:ascii="Times New Roman" w:hAnsi="Times New Roman" w:cs="Times New Roman"/>
          <w:i/>
          <w:iCs/>
          <w:sz w:val="24"/>
          <w:szCs w:val="24"/>
        </w:rPr>
        <w:t>International Bar Association</w:t>
      </w:r>
      <w:r w:rsidRPr="00DE434D">
        <w:rPr>
          <w:rFonts w:ascii="Times New Roman" w:hAnsi="Times New Roman" w:cs="Times New Roman"/>
          <w:sz w:val="24"/>
          <w:szCs w:val="24"/>
        </w:rPr>
        <w:t>, 12 June 2020) &lt;www.ibanet.org/article/91b435ac-2ab3-4dad-b8b2-2f6c18d8aecd&gt; accessed 24 November 2022</w:t>
      </w:r>
    </w:p>
    <w:p w14:paraId="474DFD57" w14:textId="77777777" w:rsidR="00DE434D" w:rsidRPr="00DE434D" w:rsidRDefault="00DE434D" w:rsidP="00DE434D">
      <w:pPr>
        <w:spacing w:after="0" w:line="360" w:lineRule="auto"/>
        <w:jc w:val="both"/>
        <w:rPr>
          <w:rFonts w:ascii="Times New Roman" w:hAnsi="Times New Roman" w:cs="Times New Roman"/>
          <w:sz w:val="24"/>
          <w:szCs w:val="24"/>
        </w:rPr>
      </w:pPr>
    </w:p>
    <w:p w14:paraId="15FCDD9B" w14:textId="3AC733C1" w:rsidR="00DE434D"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 ‘IBA Welcomes Removal of Sanctions on ICC Prosecutor and Senior Official’ (</w:t>
      </w:r>
      <w:r w:rsidRPr="00DE434D">
        <w:rPr>
          <w:rFonts w:ascii="Times New Roman" w:hAnsi="Times New Roman" w:cs="Times New Roman"/>
          <w:i/>
          <w:iCs/>
          <w:sz w:val="24"/>
          <w:szCs w:val="24"/>
        </w:rPr>
        <w:t>International Bar Association</w:t>
      </w:r>
      <w:r w:rsidRPr="00DE434D">
        <w:rPr>
          <w:rFonts w:ascii="Times New Roman" w:hAnsi="Times New Roman" w:cs="Times New Roman"/>
          <w:sz w:val="24"/>
          <w:szCs w:val="24"/>
        </w:rPr>
        <w:t>, 07 April 2021) &lt;www.ibanet.org/article/105373F3-A6DC-4CDF-9688-87A522FE1611&gt; accessed 04 December 2022</w:t>
      </w:r>
    </w:p>
    <w:p w14:paraId="6DEF674C" w14:textId="77777777" w:rsidR="00DE434D" w:rsidRPr="00DE434D" w:rsidRDefault="00DE434D" w:rsidP="00DE434D">
      <w:pPr>
        <w:spacing w:after="0" w:line="360" w:lineRule="auto"/>
        <w:jc w:val="both"/>
        <w:rPr>
          <w:rFonts w:ascii="Times New Roman" w:hAnsi="Times New Roman" w:cs="Times New Roman"/>
          <w:sz w:val="24"/>
          <w:szCs w:val="24"/>
        </w:rPr>
      </w:pPr>
    </w:p>
    <w:p w14:paraId="145AB736" w14:textId="77777777" w:rsidR="00DE434D"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International Criminal Justice Today, ‘Statement of ABA President Bob Carlson Re: Restricting International Criminal Court Officials’ Visas’ (</w:t>
      </w:r>
      <w:r w:rsidRPr="00DE434D">
        <w:rPr>
          <w:rFonts w:ascii="Times New Roman" w:hAnsi="Times New Roman" w:cs="Times New Roman"/>
          <w:i/>
          <w:iCs/>
          <w:sz w:val="24"/>
          <w:szCs w:val="24"/>
        </w:rPr>
        <w:t>International Criminal Justice Today</w:t>
      </w:r>
      <w:r w:rsidRPr="00DE434D">
        <w:rPr>
          <w:rFonts w:ascii="Times New Roman" w:hAnsi="Times New Roman" w:cs="Times New Roman"/>
          <w:sz w:val="24"/>
          <w:szCs w:val="24"/>
        </w:rPr>
        <w:t>, 8 April 2019) &lt;www.international-criminal-justice-today.org/news/statement-of-aba-president-bob-carlson-re-restricting-international-criminal-court-officials-visas/&gt; accessed 04 November 2022</w:t>
      </w:r>
    </w:p>
    <w:p w14:paraId="50606215" w14:textId="77777777" w:rsidR="00DE434D" w:rsidRPr="00DE434D" w:rsidRDefault="00DE434D" w:rsidP="00DE434D">
      <w:pPr>
        <w:spacing w:after="0" w:line="360" w:lineRule="auto"/>
        <w:jc w:val="both"/>
        <w:rPr>
          <w:rFonts w:ascii="Times New Roman" w:hAnsi="Times New Roman" w:cs="Times New Roman"/>
          <w:sz w:val="24"/>
          <w:szCs w:val="24"/>
        </w:rPr>
      </w:pPr>
    </w:p>
    <w:p w14:paraId="06BF15FE" w14:textId="4A25ED1E" w:rsidR="003A013B" w:rsidRPr="00DE434D" w:rsidRDefault="00000000" w:rsidP="00DE434D">
      <w:pPr>
        <w:spacing w:after="0" w:line="360" w:lineRule="auto"/>
        <w:jc w:val="both"/>
        <w:rPr>
          <w:rFonts w:ascii="Times New Roman" w:hAnsi="Times New Roman" w:cs="Times New Roman"/>
          <w:sz w:val="24"/>
          <w:szCs w:val="24"/>
        </w:rPr>
      </w:pPr>
      <w:r w:rsidRPr="00DE434D">
        <w:rPr>
          <w:rFonts w:ascii="Times New Roman" w:hAnsi="Times New Roman" w:cs="Times New Roman"/>
          <w:sz w:val="24"/>
          <w:szCs w:val="24"/>
        </w:rPr>
        <w:t>International Federation for Human Rights, ‘</w:t>
      </w:r>
      <w:r w:rsidRPr="00DE434D">
        <w:rPr>
          <w:rFonts w:ascii="Times New Roman" w:eastAsia="Times New Roman" w:hAnsi="Times New Roman" w:cs="Times New Roman"/>
          <w:sz w:val="24"/>
          <w:szCs w:val="24"/>
          <w:lang w:eastAsia="en-GB"/>
        </w:rPr>
        <w:t>International Crimes Committed in Afghanistan: Towards International Criminal Court Prosecutions of All Operating Forces?</w:t>
      </w:r>
      <w:r w:rsidRPr="00DE434D">
        <w:rPr>
          <w:rFonts w:ascii="Times New Roman" w:hAnsi="Times New Roman" w:cs="Times New Roman"/>
          <w:sz w:val="24"/>
          <w:szCs w:val="24"/>
        </w:rPr>
        <w:t>’ (</w:t>
      </w:r>
      <w:r w:rsidRPr="00DE434D">
        <w:rPr>
          <w:rFonts w:ascii="Times New Roman" w:hAnsi="Times New Roman" w:cs="Times New Roman"/>
          <w:i/>
          <w:iCs/>
          <w:sz w:val="24"/>
          <w:szCs w:val="24"/>
        </w:rPr>
        <w:t>FIDH</w:t>
      </w:r>
      <w:r w:rsidRPr="00DE434D">
        <w:rPr>
          <w:rFonts w:ascii="Times New Roman" w:hAnsi="Times New Roman" w:cs="Times New Roman"/>
          <w:sz w:val="24"/>
          <w:szCs w:val="24"/>
        </w:rPr>
        <w:t>, 03 November 2017) &lt;www.fidh.org/en/region/asia/afghanistan/international-crimes-committed-in-afghanistan-towards-international&gt; accessed 31 October 2022</w:t>
      </w:r>
    </w:p>
    <w:p w14:paraId="375CC9BC" w14:textId="77777777" w:rsidR="00DE434D" w:rsidRPr="00DE434D" w:rsidRDefault="00DE434D" w:rsidP="00DE434D">
      <w:pPr>
        <w:spacing w:after="0" w:line="360" w:lineRule="auto"/>
        <w:jc w:val="both"/>
        <w:rPr>
          <w:rFonts w:ascii="Times New Roman" w:hAnsi="Times New Roman" w:cs="Times New Roman"/>
          <w:sz w:val="24"/>
          <w:szCs w:val="24"/>
        </w:rPr>
      </w:pPr>
    </w:p>
    <w:p w14:paraId="45906488" w14:textId="6DFDDD17" w:rsidR="00DE434D"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 ‘Happenings in The Hague: An Explainer on the Recent ICC Decision on Afghanistan’ (</w:t>
      </w:r>
      <w:r w:rsidRPr="0014210D">
        <w:rPr>
          <w:rFonts w:ascii="Times New Roman" w:hAnsi="Times New Roman" w:cs="Times New Roman"/>
          <w:i/>
          <w:iCs/>
          <w:sz w:val="24"/>
          <w:szCs w:val="24"/>
        </w:rPr>
        <w:t>FIDH</w:t>
      </w:r>
      <w:r w:rsidRPr="0014210D">
        <w:rPr>
          <w:rFonts w:ascii="Times New Roman" w:hAnsi="Times New Roman" w:cs="Times New Roman"/>
          <w:sz w:val="24"/>
          <w:szCs w:val="24"/>
        </w:rPr>
        <w:t>, 10 March 2020) &lt;www.fidh.org/en/issues/international-justice/international-criminal-court-icc/happenings-in-the-hague-an-explainer-on-the-recent-icc-decision-on&gt; accessed 18 November 2022</w:t>
      </w:r>
    </w:p>
    <w:p w14:paraId="2C067077" w14:textId="0E155389" w:rsidR="003A013B" w:rsidRPr="0014210D" w:rsidRDefault="003A013B" w:rsidP="0014210D">
      <w:pPr>
        <w:spacing w:after="0" w:line="360" w:lineRule="auto"/>
        <w:jc w:val="both"/>
        <w:rPr>
          <w:rFonts w:ascii="Times New Roman" w:hAnsi="Times New Roman" w:cs="Times New Roman"/>
          <w:sz w:val="24"/>
          <w:szCs w:val="24"/>
        </w:rPr>
      </w:pPr>
    </w:p>
    <w:p w14:paraId="1DDEC8D9" w14:textId="09F3CC30" w:rsidR="003A013B"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 ‘Resumption of the ICC Investigation Into Afghanistan, While Welcome, Should Not Exclude Groups of Victims or Crimes Within the Court’s Jurisdiction’ (</w:t>
      </w:r>
      <w:r w:rsidRPr="0014210D">
        <w:rPr>
          <w:rFonts w:ascii="Times New Roman" w:hAnsi="Times New Roman" w:cs="Times New Roman"/>
          <w:i/>
          <w:iCs/>
          <w:sz w:val="24"/>
          <w:szCs w:val="24"/>
        </w:rPr>
        <w:t>International Federation for Human Rights</w:t>
      </w:r>
      <w:r w:rsidRPr="0014210D">
        <w:rPr>
          <w:rFonts w:ascii="Times New Roman" w:hAnsi="Times New Roman" w:cs="Times New Roman"/>
          <w:sz w:val="24"/>
          <w:szCs w:val="24"/>
        </w:rPr>
        <w:t xml:space="preserve">, 28 September 2021) </w:t>
      </w:r>
      <w:r w:rsidRPr="0014210D">
        <w:rPr>
          <w:rFonts w:ascii="Times New Roman" w:hAnsi="Times New Roman" w:cs="Times New Roman"/>
          <w:sz w:val="24"/>
          <w:szCs w:val="24"/>
        </w:rPr>
        <w:lastRenderedPageBreak/>
        <w:t>&lt;www.fidh.org/en/region/asia/afghanistan/resumption-of-the-icc-investigation-into-afghanistan-while-welcome&gt; accessed 05 December 2022</w:t>
      </w:r>
    </w:p>
    <w:p w14:paraId="6F83BB82" w14:textId="77777777" w:rsidR="002809BC" w:rsidRPr="0014210D" w:rsidRDefault="002809BC" w:rsidP="0014210D">
      <w:pPr>
        <w:spacing w:after="0" w:line="360" w:lineRule="auto"/>
        <w:jc w:val="both"/>
        <w:rPr>
          <w:rFonts w:ascii="Times New Roman" w:hAnsi="Times New Roman" w:cs="Times New Roman"/>
          <w:sz w:val="24"/>
          <w:szCs w:val="24"/>
        </w:rPr>
      </w:pPr>
    </w:p>
    <w:p w14:paraId="51C985C8" w14:textId="430E441B" w:rsidR="009A23A1"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International Military Tribunal for the Far East (Treaties and Other International Acts Series 1589, 19</w:t>
      </w:r>
      <w:r w:rsidRPr="0014210D">
        <w:rPr>
          <w:rFonts w:ascii="Times New Roman" w:hAnsi="Times New Roman" w:cs="Times New Roman"/>
          <w:sz w:val="24"/>
          <w:szCs w:val="24"/>
          <w:vertAlign w:val="superscript"/>
        </w:rPr>
        <w:t xml:space="preserve"> </w:t>
      </w:r>
      <w:r w:rsidRPr="0014210D">
        <w:rPr>
          <w:rFonts w:ascii="Times New Roman" w:hAnsi="Times New Roman" w:cs="Times New Roman"/>
          <w:sz w:val="24"/>
          <w:szCs w:val="24"/>
        </w:rPr>
        <w:t>January 1946)</w:t>
      </w:r>
    </w:p>
    <w:p w14:paraId="2871D446" w14:textId="77777777" w:rsidR="003A013B" w:rsidRPr="0014210D" w:rsidRDefault="003A013B" w:rsidP="0014210D">
      <w:pPr>
        <w:spacing w:after="0" w:line="360" w:lineRule="auto"/>
        <w:jc w:val="both"/>
        <w:rPr>
          <w:rFonts w:ascii="Times New Roman" w:hAnsi="Times New Roman" w:cs="Times New Roman"/>
          <w:sz w:val="24"/>
          <w:szCs w:val="24"/>
        </w:rPr>
      </w:pPr>
    </w:p>
    <w:p w14:paraId="6BC3E634" w14:textId="77777777" w:rsidR="00DE434D"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Ioanes E, ‘Here’s What the ICC Can Actually Do About Putin’s War Crimes’ (</w:t>
      </w:r>
      <w:r w:rsidRPr="0014210D">
        <w:rPr>
          <w:rFonts w:ascii="Times New Roman" w:hAnsi="Times New Roman" w:cs="Times New Roman"/>
          <w:i/>
          <w:iCs/>
          <w:sz w:val="24"/>
          <w:szCs w:val="24"/>
        </w:rPr>
        <w:t>Vox</w:t>
      </w:r>
      <w:r w:rsidRPr="0014210D">
        <w:rPr>
          <w:rFonts w:ascii="Times New Roman" w:hAnsi="Times New Roman" w:cs="Times New Roman"/>
          <w:sz w:val="24"/>
          <w:szCs w:val="24"/>
        </w:rPr>
        <w:t>, 09 April 2022) &lt;www.vox.com/23017838/international-criminal-court-icc-putin-war-crimes&gt; accessed 06 December 2022</w:t>
      </w:r>
    </w:p>
    <w:p w14:paraId="0D59374C" w14:textId="77777777" w:rsidR="00A97802" w:rsidRDefault="00A97802" w:rsidP="0014210D">
      <w:pPr>
        <w:spacing w:after="0" w:line="360" w:lineRule="auto"/>
        <w:jc w:val="both"/>
        <w:rPr>
          <w:rFonts w:ascii="Times New Roman" w:hAnsi="Times New Roman" w:cs="Times New Roman"/>
          <w:sz w:val="24"/>
          <w:szCs w:val="24"/>
        </w:rPr>
      </w:pPr>
    </w:p>
    <w:p w14:paraId="0D94A9C2" w14:textId="3FE3484B" w:rsidR="00422F51"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 xml:space="preserve">Jackson RH, </w:t>
      </w:r>
      <w:r w:rsidRPr="0014210D">
        <w:rPr>
          <w:rFonts w:ascii="Times New Roman" w:hAnsi="Times New Roman" w:cs="Times New Roman"/>
          <w:i/>
          <w:iCs/>
          <w:sz w:val="24"/>
          <w:szCs w:val="24"/>
        </w:rPr>
        <w:t>Report of Robert H. Jackson, United States Representative to the International Conference on Military Trials</w:t>
      </w:r>
      <w:r w:rsidRPr="0014210D">
        <w:rPr>
          <w:rFonts w:ascii="Times New Roman" w:hAnsi="Times New Roman" w:cs="Times New Roman"/>
          <w:sz w:val="24"/>
          <w:szCs w:val="24"/>
        </w:rPr>
        <w:t xml:space="preserve"> (London, 15 December 1947)</w:t>
      </w:r>
    </w:p>
    <w:p w14:paraId="58C62761" w14:textId="77777777" w:rsidR="00422F51" w:rsidRPr="0014210D" w:rsidRDefault="00422F51" w:rsidP="0014210D">
      <w:pPr>
        <w:spacing w:after="0" w:line="360" w:lineRule="auto"/>
        <w:jc w:val="both"/>
        <w:rPr>
          <w:rFonts w:ascii="Times New Roman" w:hAnsi="Times New Roman" w:cs="Times New Roman"/>
          <w:sz w:val="24"/>
          <w:szCs w:val="24"/>
        </w:rPr>
      </w:pPr>
    </w:p>
    <w:p w14:paraId="31C7F353" w14:textId="5E98AB29" w:rsidR="00422F51"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Jacobs D, ‘ICC Pre-Trial Chamber Rejects OTP Request to Open an Investigation in Afghanistan: Some Preliminary Thoughts on an ultra vires Decision’ (</w:t>
      </w:r>
      <w:r w:rsidRPr="0014210D">
        <w:rPr>
          <w:rFonts w:ascii="Times New Roman" w:hAnsi="Times New Roman" w:cs="Times New Roman"/>
          <w:i/>
          <w:iCs/>
          <w:sz w:val="24"/>
          <w:szCs w:val="24"/>
        </w:rPr>
        <w:t>Spreading the Jam</w:t>
      </w:r>
      <w:r w:rsidRPr="0014210D">
        <w:rPr>
          <w:rFonts w:ascii="Times New Roman" w:hAnsi="Times New Roman" w:cs="Times New Roman"/>
          <w:sz w:val="24"/>
          <w:szCs w:val="24"/>
        </w:rPr>
        <w:t>, 12 April 2019) &lt;https://dovjacobs.com/2019/04/12/icc-pre-trial-chamber-rejects-otp-request-to-open-an-investigation-in-afghanistan-some-preliminary-thoughts-on-an-ultra-vires-decision/&gt; accessed 12 November 2022</w:t>
      </w:r>
    </w:p>
    <w:p w14:paraId="3272966B" w14:textId="77777777" w:rsidR="00422F51" w:rsidRPr="0014210D" w:rsidRDefault="00422F51" w:rsidP="0014210D">
      <w:pPr>
        <w:spacing w:after="0" w:line="360" w:lineRule="auto"/>
        <w:jc w:val="both"/>
        <w:rPr>
          <w:rFonts w:ascii="Times New Roman" w:hAnsi="Times New Roman" w:cs="Times New Roman"/>
          <w:sz w:val="24"/>
          <w:szCs w:val="24"/>
        </w:rPr>
      </w:pPr>
    </w:p>
    <w:p w14:paraId="350C2AB8" w14:textId="5ECE7BDC" w:rsidR="00422F51"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 xml:space="preserve">Jaffe G and Dawsey J, ‘Trump Names Former Ambassador John Bolton as his New National Security Adviser’ </w:t>
      </w:r>
      <w:r w:rsidRPr="0014210D">
        <w:rPr>
          <w:rFonts w:ascii="Times New Roman" w:hAnsi="Times New Roman" w:cs="Times New Roman"/>
          <w:i/>
          <w:iCs/>
          <w:sz w:val="24"/>
          <w:szCs w:val="24"/>
        </w:rPr>
        <w:t xml:space="preserve">The Washington Post </w:t>
      </w:r>
      <w:r w:rsidRPr="0014210D">
        <w:rPr>
          <w:rFonts w:ascii="Times New Roman" w:hAnsi="Times New Roman" w:cs="Times New Roman"/>
          <w:sz w:val="24"/>
          <w:szCs w:val="24"/>
        </w:rPr>
        <w:t>(22 March 2018) &lt;www.washingtonpost.com/world/national-security/trump-names-former-ambassador-john-bolton-as-his-new-national-security-adviser/2018/03/22/aa1d19e6-2e20-11e8-8ad6-fbc50284fce8_story.html&gt; accessed 04 October 2022</w:t>
      </w:r>
    </w:p>
    <w:p w14:paraId="2ECFB5E1" w14:textId="77777777" w:rsidR="00422F51" w:rsidRPr="0014210D" w:rsidRDefault="00422F51" w:rsidP="0014210D">
      <w:pPr>
        <w:spacing w:after="0" w:line="360" w:lineRule="auto"/>
        <w:jc w:val="both"/>
        <w:rPr>
          <w:rFonts w:ascii="Times New Roman" w:hAnsi="Times New Roman" w:cs="Times New Roman"/>
          <w:sz w:val="24"/>
          <w:szCs w:val="24"/>
        </w:rPr>
      </w:pPr>
    </w:p>
    <w:p w14:paraId="718134D4" w14:textId="77777777" w:rsidR="00422F51"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 xml:space="preserve">Jaffery M, ‘Bolton Admits to Planning Attempted Foreign Coups, Following Imran’s ‘Regime Change’ Claims’ </w:t>
      </w:r>
      <w:r w:rsidRPr="0014210D">
        <w:rPr>
          <w:rFonts w:ascii="Times New Roman" w:hAnsi="Times New Roman" w:cs="Times New Roman"/>
          <w:i/>
          <w:iCs/>
          <w:sz w:val="24"/>
          <w:szCs w:val="24"/>
        </w:rPr>
        <w:t xml:space="preserve">Pakistan Today </w:t>
      </w:r>
      <w:r w:rsidRPr="0014210D">
        <w:rPr>
          <w:rFonts w:ascii="Times New Roman" w:hAnsi="Times New Roman" w:cs="Times New Roman"/>
          <w:sz w:val="24"/>
          <w:szCs w:val="24"/>
        </w:rPr>
        <w:t>(13 July 2022) &lt;www.pakistantoday.com.pk/2022/07/13/bolton-admits-to-planning-attempted-foreign-coups-following-imrans-regime-change-claims/&gt; accessed 04 October 2022</w:t>
      </w:r>
    </w:p>
    <w:p w14:paraId="23F4B847" w14:textId="0A13726A" w:rsidR="00E81F06" w:rsidRPr="0014210D" w:rsidRDefault="00E81F06" w:rsidP="0014210D">
      <w:pPr>
        <w:spacing w:after="0" w:line="360" w:lineRule="auto"/>
        <w:jc w:val="both"/>
        <w:rPr>
          <w:rFonts w:ascii="Times New Roman" w:hAnsi="Times New Roman" w:cs="Times New Roman"/>
          <w:sz w:val="24"/>
          <w:szCs w:val="24"/>
        </w:rPr>
      </w:pPr>
    </w:p>
    <w:p w14:paraId="3B01F69A" w14:textId="77777777" w:rsidR="00422F51"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Jan I, ‘Crimes in Afghanistan: US Enjoys ICC’s Legal Immunity’ (</w:t>
      </w:r>
      <w:r w:rsidRPr="0014210D">
        <w:rPr>
          <w:rFonts w:ascii="Times New Roman" w:hAnsi="Times New Roman" w:cs="Times New Roman"/>
          <w:i/>
          <w:iCs/>
          <w:sz w:val="24"/>
          <w:szCs w:val="24"/>
        </w:rPr>
        <w:t>Daily Sabah</w:t>
      </w:r>
      <w:r w:rsidRPr="0014210D">
        <w:rPr>
          <w:rFonts w:ascii="Times New Roman" w:hAnsi="Times New Roman" w:cs="Times New Roman"/>
          <w:sz w:val="24"/>
          <w:szCs w:val="24"/>
        </w:rPr>
        <w:t>, 19 October 2021) &lt;www.dailysabah.com/opinion/op-ed/crimes-in-afghanistan-us-enjoys-iccs-legal-immunity&gt; accessed 05 December 2022</w:t>
      </w:r>
    </w:p>
    <w:p w14:paraId="0921B891" w14:textId="77777777" w:rsidR="00BE3676" w:rsidRPr="0014210D" w:rsidRDefault="00BE3676" w:rsidP="0014210D">
      <w:pPr>
        <w:spacing w:after="0" w:line="360" w:lineRule="auto"/>
        <w:jc w:val="both"/>
        <w:rPr>
          <w:rFonts w:ascii="Times New Roman" w:hAnsi="Times New Roman" w:cs="Times New Roman"/>
          <w:sz w:val="24"/>
          <w:szCs w:val="24"/>
        </w:rPr>
      </w:pPr>
    </w:p>
    <w:p w14:paraId="6DB24626" w14:textId="77777777" w:rsidR="00BE3676"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lastRenderedPageBreak/>
        <w:t>Kampeas R, ‘Biden Removes Trump-era Sanctions on International Criminal Court’ (</w:t>
      </w:r>
      <w:r w:rsidRPr="0014210D">
        <w:rPr>
          <w:rFonts w:ascii="Times New Roman" w:hAnsi="Times New Roman" w:cs="Times New Roman"/>
          <w:i/>
          <w:iCs/>
          <w:sz w:val="24"/>
          <w:szCs w:val="24"/>
        </w:rPr>
        <w:t>Philadelphia</w:t>
      </w:r>
      <w:r w:rsidRPr="0014210D">
        <w:rPr>
          <w:rFonts w:ascii="Times New Roman" w:hAnsi="Times New Roman" w:cs="Times New Roman"/>
          <w:sz w:val="24"/>
          <w:szCs w:val="24"/>
        </w:rPr>
        <w:t xml:space="preserve"> </w:t>
      </w:r>
      <w:r w:rsidRPr="0014210D">
        <w:rPr>
          <w:rFonts w:ascii="Times New Roman" w:hAnsi="Times New Roman" w:cs="Times New Roman"/>
          <w:i/>
          <w:iCs/>
          <w:sz w:val="24"/>
          <w:szCs w:val="24"/>
        </w:rPr>
        <w:t>Jewish Exponent</w:t>
      </w:r>
      <w:r w:rsidRPr="0014210D">
        <w:rPr>
          <w:rFonts w:ascii="Times New Roman" w:hAnsi="Times New Roman" w:cs="Times New Roman"/>
          <w:sz w:val="24"/>
          <w:szCs w:val="24"/>
        </w:rPr>
        <w:t>, 05 April 2021) &lt;www.jewishexponent.com/2021/04/05/biden-removes-trump-era-sanctions-on-international-criminal-court/&gt; accessed 04 December 2022</w:t>
      </w:r>
    </w:p>
    <w:p w14:paraId="773CC9B8" w14:textId="77777777" w:rsidR="00BE3676" w:rsidRPr="0014210D" w:rsidRDefault="00BE3676" w:rsidP="0014210D">
      <w:pPr>
        <w:spacing w:after="0" w:line="360" w:lineRule="auto"/>
        <w:jc w:val="both"/>
        <w:rPr>
          <w:rFonts w:ascii="Times New Roman" w:hAnsi="Times New Roman" w:cs="Times New Roman"/>
          <w:sz w:val="24"/>
          <w:szCs w:val="24"/>
        </w:rPr>
      </w:pPr>
    </w:p>
    <w:p w14:paraId="39832C93" w14:textId="7851DA9E" w:rsidR="00BE3676"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Kelemen M, ‘U.S. Supports Efforts to Prosecute Russians for Alleged War Crimes, including at ICC’ (</w:t>
      </w:r>
      <w:r w:rsidRPr="0014210D">
        <w:rPr>
          <w:rFonts w:ascii="Times New Roman" w:hAnsi="Times New Roman" w:cs="Times New Roman"/>
          <w:i/>
          <w:iCs/>
          <w:sz w:val="24"/>
          <w:szCs w:val="24"/>
        </w:rPr>
        <w:t>NPR</w:t>
      </w:r>
      <w:r w:rsidRPr="0014210D">
        <w:rPr>
          <w:rFonts w:ascii="Times New Roman" w:hAnsi="Times New Roman" w:cs="Times New Roman"/>
          <w:sz w:val="24"/>
          <w:szCs w:val="24"/>
        </w:rPr>
        <w:t>, 29 April 2022) &lt;www.npr.org/2022/04/29/1095642542/u-s-supports-efforts-to-prosecute-russians-for-alleged-war-crimes-including-at-i&gt; accessed 06 December 2022</w:t>
      </w:r>
    </w:p>
    <w:p w14:paraId="33677C11" w14:textId="77777777" w:rsidR="00BE3676" w:rsidRPr="0014210D" w:rsidRDefault="00BE3676" w:rsidP="0014210D">
      <w:pPr>
        <w:spacing w:after="0" w:line="360" w:lineRule="auto"/>
        <w:jc w:val="both"/>
        <w:rPr>
          <w:rFonts w:ascii="Times New Roman" w:hAnsi="Times New Roman" w:cs="Times New Roman"/>
          <w:sz w:val="24"/>
          <w:szCs w:val="24"/>
        </w:rPr>
      </w:pPr>
    </w:p>
    <w:p w14:paraId="2243EABD" w14:textId="2291188C" w:rsidR="00BE3676"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Kelley J, ‘The U.S. Revoked the Visa for the ICC Prosecutor. That Bodes Poorly for International Criminal Justice.’ (</w:t>
      </w:r>
      <w:r w:rsidRPr="0014210D">
        <w:rPr>
          <w:rFonts w:ascii="Times New Roman" w:hAnsi="Times New Roman" w:cs="Times New Roman"/>
          <w:i/>
          <w:iCs/>
          <w:sz w:val="24"/>
          <w:szCs w:val="24"/>
        </w:rPr>
        <w:t>Duke University Sanford School of Public Policy</w:t>
      </w:r>
      <w:r w:rsidRPr="0014210D">
        <w:rPr>
          <w:rFonts w:ascii="Times New Roman" w:hAnsi="Times New Roman" w:cs="Times New Roman"/>
          <w:sz w:val="24"/>
          <w:szCs w:val="24"/>
        </w:rPr>
        <w:t>, 08 April 2019) &lt;https://sanford.duke.edu/story/us-revoked-visa-icc-prosecutor-bodes-poorly-international-criminal-justice/&gt; accessed 06 November 2022</w:t>
      </w:r>
    </w:p>
    <w:p w14:paraId="271909A7" w14:textId="75DB9BF1" w:rsidR="00E81F06" w:rsidRPr="0014210D" w:rsidRDefault="00E81F06" w:rsidP="0014210D">
      <w:pPr>
        <w:spacing w:after="0" w:line="360" w:lineRule="auto"/>
        <w:jc w:val="both"/>
        <w:rPr>
          <w:rFonts w:ascii="Times New Roman" w:hAnsi="Times New Roman" w:cs="Times New Roman"/>
          <w:sz w:val="24"/>
          <w:szCs w:val="24"/>
        </w:rPr>
      </w:pPr>
    </w:p>
    <w:p w14:paraId="136D996B" w14:textId="77777777" w:rsidR="00E81F06"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Kennedy M, ‘ICC Prosecutor Calls for Afghanistan War Crimes Investigation’ (</w:t>
      </w:r>
      <w:r w:rsidRPr="0014210D">
        <w:rPr>
          <w:rFonts w:ascii="Times New Roman" w:hAnsi="Times New Roman" w:cs="Times New Roman"/>
          <w:i/>
          <w:iCs/>
          <w:sz w:val="24"/>
          <w:szCs w:val="24"/>
        </w:rPr>
        <w:t>NPR,</w:t>
      </w:r>
      <w:r w:rsidRPr="0014210D">
        <w:rPr>
          <w:rFonts w:ascii="Times New Roman" w:hAnsi="Times New Roman" w:cs="Times New Roman"/>
          <w:sz w:val="24"/>
          <w:szCs w:val="24"/>
        </w:rPr>
        <w:t xml:space="preserve"> 03 November 2017) &lt;www.npr.org/sections/thetwo-way/2017/11/03/561842662/icc-prosecutor-calls-for-afghanistan-war-crimes-investigation&gt; accessed 31 October 2022</w:t>
      </w:r>
    </w:p>
    <w:p w14:paraId="04FA5A79" w14:textId="77777777" w:rsidR="00E81F06" w:rsidRPr="0014210D" w:rsidRDefault="00E81F06" w:rsidP="0014210D">
      <w:pPr>
        <w:spacing w:after="0" w:line="360" w:lineRule="auto"/>
        <w:jc w:val="both"/>
        <w:rPr>
          <w:rFonts w:ascii="Times New Roman" w:hAnsi="Times New Roman" w:cs="Times New Roman"/>
          <w:sz w:val="24"/>
          <w:szCs w:val="24"/>
        </w:rPr>
      </w:pPr>
    </w:p>
    <w:p w14:paraId="46D00186" w14:textId="3DD7CF02" w:rsidR="00BE3676" w:rsidRPr="0014210D" w:rsidRDefault="00000000" w:rsidP="00142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14210D">
        <w:rPr>
          <w:rFonts w:ascii="Times New Roman" w:hAnsi="Times New Roman" w:cs="Times New Roman"/>
          <w:sz w:val="24"/>
          <w:szCs w:val="24"/>
        </w:rPr>
        <w:t xml:space="preserve"> ‘World Criminal Court Rejects Probe Into U.S. Actions In Afghanistan’ (</w:t>
      </w:r>
      <w:r w:rsidRPr="0014210D">
        <w:rPr>
          <w:rFonts w:ascii="Times New Roman" w:hAnsi="Times New Roman" w:cs="Times New Roman"/>
          <w:i/>
          <w:iCs/>
          <w:sz w:val="24"/>
          <w:szCs w:val="24"/>
        </w:rPr>
        <w:t>NPR</w:t>
      </w:r>
      <w:r w:rsidRPr="0014210D">
        <w:rPr>
          <w:rFonts w:ascii="Times New Roman" w:hAnsi="Times New Roman" w:cs="Times New Roman"/>
          <w:sz w:val="24"/>
          <w:szCs w:val="24"/>
        </w:rPr>
        <w:t>, 12 April 2019) &lt;www.npr.org/2019/04/12/712721556/world-criminal-court-rejects-probe-into-u-s-actions-in-afghanistan&gt; accessed 10 November 2022</w:t>
      </w:r>
    </w:p>
    <w:p w14:paraId="2B16B05C" w14:textId="77777777" w:rsidR="00BE3676" w:rsidRPr="0014210D" w:rsidRDefault="00BE3676" w:rsidP="0014210D">
      <w:pPr>
        <w:spacing w:after="0" w:line="360" w:lineRule="auto"/>
        <w:jc w:val="both"/>
        <w:rPr>
          <w:rFonts w:ascii="Times New Roman" w:hAnsi="Times New Roman" w:cs="Times New Roman"/>
          <w:sz w:val="24"/>
          <w:szCs w:val="24"/>
        </w:rPr>
      </w:pPr>
    </w:p>
    <w:p w14:paraId="686651D9" w14:textId="1061CF4F" w:rsidR="00BE3676" w:rsidRPr="0014210D" w:rsidRDefault="00000000" w:rsidP="00142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14210D">
        <w:rPr>
          <w:rFonts w:ascii="Times New Roman" w:hAnsi="Times New Roman" w:cs="Times New Roman"/>
          <w:sz w:val="24"/>
          <w:szCs w:val="24"/>
        </w:rPr>
        <w:t xml:space="preserve"> ‘International Criminal Court Allows Investigation of U.S. Actions in Afghanistan’ (</w:t>
      </w:r>
      <w:r w:rsidRPr="0014210D">
        <w:rPr>
          <w:rFonts w:ascii="Times New Roman" w:hAnsi="Times New Roman" w:cs="Times New Roman"/>
          <w:i/>
          <w:iCs/>
          <w:sz w:val="24"/>
          <w:szCs w:val="24"/>
        </w:rPr>
        <w:t>NPR</w:t>
      </w:r>
      <w:r w:rsidRPr="0014210D">
        <w:rPr>
          <w:rFonts w:ascii="Times New Roman" w:hAnsi="Times New Roman" w:cs="Times New Roman"/>
          <w:sz w:val="24"/>
          <w:szCs w:val="24"/>
        </w:rPr>
        <w:t>, 05 March 2020) &lt;www.npr.org/2020/03/05/812547513/international-criminal-court-allows-investigation-of-u-s-actions-in-afghanistan&gt; accessed 18 November 2022</w:t>
      </w:r>
    </w:p>
    <w:p w14:paraId="546E8980" w14:textId="77777777" w:rsidR="00E81F06" w:rsidRPr="0014210D" w:rsidRDefault="00E81F06" w:rsidP="0014210D">
      <w:pPr>
        <w:spacing w:after="0" w:line="360" w:lineRule="auto"/>
        <w:jc w:val="both"/>
        <w:rPr>
          <w:rFonts w:ascii="Times New Roman" w:hAnsi="Times New Roman" w:cs="Times New Roman"/>
          <w:sz w:val="24"/>
          <w:szCs w:val="24"/>
        </w:rPr>
      </w:pPr>
    </w:p>
    <w:p w14:paraId="516AB6EC" w14:textId="77777777" w:rsidR="00E81F06"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Kersten M, ‘The ICC Was Wrong to Deny Prosecution Request for Afghan Probe’ (</w:t>
      </w:r>
      <w:r w:rsidRPr="0014210D">
        <w:rPr>
          <w:rFonts w:ascii="Times New Roman" w:hAnsi="Times New Roman" w:cs="Times New Roman"/>
          <w:i/>
          <w:iCs/>
          <w:sz w:val="24"/>
          <w:szCs w:val="24"/>
        </w:rPr>
        <w:t>Al Jazeera</w:t>
      </w:r>
      <w:r w:rsidRPr="0014210D">
        <w:rPr>
          <w:rFonts w:ascii="Times New Roman" w:hAnsi="Times New Roman" w:cs="Times New Roman"/>
          <w:sz w:val="24"/>
          <w:szCs w:val="24"/>
        </w:rPr>
        <w:t>, 12 April 2019) &lt;www.aljazeera.com/opinions/2019/4/12/the-icc-was-wrong-to-deny-prosecution-request-for-afghan-probe&gt; accessed 10 November 2022</w:t>
      </w:r>
    </w:p>
    <w:p w14:paraId="42A7E142" w14:textId="3D79720D" w:rsidR="003919CE" w:rsidRPr="0014210D" w:rsidRDefault="003919CE" w:rsidP="0014210D">
      <w:pPr>
        <w:spacing w:after="0" w:line="360" w:lineRule="auto"/>
        <w:jc w:val="both"/>
        <w:rPr>
          <w:rFonts w:ascii="Times New Roman" w:hAnsi="Times New Roman" w:cs="Times New Roman"/>
          <w:sz w:val="24"/>
          <w:szCs w:val="24"/>
        </w:rPr>
      </w:pPr>
    </w:p>
    <w:p w14:paraId="1AA2E2C4" w14:textId="77777777" w:rsidR="003919CE"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Killingsworth M, ‘The United States at War with the International Criminal Court (Again)’ (</w:t>
      </w:r>
      <w:r w:rsidRPr="0014210D">
        <w:rPr>
          <w:rFonts w:ascii="Times New Roman" w:hAnsi="Times New Roman" w:cs="Times New Roman"/>
          <w:i/>
          <w:iCs/>
          <w:sz w:val="24"/>
          <w:szCs w:val="24"/>
        </w:rPr>
        <w:t>Australian Institute of International Affairs</w:t>
      </w:r>
      <w:r w:rsidRPr="0014210D">
        <w:rPr>
          <w:rFonts w:ascii="Times New Roman" w:hAnsi="Times New Roman" w:cs="Times New Roman"/>
          <w:sz w:val="24"/>
          <w:szCs w:val="24"/>
        </w:rPr>
        <w:t>, 18 June 2020) &lt;www.internationalaffairs.org.au/australianoutlook/the-united-states-at-war-with-the-international-criminal-court-again/&gt; accessed 24 November 2022</w:t>
      </w:r>
    </w:p>
    <w:p w14:paraId="5F8E96EA" w14:textId="77777777" w:rsidR="00BE3676" w:rsidRPr="0014210D" w:rsidRDefault="00BE3676" w:rsidP="0014210D">
      <w:pPr>
        <w:spacing w:after="0" w:line="360" w:lineRule="auto"/>
        <w:jc w:val="both"/>
        <w:rPr>
          <w:rFonts w:ascii="Times New Roman" w:hAnsi="Times New Roman" w:cs="Times New Roman"/>
          <w:sz w:val="24"/>
          <w:szCs w:val="24"/>
        </w:rPr>
      </w:pPr>
    </w:p>
    <w:p w14:paraId="4487D5F6" w14:textId="2A281A88" w:rsidR="00BE3676"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 xml:space="preserve">King N, ‘Nations Agree to Create Court to Try War Crimes, Despite U.S. Objections’ </w:t>
      </w:r>
      <w:r w:rsidRPr="0014210D">
        <w:rPr>
          <w:rFonts w:ascii="Times New Roman" w:hAnsi="Times New Roman" w:cs="Times New Roman"/>
          <w:i/>
          <w:iCs/>
          <w:sz w:val="24"/>
          <w:szCs w:val="24"/>
        </w:rPr>
        <w:t>The Wall Street Journal</w:t>
      </w:r>
      <w:r w:rsidRPr="0014210D">
        <w:rPr>
          <w:rFonts w:ascii="Times New Roman" w:hAnsi="Times New Roman" w:cs="Times New Roman"/>
          <w:sz w:val="24"/>
          <w:szCs w:val="24"/>
        </w:rPr>
        <w:t xml:space="preserve"> (20 July 1998) &lt;www.wsj.com/articles/SB900698923129500?mod=Searchresults_pos6&amp;page=4&gt; accessed 06 September 2022</w:t>
      </w:r>
    </w:p>
    <w:p w14:paraId="7AE1FF08" w14:textId="77777777" w:rsidR="00BE3676" w:rsidRPr="0014210D" w:rsidRDefault="00BE3676" w:rsidP="0014210D">
      <w:pPr>
        <w:spacing w:after="0" w:line="360" w:lineRule="auto"/>
        <w:jc w:val="both"/>
        <w:rPr>
          <w:rFonts w:ascii="Times New Roman" w:hAnsi="Times New Roman" w:cs="Times New Roman"/>
          <w:sz w:val="24"/>
          <w:szCs w:val="24"/>
        </w:rPr>
      </w:pPr>
    </w:p>
    <w:p w14:paraId="4B01BFA1" w14:textId="77777777" w:rsidR="00BE3676"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Kiswanson N, ‘Limits to Prosecutorial Discretion: The ICC Prosecutor’s Deprioritisation Decision in Afghanistan’ (</w:t>
      </w:r>
      <w:r w:rsidRPr="0014210D">
        <w:rPr>
          <w:rFonts w:ascii="Times New Roman" w:hAnsi="Times New Roman" w:cs="Times New Roman"/>
          <w:i/>
          <w:iCs/>
          <w:sz w:val="24"/>
          <w:szCs w:val="24"/>
        </w:rPr>
        <w:t>Opinio Juris</w:t>
      </w:r>
      <w:r w:rsidRPr="0014210D">
        <w:rPr>
          <w:rFonts w:ascii="Times New Roman" w:hAnsi="Times New Roman" w:cs="Times New Roman"/>
          <w:sz w:val="24"/>
          <w:szCs w:val="24"/>
        </w:rPr>
        <w:t>, 26 November 2021) &lt;http://opiniojuris.org/2021/11/26/limits-to-prosecutorial-discretion-the-icc-prosecutors-deprioritisation-decision-in-afghanistan/&gt; accessed 05 December 2022</w:t>
      </w:r>
    </w:p>
    <w:p w14:paraId="5E381EF3" w14:textId="77777777" w:rsidR="003919CE" w:rsidRPr="0014210D" w:rsidRDefault="003919CE" w:rsidP="0014210D">
      <w:pPr>
        <w:spacing w:after="0" w:line="360" w:lineRule="auto"/>
        <w:jc w:val="both"/>
        <w:rPr>
          <w:rFonts w:ascii="Times New Roman" w:hAnsi="Times New Roman" w:cs="Times New Roman"/>
          <w:sz w:val="24"/>
          <w:szCs w:val="24"/>
        </w:rPr>
      </w:pPr>
    </w:p>
    <w:p w14:paraId="2A082A45" w14:textId="6437D8B8" w:rsidR="003919CE"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Knickmeyer E and Lee M, ‘Biden lifts Trump Sanctions on International Court Officials’ (</w:t>
      </w:r>
      <w:r w:rsidRPr="0014210D">
        <w:rPr>
          <w:rFonts w:ascii="Times New Roman" w:hAnsi="Times New Roman" w:cs="Times New Roman"/>
          <w:i/>
          <w:iCs/>
          <w:sz w:val="24"/>
          <w:szCs w:val="24"/>
        </w:rPr>
        <w:t>AP News</w:t>
      </w:r>
      <w:r w:rsidRPr="0014210D">
        <w:rPr>
          <w:rFonts w:ascii="Times New Roman" w:hAnsi="Times New Roman" w:cs="Times New Roman"/>
          <w:sz w:val="24"/>
          <w:szCs w:val="24"/>
        </w:rPr>
        <w:t>, 03 April 2021) &lt;https://apnews.com/article/joe-biden-donald-trump-courts-genocides-war-crimes-85e208128086b0cfaff7e216cf7eb778&gt; accessed 04 December 2022</w:t>
      </w:r>
    </w:p>
    <w:p w14:paraId="32667503" w14:textId="77777777" w:rsidR="00BE3676" w:rsidRPr="0014210D" w:rsidRDefault="00BE3676" w:rsidP="0014210D">
      <w:pPr>
        <w:spacing w:after="0" w:line="360" w:lineRule="auto"/>
        <w:jc w:val="both"/>
        <w:rPr>
          <w:rFonts w:ascii="Times New Roman" w:hAnsi="Times New Roman" w:cs="Times New Roman"/>
          <w:sz w:val="24"/>
          <w:szCs w:val="24"/>
        </w:rPr>
      </w:pPr>
    </w:p>
    <w:p w14:paraId="34BE6A7C" w14:textId="0807E846" w:rsidR="00BE3676"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Kohistani SM, ‘ICC Prosecutor Defends Dropping US from Afghan War Crimes Probe’ (</w:t>
      </w:r>
      <w:r w:rsidRPr="0014210D">
        <w:rPr>
          <w:rFonts w:ascii="Times New Roman" w:hAnsi="Times New Roman" w:cs="Times New Roman"/>
          <w:i/>
          <w:iCs/>
          <w:sz w:val="24"/>
          <w:szCs w:val="24"/>
        </w:rPr>
        <w:t>Tolo News</w:t>
      </w:r>
      <w:r w:rsidRPr="0014210D">
        <w:rPr>
          <w:rFonts w:ascii="Times New Roman" w:hAnsi="Times New Roman" w:cs="Times New Roman"/>
          <w:sz w:val="24"/>
          <w:szCs w:val="24"/>
        </w:rPr>
        <w:t>, 07 December 2021) &lt;https://tolonews.com/afghanistan-175784&gt; accessed 05 December 2022</w:t>
      </w:r>
    </w:p>
    <w:p w14:paraId="26F6F1FB" w14:textId="77777777" w:rsidR="00236E4F" w:rsidRPr="0014210D" w:rsidRDefault="00236E4F" w:rsidP="0014210D">
      <w:pPr>
        <w:spacing w:after="0" w:line="360" w:lineRule="auto"/>
        <w:jc w:val="both"/>
        <w:rPr>
          <w:rFonts w:ascii="Times New Roman" w:hAnsi="Times New Roman" w:cs="Times New Roman"/>
          <w:sz w:val="24"/>
          <w:szCs w:val="24"/>
        </w:rPr>
      </w:pPr>
    </w:p>
    <w:p w14:paraId="6AADE573" w14:textId="77777777" w:rsidR="00236E4F"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 xml:space="preserve">Kristof N, ‘Schoolyard Bully Diplomacy’ </w:t>
      </w:r>
      <w:r w:rsidRPr="0014210D">
        <w:rPr>
          <w:rFonts w:ascii="Times New Roman" w:hAnsi="Times New Roman" w:cs="Times New Roman"/>
          <w:i/>
          <w:iCs/>
          <w:sz w:val="24"/>
          <w:szCs w:val="24"/>
        </w:rPr>
        <w:t xml:space="preserve">The New York Times </w:t>
      </w:r>
      <w:r w:rsidRPr="0014210D">
        <w:rPr>
          <w:rFonts w:ascii="Times New Roman" w:hAnsi="Times New Roman" w:cs="Times New Roman"/>
          <w:sz w:val="24"/>
          <w:szCs w:val="24"/>
        </w:rPr>
        <w:t>(16 October 2005) &lt;www.nytimes.com/2005/10/16/opinion/schoolyard-bully-diplomacy.html&gt; accessed 28 September 2022</w:t>
      </w:r>
    </w:p>
    <w:p w14:paraId="4D82049A" w14:textId="77777777" w:rsidR="00236E4F" w:rsidRPr="0014210D" w:rsidRDefault="00236E4F" w:rsidP="0014210D">
      <w:pPr>
        <w:spacing w:after="0" w:line="360" w:lineRule="auto"/>
        <w:jc w:val="both"/>
        <w:rPr>
          <w:rFonts w:ascii="Times New Roman" w:hAnsi="Times New Roman" w:cs="Times New Roman"/>
          <w:sz w:val="24"/>
          <w:szCs w:val="24"/>
        </w:rPr>
      </w:pPr>
    </w:p>
    <w:p w14:paraId="1795ADC3" w14:textId="77777777" w:rsidR="00236E4F"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Labuda P, ‘A Neo-Colonial Court for Weak States? Not Quite. Making Sense of the International Criminal Court’s Afghanistan Decision’ (</w:t>
      </w:r>
      <w:r w:rsidRPr="0014210D">
        <w:rPr>
          <w:rFonts w:ascii="Times New Roman" w:hAnsi="Times New Roman" w:cs="Times New Roman"/>
          <w:i/>
          <w:iCs/>
          <w:sz w:val="24"/>
          <w:szCs w:val="24"/>
        </w:rPr>
        <w:t>EJIL:Talk!</w:t>
      </w:r>
      <w:r w:rsidRPr="0014210D">
        <w:rPr>
          <w:rFonts w:ascii="Times New Roman" w:hAnsi="Times New Roman" w:cs="Times New Roman"/>
          <w:sz w:val="24"/>
          <w:szCs w:val="24"/>
        </w:rPr>
        <w:t>, 13 April 2019) &lt;www.ejiltalk.org/a-neo-colonial-court-for-weak-states-not-quite-making-sense-of-the-international-criminal-courts-afghanistan-decision/&gt; accessed 12 November 2022</w:t>
      </w:r>
    </w:p>
    <w:p w14:paraId="24A4732B" w14:textId="77777777" w:rsidR="0014210D" w:rsidRPr="0014210D" w:rsidRDefault="0014210D" w:rsidP="0014210D">
      <w:pPr>
        <w:spacing w:after="0" w:line="360" w:lineRule="auto"/>
        <w:jc w:val="both"/>
        <w:rPr>
          <w:rFonts w:ascii="Times New Roman" w:hAnsi="Times New Roman" w:cs="Times New Roman"/>
          <w:sz w:val="24"/>
          <w:szCs w:val="24"/>
        </w:rPr>
      </w:pPr>
    </w:p>
    <w:p w14:paraId="59F6F35B" w14:textId="44574371" w:rsidR="0014210D" w:rsidRPr="0014210D" w:rsidRDefault="00000000" w:rsidP="0014210D">
      <w:pPr>
        <w:spacing w:after="0" w:line="360" w:lineRule="auto"/>
        <w:jc w:val="both"/>
        <w:rPr>
          <w:rFonts w:ascii="Times New Roman" w:hAnsi="Times New Roman" w:cs="Times New Roman"/>
          <w:sz w:val="24"/>
          <w:szCs w:val="24"/>
        </w:rPr>
      </w:pPr>
      <w:r w:rsidRPr="0014210D">
        <w:rPr>
          <w:rFonts w:ascii="Times New Roman" w:hAnsi="Times New Roman" w:cs="Times New Roman"/>
          <w:sz w:val="24"/>
          <w:szCs w:val="24"/>
        </w:rPr>
        <w:t xml:space="preserve">Lacey M, ‘Bush Links Aid to Yugoslavia to the Extradition of Milosevic’ </w:t>
      </w:r>
      <w:r w:rsidRPr="0014210D">
        <w:rPr>
          <w:rFonts w:ascii="Times New Roman" w:hAnsi="Times New Roman" w:cs="Times New Roman"/>
          <w:i/>
          <w:iCs/>
          <w:sz w:val="24"/>
          <w:szCs w:val="24"/>
        </w:rPr>
        <w:t>The New York Times</w:t>
      </w:r>
      <w:r w:rsidRPr="0014210D">
        <w:rPr>
          <w:rFonts w:ascii="Times New Roman" w:hAnsi="Times New Roman" w:cs="Times New Roman"/>
          <w:sz w:val="24"/>
          <w:szCs w:val="24"/>
        </w:rPr>
        <w:t xml:space="preserve"> (10 May 2001) &lt;</w:t>
      </w:r>
      <w:hyperlink w:history="1">
        <w:r w:rsidRPr="0014210D">
          <w:rPr>
            <w:rFonts w:ascii="Times New Roman" w:hAnsi="Times New Roman" w:cs="Times New Roman"/>
            <w:sz w:val="24"/>
            <w:szCs w:val="24"/>
          </w:rPr>
          <w:t>www.nytimes.com/2001/05/10/world/bush-links-aid-to-yugoslavia-to-the-extradition-of-milosevic.html</w:t>
        </w:r>
      </w:hyperlink>
      <w:r w:rsidRPr="0014210D">
        <w:rPr>
          <w:rFonts w:ascii="Times New Roman" w:hAnsi="Times New Roman" w:cs="Times New Roman"/>
          <w:sz w:val="24"/>
          <w:szCs w:val="24"/>
        </w:rPr>
        <w:t>&gt; accessed 28 July 2022</w:t>
      </w:r>
    </w:p>
    <w:p w14:paraId="3E8A33A4" w14:textId="77777777" w:rsidR="0014210D" w:rsidRPr="0014210D" w:rsidRDefault="0014210D" w:rsidP="0014210D">
      <w:pPr>
        <w:spacing w:after="0" w:line="360" w:lineRule="auto"/>
        <w:jc w:val="both"/>
        <w:rPr>
          <w:rFonts w:ascii="Times New Roman" w:hAnsi="Times New Roman" w:cs="Times New Roman"/>
          <w:sz w:val="24"/>
          <w:szCs w:val="24"/>
        </w:rPr>
      </w:pPr>
    </w:p>
    <w:p w14:paraId="5E721CE3" w14:textId="5ACB2653" w:rsidR="0014210D" w:rsidRPr="00271711" w:rsidRDefault="00000000" w:rsidP="00271711">
      <w:pPr>
        <w:spacing w:after="0" w:line="360" w:lineRule="auto"/>
        <w:jc w:val="both"/>
        <w:rPr>
          <w:rFonts w:ascii="Times New Roman" w:hAnsi="Times New Roman" w:cs="Times New Roman"/>
          <w:sz w:val="24"/>
          <w:szCs w:val="24"/>
        </w:rPr>
      </w:pPr>
      <w:r w:rsidRPr="00271711">
        <w:rPr>
          <w:rFonts w:ascii="Times New Roman" w:hAnsi="Times New Roman" w:cs="Times New Roman"/>
          <w:sz w:val="24"/>
          <w:szCs w:val="24"/>
        </w:rPr>
        <w:t xml:space="preserve">Lederer EM, ‘Over 70 ICC Nations Support Court and Oppose US Sanctions’ </w:t>
      </w:r>
      <w:r w:rsidRPr="00271711">
        <w:rPr>
          <w:rFonts w:ascii="Times New Roman" w:hAnsi="Times New Roman" w:cs="Times New Roman"/>
          <w:i/>
          <w:iCs/>
          <w:sz w:val="24"/>
          <w:szCs w:val="24"/>
        </w:rPr>
        <w:t xml:space="preserve">The Washington Times </w:t>
      </w:r>
      <w:r w:rsidRPr="00271711">
        <w:rPr>
          <w:rFonts w:ascii="Times New Roman" w:hAnsi="Times New Roman" w:cs="Times New Roman"/>
          <w:sz w:val="24"/>
          <w:szCs w:val="24"/>
        </w:rPr>
        <w:t>(02 November 2020) &lt;https://m.washingtontimes.com/news/2020/nov/2/over-70-icc-</w:t>
      </w:r>
      <w:r w:rsidRPr="00271711">
        <w:rPr>
          <w:rFonts w:ascii="Times New Roman" w:hAnsi="Times New Roman" w:cs="Times New Roman"/>
          <w:sz w:val="24"/>
          <w:szCs w:val="24"/>
        </w:rPr>
        <w:lastRenderedPageBreak/>
        <w:t>nations-support-court-and-oppose-us-sa/?utm_source=ground.news&amp;utm_medium=referral&gt; accessed 24 November 2022</w:t>
      </w:r>
    </w:p>
    <w:p w14:paraId="442BD4F1" w14:textId="77777777" w:rsidR="0014210D" w:rsidRPr="00271711" w:rsidRDefault="0014210D" w:rsidP="00271711">
      <w:pPr>
        <w:spacing w:after="0" w:line="360" w:lineRule="auto"/>
        <w:jc w:val="both"/>
        <w:rPr>
          <w:rFonts w:ascii="Times New Roman" w:hAnsi="Times New Roman" w:cs="Times New Roman"/>
          <w:sz w:val="24"/>
          <w:szCs w:val="24"/>
        </w:rPr>
      </w:pPr>
    </w:p>
    <w:p w14:paraId="3B148298" w14:textId="37A66C45" w:rsidR="0014210D" w:rsidRPr="00271711" w:rsidRDefault="00000000" w:rsidP="00271711">
      <w:pPr>
        <w:spacing w:after="0" w:line="360" w:lineRule="auto"/>
        <w:jc w:val="both"/>
        <w:rPr>
          <w:rFonts w:ascii="Times New Roman" w:hAnsi="Times New Roman" w:cs="Times New Roman"/>
          <w:sz w:val="24"/>
          <w:szCs w:val="24"/>
        </w:rPr>
      </w:pPr>
      <w:r w:rsidRPr="00271711">
        <w:rPr>
          <w:rFonts w:ascii="Times New Roman" w:hAnsi="Times New Roman" w:cs="Times New Roman"/>
          <w:sz w:val="24"/>
          <w:szCs w:val="24"/>
        </w:rPr>
        <w:t>—— ‘ICC Prosecutor Hopes for New US Relations After Sanctions’ (</w:t>
      </w:r>
      <w:r w:rsidRPr="00271711">
        <w:rPr>
          <w:rFonts w:ascii="Times New Roman" w:hAnsi="Times New Roman" w:cs="Times New Roman"/>
          <w:i/>
          <w:iCs/>
          <w:sz w:val="24"/>
          <w:szCs w:val="24"/>
        </w:rPr>
        <w:t>Associated Press</w:t>
      </w:r>
      <w:r w:rsidRPr="00271711">
        <w:rPr>
          <w:rFonts w:ascii="Times New Roman" w:hAnsi="Times New Roman" w:cs="Times New Roman"/>
          <w:sz w:val="24"/>
          <w:szCs w:val="24"/>
        </w:rPr>
        <w:t>, 17 May 2021) &lt;https://apnews.com/article/united-nations-donald-trump-1486070a6dc353b950566f656f8fad15</w:t>
      </w:r>
      <w:hyperlink r:id="rId33" w:history="1"/>
      <w:r w:rsidRPr="00271711">
        <w:rPr>
          <w:rFonts w:ascii="Times New Roman" w:hAnsi="Times New Roman" w:cs="Times New Roman"/>
          <w:sz w:val="24"/>
          <w:szCs w:val="24"/>
        </w:rPr>
        <w:t>&gt; accessed 16 June 2022</w:t>
      </w:r>
    </w:p>
    <w:p w14:paraId="40205806" w14:textId="77777777" w:rsidR="003919CE" w:rsidRPr="00271711" w:rsidRDefault="003919CE" w:rsidP="00271711">
      <w:pPr>
        <w:spacing w:after="0" w:line="360" w:lineRule="auto"/>
        <w:jc w:val="both"/>
        <w:rPr>
          <w:rFonts w:ascii="Times New Roman" w:hAnsi="Times New Roman" w:cs="Times New Roman"/>
          <w:sz w:val="24"/>
          <w:szCs w:val="24"/>
        </w:rPr>
      </w:pPr>
    </w:p>
    <w:p w14:paraId="7480A976" w14:textId="77777777" w:rsidR="003919CE" w:rsidRPr="00271711" w:rsidRDefault="00000000" w:rsidP="00271711">
      <w:pPr>
        <w:spacing w:after="0" w:line="360" w:lineRule="auto"/>
        <w:jc w:val="both"/>
        <w:rPr>
          <w:rFonts w:ascii="Times New Roman" w:hAnsi="Times New Roman" w:cs="Times New Roman"/>
          <w:sz w:val="24"/>
          <w:szCs w:val="24"/>
        </w:rPr>
      </w:pPr>
      <w:r w:rsidRPr="00271711">
        <w:rPr>
          <w:rFonts w:ascii="Times New Roman" w:hAnsi="Times New Roman" w:cs="Times New Roman"/>
          <w:sz w:val="24"/>
          <w:szCs w:val="24"/>
        </w:rPr>
        <w:t>Lesotho Times, ‘US Lifts Sanctions on Lesotho National at ICC’ (</w:t>
      </w:r>
      <w:r w:rsidRPr="00271711">
        <w:rPr>
          <w:rFonts w:ascii="Times New Roman" w:hAnsi="Times New Roman" w:cs="Times New Roman"/>
          <w:i/>
          <w:iCs/>
          <w:sz w:val="24"/>
          <w:szCs w:val="24"/>
        </w:rPr>
        <w:t>Lesotho Times</w:t>
      </w:r>
      <w:r w:rsidRPr="00271711">
        <w:rPr>
          <w:rFonts w:ascii="Times New Roman" w:hAnsi="Times New Roman" w:cs="Times New Roman"/>
          <w:sz w:val="24"/>
          <w:szCs w:val="24"/>
        </w:rPr>
        <w:t>, 17 April 2021) &lt;https://lestimes.com/us-lifts-sanctions-on-lesotho-national-at-icc/&gt; accessed 04 December 2022</w:t>
      </w:r>
    </w:p>
    <w:p w14:paraId="0D1F3EC9" w14:textId="02B861A4" w:rsidR="008B0FD5" w:rsidRPr="00271711" w:rsidRDefault="008B0FD5" w:rsidP="00271711">
      <w:pPr>
        <w:spacing w:after="0" w:line="360" w:lineRule="auto"/>
        <w:jc w:val="both"/>
        <w:rPr>
          <w:rFonts w:ascii="Times New Roman" w:hAnsi="Times New Roman" w:cs="Times New Roman"/>
          <w:sz w:val="24"/>
          <w:szCs w:val="24"/>
        </w:rPr>
      </w:pPr>
    </w:p>
    <w:p w14:paraId="4647A6E4" w14:textId="77777777" w:rsidR="003919CE" w:rsidRPr="00271711" w:rsidRDefault="00000000" w:rsidP="00271711">
      <w:pPr>
        <w:spacing w:after="0" w:line="360" w:lineRule="auto"/>
        <w:jc w:val="both"/>
        <w:rPr>
          <w:rFonts w:ascii="Times New Roman" w:hAnsi="Times New Roman" w:cs="Times New Roman"/>
          <w:sz w:val="24"/>
          <w:szCs w:val="24"/>
        </w:rPr>
      </w:pPr>
      <w:r w:rsidRPr="00271711">
        <w:rPr>
          <w:rFonts w:ascii="Times New Roman" w:hAnsi="Times New Roman" w:cs="Times New Roman"/>
          <w:sz w:val="24"/>
          <w:szCs w:val="24"/>
        </w:rPr>
        <w:t xml:space="preserve">Letters, ‘Attacks on the ICC Must be Condemned’ </w:t>
      </w:r>
      <w:r w:rsidRPr="00271711">
        <w:rPr>
          <w:rFonts w:ascii="Times New Roman" w:hAnsi="Times New Roman" w:cs="Times New Roman"/>
          <w:i/>
          <w:iCs/>
          <w:sz w:val="24"/>
          <w:szCs w:val="24"/>
        </w:rPr>
        <w:t xml:space="preserve">The Guardian </w:t>
      </w:r>
      <w:r w:rsidRPr="00271711">
        <w:rPr>
          <w:rFonts w:ascii="Times New Roman" w:hAnsi="Times New Roman" w:cs="Times New Roman"/>
          <w:sz w:val="24"/>
          <w:szCs w:val="24"/>
        </w:rPr>
        <w:t>(31 May 2021) &lt;www.theguardian.com/law/2021/may/31/attacks-on-the-icc-must-be-condemned&gt; accessed 04 December 2022</w:t>
      </w:r>
    </w:p>
    <w:p w14:paraId="5FB4F278" w14:textId="77777777" w:rsidR="0014210D" w:rsidRPr="00271711" w:rsidRDefault="0014210D" w:rsidP="00271711">
      <w:pPr>
        <w:pStyle w:val="NormalWeb"/>
        <w:spacing w:before="0" w:beforeAutospacing="0" w:after="0" w:afterAutospacing="0" w:line="360" w:lineRule="auto"/>
        <w:jc w:val="both"/>
      </w:pPr>
    </w:p>
    <w:p w14:paraId="65B59B14" w14:textId="030B3320" w:rsidR="0014210D" w:rsidRPr="00271711" w:rsidRDefault="00000000" w:rsidP="00271711">
      <w:pPr>
        <w:pStyle w:val="NormalWeb"/>
        <w:spacing w:before="0" w:beforeAutospacing="0" w:after="0" w:afterAutospacing="0" w:line="360" w:lineRule="auto"/>
        <w:jc w:val="both"/>
      </w:pPr>
      <w:r w:rsidRPr="00271711">
        <w:t>Liechtenstein UN, ‘In Addition to Recent National Statements in Support of the Independence of the #ICC, the Following Statement Has Been Endorsed by 22 Foreign Ministers’ (</w:t>
      </w:r>
      <w:r w:rsidRPr="00271711">
        <w:rPr>
          <w:i/>
          <w:iCs/>
        </w:rPr>
        <w:t>Twitter</w:t>
      </w:r>
      <w:r w:rsidRPr="00271711">
        <w:t>, 29 March 2019) &lt;https://twitter.com/LiechtensteinUN/status/1111777186418167815&gt; accessed 04 November 2022</w:t>
      </w:r>
    </w:p>
    <w:p w14:paraId="1520A632" w14:textId="77777777" w:rsidR="008B0FD5" w:rsidRPr="00271711" w:rsidRDefault="008B0FD5" w:rsidP="00271711">
      <w:pPr>
        <w:spacing w:after="0" w:line="360" w:lineRule="auto"/>
        <w:jc w:val="both"/>
        <w:rPr>
          <w:rFonts w:ascii="Times New Roman" w:hAnsi="Times New Roman" w:cs="Times New Roman"/>
          <w:sz w:val="24"/>
          <w:szCs w:val="24"/>
        </w:rPr>
      </w:pPr>
    </w:p>
    <w:p w14:paraId="20947E71" w14:textId="77777777" w:rsidR="008B0FD5" w:rsidRPr="00271711" w:rsidRDefault="00000000" w:rsidP="00271711">
      <w:pPr>
        <w:spacing w:after="0" w:line="360" w:lineRule="auto"/>
        <w:jc w:val="both"/>
        <w:rPr>
          <w:rFonts w:ascii="Times New Roman" w:hAnsi="Times New Roman" w:cs="Times New Roman"/>
          <w:sz w:val="24"/>
          <w:szCs w:val="24"/>
        </w:rPr>
      </w:pPr>
      <w:r w:rsidRPr="00271711">
        <w:rPr>
          <w:rFonts w:ascii="Times New Roman" w:hAnsi="Times New Roman" w:cs="Times New Roman"/>
          <w:sz w:val="24"/>
          <w:szCs w:val="24"/>
        </w:rPr>
        <w:t xml:space="preserve">Lynch C, ‘America’s ICC Animus Gets Tested by Putin’s Alleged War Crimes’ </w:t>
      </w:r>
      <w:r w:rsidRPr="00271711">
        <w:rPr>
          <w:rFonts w:ascii="Times New Roman" w:hAnsi="Times New Roman" w:cs="Times New Roman"/>
          <w:i/>
          <w:iCs/>
          <w:sz w:val="24"/>
          <w:szCs w:val="24"/>
        </w:rPr>
        <w:t>Foreign Policy</w:t>
      </w:r>
      <w:r w:rsidRPr="00271711">
        <w:rPr>
          <w:rFonts w:ascii="Times New Roman" w:hAnsi="Times New Roman" w:cs="Times New Roman"/>
          <w:sz w:val="24"/>
          <w:szCs w:val="24"/>
        </w:rPr>
        <w:t xml:space="preserve"> (15 March 2022) &lt;https://foreignpolicy.com/2022/03/15/us-icc-russia-invasion/&gt; accessed 02 July 2022</w:t>
      </w:r>
    </w:p>
    <w:p w14:paraId="31C47F3C" w14:textId="1E987E2A" w:rsidR="00422F51" w:rsidRPr="00271711" w:rsidRDefault="00422F51" w:rsidP="00271711">
      <w:pPr>
        <w:spacing w:after="0" w:line="360" w:lineRule="auto"/>
        <w:jc w:val="both"/>
        <w:rPr>
          <w:rFonts w:ascii="Times New Roman" w:hAnsi="Times New Roman" w:cs="Times New Roman"/>
          <w:sz w:val="24"/>
          <w:szCs w:val="24"/>
        </w:rPr>
      </w:pPr>
    </w:p>
    <w:p w14:paraId="50C5D51E" w14:textId="77777777" w:rsidR="006D5881" w:rsidRPr="00271711" w:rsidRDefault="00000000" w:rsidP="00271711">
      <w:pPr>
        <w:spacing w:after="0" w:line="360" w:lineRule="auto"/>
        <w:jc w:val="both"/>
        <w:rPr>
          <w:rFonts w:ascii="Times New Roman" w:hAnsi="Times New Roman" w:cs="Times New Roman"/>
          <w:sz w:val="24"/>
          <w:szCs w:val="24"/>
        </w:rPr>
      </w:pPr>
      <w:r w:rsidRPr="00271711">
        <w:rPr>
          <w:rFonts w:ascii="Times New Roman" w:hAnsi="Times New Roman" w:cs="Times New Roman"/>
          <w:sz w:val="24"/>
          <w:szCs w:val="24"/>
        </w:rPr>
        <w:t>Mafille A, ‘Whitewashing US crimes in Afghanistan: Why the ICC Must Go’ (</w:t>
      </w:r>
      <w:r w:rsidRPr="00271711">
        <w:rPr>
          <w:rFonts w:ascii="Times New Roman" w:hAnsi="Times New Roman" w:cs="Times New Roman"/>
          <w:i/>
          <w:iCs/>
          <w:sz w:val="24"/>
          <w:szCs w:val="24"/>
        </w:rPr>
        <w:t>Middle East Eye</w:t>
      </w:r>
      <w:r w:rsidRPr="00271711">
        <w:rPr>
          <w:rFonts w:ascii="Times New Roman" w:hAnsi="Times New Roman" w:cs="Times New Roman"/>
          <w:sz w:val="24"/>
          <w:szCs w:val="24"/>
        </w:rPr>
        <w:t>, 04 October 2021) &lt;www.middleeasteye.net/opinion/afghanistan-us-war-crimes-whitewashing-icc&gt; accessed 04 December 2022</w:t>
      </w:r>
    </w:p>
    <w:p w14:paraId="2FDD1D9D" w14:textId="24707AB0" w:rsidR="006D5881" w:rsidRPr="00271711" w:rsidRDefault="006D5881" w:rsidP="00271711">
      <w:pPr>
        <w:spacing w:after="0" w:line="360" w:lineRule="auto"/>
        <w:jc w:val="both"/>
        <w:rPr>
          <w:rFonts w:ascii="Times New Roman" w:hAnsi="Times New Roman" w:cs="Times New Roman"/>
          <w:sz w:val="24"/>
          <w:szCs w:val="24"/>
        </w:rPr>
      </w:pPr>
    </w:p>
    <w:p w14:paraId="717125F4" w14:textId="77777777" w:rsidR="006D5881" w:rsidRPr="008A3EA5" w:rsidRDefault="00000000" w:rsidP="008A3EA5">
      <w:pPr>
        <w:spacing w:after="0" w:line="360" w:lineRule="auto"/>
        <w:jc w:val="both"/>
        <w:rPr>
          <w:rFonts w:ascii="Times New Roman" w:hAnsi="Times New Roman" w:cs="Times New Roman"/>
          <w:sz w:val="24"/>
          <w:szCs w:val="24"/>
        </w:rPr>
      </w:pPr>
      <w:r w:rsidRPr="00271711">
        <w:rPr>
          <w:rFonts w:ascii="Times New Roman" w:hAnsi="Times New Roman" w:cs="Times New Roman"/>
          <w:sz w:val="24"/>
          <w:szCs w:val="24"/>
        </w:rPr>
        <w:t>Mansa Banko Online, ‘ICC Sanctions Symposium: The Unprecedented Attack Against the ICC Prosecutor–The Pitfalls of Being a National of a “Less-Powerful” State’ (</w:t>
      </w:r>
      <w:r w:rsidRPr="00271711">
        <w:rPr>
          <w:rFonts w:ascii="Times New Roman" w:hAnsi="Times New Roman" w:cs="Times New Roman"/>
          <w:i/>
          <w:iCs/>
          <w:sz w:val="24"/>
          <w:szCs w:val="24"/>
        </w:rPr>
        <w:t>Mansa Banko Online</w:t>
      </w:r>
      <w:r w:rsidRPr="00271711">
        <w:rPr>
          <w:rFonts w:ascii="Times New Roman" w:hAnsi="Times New Roman" w:cs="Times New Roman"/>
          <w:sz w:val="24"/>
          <w:szCs w:val="24"/>
        </w:rPr>
        <w:t xml:space="preserve">, 9 May 2021) &lt;https://mansabanko.gm/icc-sanctions-symposium-the-unprecedented-attack-against-the-icc-prosecutor-the-pitfalls-of-being-a-national-of-a-less-powerful-state/&gt; accessed 04 </w:t>
      </w:r>
      <w:r w:rsidRPr="008A3EA5">
        <w:rPr>
          <w:rFonts w:ascii="Times New Roman" w:hAnsi="Times New Roman" w:cs="Times New Roman"/>
          <w:sz w:val="24"/>
          <w:szCs w:val="24"/>
        </w:rPr>
        <w:t>December 2022</w:t>
      </w:r>
    </w:p>
    <w:p w14:paraId="08057C66" w14:textId="77777777" w:rsidR="006D5881" w:rsidRPr="008A3EA5" w:rsidRDefault="006D5881" w:rsidP="008A3EA5">
      <w:pPr>
        <w:spacing w:after="0" w:line="360" w:lineRule="auto"/>
        <w:jc w:val="both"/>
        <w:rPr>
          <w:rFonts w:ascii="Times New Roman" w:hAnsi="Times New Roman" w:cs="Times New Roman"/>
          <w:sz w:val="24"/>
          <w:szCs w:val="24"/>
        </w:rPr>
      </w:pPr>
    </w:p>
    <w:p w14:paraId="55821C76" w14:textId="77777777" w:rsidR="006D5881" w:rsidRPr="008A3EA5" w:rsidRDefault="00000000" w:rsidP="008A3EA5">
      <w:pPr>
        <w:pStyle w:val="NormalWeb"/>
        <w:spacing w:before="0" w:beforeAutospacing="0" w:after="0" w:afterAutospacing="0" w:line="360" w:lineRule="auto"/>
        <w:jc w:val="both"/>
      </w:pPr>
      <w:r w:rsidRPr="008A3EA5">
        <w:lastRenderedPageBreak/>
        <w:t>Marifat H, ‘ICC Pre-Trial Judges’ Decision Shatters Hopes for Justice in #Afghanistan, Says #TJCG, a Coalition of 26 Human Rights Organization in a Statement Released Today @Intlcrimcourt @Amnesty @Hrw @Markkersten @amalnassar_ @Guissoujahangir @Ap @Vdbergstephanie @D_Carlens @AJEnglish Pic.twitter.com/9as9upug8q’ (</w:t>
      </w:r>
      <w:r w:rsidRPr="008A3EA5">
        <w:rPr>
          <w:i/>
          <w:iCs/>
        </w:rPr>
        <w:t>Twitter</w:t>
      </w:r>
      <w:r w:rsidRPr="008A3EA5">
        <w:t xml:space="preserve">, 13 April 2019) &lt;https://twitter.com/HMarifat/status/1117055962219720707&gt; accessed 12 November 2022 </w:t>
      </w:r>
    </w:p>
    <w:p w14:paraId="598615F7" w14:textId="77777777" w:rsidR="006D5881" w:rsidRPr="008A3EA5" w:rsidRDefault="006D5881" w:rsidP="008A3EA5">
      <w:pPr>
        <w:spacing w:after="0" w:line="360" w:lineRule="auto"/>
        <w:jc w:val="both"/>
        <w:rPr>
          <w:rFonts w:ascii="Times New Roman" w:hAnsi="Times New Roman" w:cs="Times New Roman"/>
          <w:sz w:val="24"/>
          <w:szCs w:val="24"/>
        </w:rPr>
      </w:pPr>
    </w:p>
    <w:p w14:paraId="66AB03C1" w14:textId="1912622B" w:rsidR="00A5042B" w:rsidRPr="008A3EA5" w:rsidRDefault="00000000" w:rsidP="008A3EA5">
      <w:pPr>
        <w:spacing w:after="0" w:line="360" w:lineRule="auto"/>
        <w:jc w:val="both"/>
        <w:rPr>
          <w:rFonts w:ascii="Times New Roman" w:hAnsi="Times New Roman" w:cs="Times New Roman"/>
          <w:sz w:val="24"/>
          <w:szCs w:val="24"/>
        </w:rPr>
      </w:pPr>
      <w:r w:rsidRPr="008A3EA5">
        <w:rPr>
          <w:rFonts w:ascii="Times New Roman" w:hAnsi="Times New Roman" w:cs="Times New Roman"/>
          <w:sz w:val="24"/>
          <w:szCs w:val="24"/>
        </w:rPr>
        <w:t>Masters J and Merrow W, ‘How Much Aid Has the U.S. Sent Ukraine? Here Are Six Charts’ (</w:t>
      </w:r>
      <w:r w:rsidRPr="008A3EA5">
        <w:rPr>
          <w:rFonts w:ascii="Times New Roman" w:hAnsi="Times New Roman" w:cs="Times New Roman"/>
          <w:i/>
          <w:iCs/>
          <w:sz w:val="24"/>
          <w:szCs w:val="24"/>
        </w:rPr>
        <w:t>Council on Foreign Relations</w:t>
      </w:r>
      <w:r w:rsidRPr="008A3EA5">
        <w:rPr>
          <w:rFonts w:ascii="Times New Roman" w:hAnsi="Times New Roman" w:cs="Times New Roman"/>
          <w:sz w:val="24"/>
          <w:szCs w:val="24"/>
        </w:rPr>
        <w:t>, 16 December 2022) &lt;www.cfr.org/article/how-much-aid-has-us-sent-ukraine-here-are-six-charts&gt; accessed 19 January 2023</w:t>
      </w:r>
    </w:p>
    <w:p w14:paraId="41056ECB" w14:textId="77777777" w:rsidR="006D5881" w:rsidRPr="008A3EA5" w:rsidRDefault="006D5881" w:rsidP="008A3EA5">
      <w:pPr>
        <w:spacing w:after="0" w:line="360" w:lineRule="auto"/>
        <w:jc w:val="both"/>
        <w:rPr>
          <w:rFonts w:ascii="Times New Roman" w:hAnsi="Times New Roman" w:cs="Times New Roman"/>
          <w:sz w:val="24"/>
          <w:szCs w:val="24"/>
        </w:rPr>
      </w:pPr>
    </w:p>
    <w:p w14:paraId="087832BF" w14:textId="77777777" w:rsidR="006D5881" w:rsidRPr="008A3EA5" w:rsidRDefault="00000000" w:rsidP="008A3EA5">
      <w:pPr>
        <w:spacing w:after="0" w:line="360" w:lineRule="auto"/>
        <w:jc w:val="both"/>
        <w:rPr>
          <w:rFonts w:ascii="Times New Roman" w:hAnsi="Times New Roman" w:cs="Times New Roman"/>
          <w:sz w:val="24"/>
          <w:szCs w:val="24"/>
        </w:rPr>
      </w:pPr>
      <w:r w:rsidRPr="008A3EA5">
        <w:rPr>
          <w:rFonts w:ascii="Times New Roman" w:hAnsi="Times New Roman" w:cs="Times New Roman"/>
          <w:sz w:val="24"/>
          <w:szCs w:val="24"/>
        </w:rPr>
        <w:t>Mathis J, ‘Why the U.S. Can’t lead on Punishing Russia’s War Crimes’ (</w:t>
      </w:r>
      <w:r w:rsidRPr="008A3EA5">
        <w:rPr>
          <w:rFonts w:ascii="Times New Roman" w:hAnsi="Times New Roman" w:cs="Times New Roman"/>
          <w:i/>
          <w:iCs/>
          <w:sz w:val="24"/>
          <w:szCs w:val="24"/>
        </w:rPr>
        <w:t>The Week</w:t>
      </w:r>
      <w:r w:rsidRPr="008A3EA5">
        <w:rPr>
          <w:rFonts w:ascii="Times New Roman" w:hAnsi="Times New Roman" w:cs="Times New Roman"/>
          <w:sz w:val="24"/>
          <w:szCs w:val="24"/>
        </w:rPr>
        <w:t>, 4 April 2022) &lt;https://theweek.com/russo-ukrainian-war/1012104/why-the-us-cant-lead-on-punishing-russias-war-crimes&gt; accessed 06 December 2022</w:t>
      </w:r>
    </w:p>
    <w:p w14:paraId="19FB4BB0" w14:textId="3881493D" w:rsidR="006D5881" w:rsidRPr="008A3EA5" w:rsidRDefault="006D5881" w:rsidP="008A3EA5">
      <w:pPr>
        <w:spacing w:after="0" w:line="360" w:lineRule="auto"/>
        <w:jc w:val="both"/>
        <w:rPr>
          <w:rFonts w:ascii="Times New Roman" w:hAnsi="Times New Roman" w:cs="Times New Roman"/>
          <w:sz w:val="24"/>
          <w:szCs w:val="24"/>
        </w:rPr>
      </w:pPr>
    </w:p>
    <w:p w14:paraId="7BACD99C" w14:textId="77777777" w:rsidR="00271711" w:rsidRPr="008A3EA5" w:rsidRDefault="00000000" w:rsidP="008A3EA5">
      <w:pPr>
        <w:pStyle w:val="NormalWeb"/>
        <w:spacing w:before="0" w:beforeAutospacing="0" w:after="0" w:afterAutospacing="0" w:line="360" w:lineRule="auto"/>
        <w:jc w:val="both"/>
      </w:pPr>
      <w:r w:rsidRPr="008A3EA5">
        <w:t>Ministère de l’Europe et des Affaires étrangères, ‘Support for the International Criminal Court’ (</w:t>
      </w:r>
      <w:r w:rsidRPr="008A3EA5">
        <w:rPr>
          <w:i/>
          <w:iCs/>
        </w:rPr>
        <w:t>France Diplomacy - Ministry for Europe and Foreign Affairs</w:t>
      </w:r>
      <w:r w:rsidRPr="008A3EA5">
        <w:t xml:space="preserve">, 18 March 2019) &lt;www.diplomatie.gouv.fr/en/french-foreign-policy/international-justice/news/article/support-for-the-international-criminal-court-18-03-19&gt; accessed 04 November 2022 </w:t>
      </w:r>
    </w:p>
    <w:p w14:paraId="6C8C5E0E" w14:textId="77777777" w:rsidR="00271711" w:rsidRPr="008A3EA5" w:rsidRDefault="00271711" w:rsidP="008A3EA5">
      <w:pPr>
        <w:spacing w:after="0" w:line="360" w:lineRule="auto"/>
        <w:jc w:val="both"/>
        <w:rPr>
          <w:rFonts w:ascii="Times New Roman" w:hAnsi="Times New Roman" w:cs="Times New Roman"/>
          <w:sz w:val="24"/>
          <w:szCs w:val="24"/>
        </w:rPr>
      </w:pPr>
    </w:p>
    <w:p w14:paraId="59C5FF61" w14:textId="43707909" w:rsidR="006D5881" w:rsidRPr="008A3EA5" w:rsidRDefault="00000000" w:rsidP="008A3EA5">
      <w:pPr>
        <w:pStyle w:val="NormalWeb"/>
        <w:spacing w:before="0" w:beforeAutospacing="0" w:after="0" w:afterAutospacing="0" w:line="360" w:lineRule="auto"/>
        <w:jc w:val="both"/>
      </w:pPr>
      <w:r w:rsidRPr="008A3EA5">
        <w:t>—— ‘International Criminal Court - Announcement of individual sanctions by the United States - Statement by Jean-Yves Le Drian, Minister for Europe and Foreign Affairs’ (</w:t>
      </w:r>
      <w:r w:rsidRPr="008A3EA5">
        <w:rPr>
          <w:i/>
          <w:iCs/>
        </w:rPr>
        <w:t>France Diplomacy - Ministry for Europe and Foreign Affairs</w:t>
      </w:r>
      <w:r w:rsidRPr="008A3EA5">
        <w:t>, 03 September 2020) &lt;www.diplomatie.gouv.fr/en/french-foreign-policy/international-justice/news/article/international-criminal-court-announcement-of-individual-sanctions-by-the-united&gt; accessed 19 November 2022</w:t>
      </w:r>
    </w:p>
    <w:p w14:paraId="1F56E445" w14:textId="626FE04E" w:rsidR="006D5881" w:rsidRPr="008A3EA5" w:rsidRDefault="006D5881" w:rsidP="008A3EA5">
      <w:pPr>
        <w:spacing w:after="0" w:line="360" w:lineRule="auto"/>
        <w:jc w:val="both"/>
        <w:rPr>
          <w:rFonts w:ascii="Times New Roman" w:hAnsi="Times New Roman" w:cs="Times New Roman"/>
          <w:sz w:val="24"/>
          <w:szCs w:val="24"/>
        </w:rPr>
      </w:pPr>
    </w:p>
    <w:p w14:paraId="6D154815" w14:textId="1CAF7798" w:rsidR="006D5881" w:rsidRPr="008A3EA5" w:rsidRDefault="00000000" w:rsidP="008A3EA5">
      <w:pPr>
        <w:spacing w:after="0" w:line="360" w:lineRule="auto"/>
        <w:jc w:val="both"/>
        <w:rPr>
          <w:rFonts w:ascii="Times New Roman" w:hAnsi="Times New Roman" w:cs="Times New Roman"/>
          <w:sz w:val="24"/>
          <w:szCs w:val="24"/>
        </w:rPr>
      </w:pPr>
      <w:r w:rsidRPr="008A3EA5">
        <w:rPr>
          <w:rFonts w:ascii="Times New Roman" w:hAnsi="Times New Roman" w:cs="Times New Roman"/>
          <w:sz w:val="24"/>
          <w:szCs w:val="24"/>
        </w:rPr>
        <w:t>Ministry of Foreign Affairs of Ecuador, ‘Ecuador Reiterates Its Support for the International Criminal Court’ (</w:t>
      </w:r>
      <w:r w:rsidRPr="008A3EA5">
        <w:rPr>
          <w:rFonts w:ascii="Times New Roman" w:hAnsi="Times New Roman" w:cs="Times New Roman"/>
          <w:i/>
          <w:iCs/>
          <w:sz w:val="24"/>
          <w:szCs w:val="24"/>
        </w:rPr>
        <w:t>Ministerio de Relaciones Exteriores y Movilidad Humana</w:t>
      </w:r>
      <w:r w:rsidRPr="008A3EA5">
        <w:rPr>
          <w:rFonts w:ascii="Times New Roman" w:hAnsi="Times New Roman" w:cs="Times New Roman"/>
          <w:sz w:val="24"/>
          <w:szCs w:val="24"/>
        </w:rPr>
        <w:t>, 21 March 2019) &lt;www.cancilleria.gob.ec/2019/03/21/ecuador-reitera-su-apoyo-a-la-corte-penal-internacional/&gt; accessed 04 November 2022</w:t>
      </w:r>
    </w:p>
    <w:p w14:paraId="128BC0C9" w14:textId="77777777" w:rsidR="00FF4343" w:rsidRPr="008A3EA5" w:rsidRDefault="00FF4343" w:rsidP="008A3EA5">
      <w:pPr>
        <w:spacing w:after="0" w:line="360" w:lineRule="auto"/>
        <w:jc w:val="both"/>
        <w:rPr>
          <w:rFonts w:ascii="Times New Roman" w:hAnsi="Times New Roman" w:cs="Times New Roman"/>
          <w:sz w:val="24"/>
          <w:szCs w:val="24"/>
        </w:rPr>
      </w:pPr>
    </w:p>
    <w:p w14:paraId="647B3FF8" w14:textId="77777777" w:rsidR="006D5881" w:rsidRPr="008A3EA5" w:rsidRDefault="00000000" w:rsidP="008A3EA5">
      <w:pPr>
        <w:spacing w:after="0" w:line="360" w:lineRule="auto"/>
        <w:jc w:val="both"/>
        <w:rPr>
          <w:rFonts w:ascii="Times New Roman" w:hAnsi="Times New Roman" w:cs="Times New Roman"/>
          <w:sz w:val="24"/>
          <w:szCs w:val="24"/>
        </w:rPr>
      </w:pPr>
      <w:r w:rsidRPr="008A3EA5">
        <w:rPr>
          <w:rFonts w:ascii="Times New Roman" w:hAnsi="Times New Roman" w:cs="Times New Roman"/>
          <w:sz w:val="24"/>
          <w:szCs w:val="24"/>
        </w:rPr>
        <w:lastRenderedPageBreak/>
        <w:t>Ministry of Foreign Affairs of Japan, ‘Lifting of sanctions by the United States against the International Criminal Court’ (</w:t>
      </w:r>
      <w:r w:rsidRPr="008A3EA5">
        <w:rPr>
          <w:rFonts w:ascii="Times New Roman" w:hAnsi="Times New Roman" w:cs="Times New Roman"/>
          <w:i/>
          <w:iCs/>
          <w:sz w:val="24"/>
          <w:szCs w:val="24"/>
        </w:rPr>
        <w:t>Ministry of Foreign Affairs of Japan</w:t>
      </w:r>
      <w:r w:rsidRPr="008A3EA5">
        <w:rPr>
          <w:rFonts w:ascii="Times New Roman" w:hAnsi="Times New Roman" w:cs="Times New Roman"/>
          <w:sz w:val="24"/>
          <w:szCs w:val="24"/>
        </w:rPr>
        <w:t>, 03 April 2021) &lt;www.mofa.go.jp/press/release/press4e_002992.html&gt; accessed 04 December 2022</w:t>
      </w:r>
    </w:p>
    <w:p w14:paraId="2B295E59" w14:textId="77777777" w:rsidR="006D5881" w:rsidRPr="008A3EA5" w:rsidRDefault="006D5881" w:rsidP="008A3EA5">
      <w:pPr>
        <w:spacing w:after="0" w:line="360" w:lineRule="auto"/>
        <w:jc w:val="both"/>
        <w:rPr>
          <w:rFonts w:ascii="Times New Roman" w:hAnsi="Times New Roman" w:cs="Times New Roman"/>
          <w:sz w:val="24"/>
          <w:szCs w:val="24"/>
        </w:rPr>
      </w:pPr>
    </w:p>
    <w:p w14:paraId="3FB6508C" w14:textId="77777777" w:rsidR="006D5881" w:rsidRPr="008A3EA5" w:rsidRDefault="00000000" w:rsidP="008A3EA5">
      <w:pPr>
        <w:spacing w:after="0" w:line="360" w:lineRule="auto"/>
        <w:jc w:val="both"/>
        <w:rPr>
          <w:rFonts w:ascii="Times New Roman" w:hAnsi="Times New Roman" w:cs="Times New Roman"/>
          <w:sz w:val="24"/>
          <w:szCs w:val="24"/>
        </w:rPr>
      </w:pPr>
      <w:r w:rsidRPr="008A3EA5">
        <w:rPr>
          <w:rFonts w:ascii="Times New Roman" w:hAnsi="Times New Roman" w:cs="Times New Roman"/>
          <w:sz w:val="24"/>
          <w:szCs w:val="24"/>
        </w:rPr>
        <w:t>Mohloboli M, ‘Lesotho: Govt “Concerned” Over U.S. Sanctions on ICC Duo’ (</w:t>
      </w:r>
      <w:r w:rsidRPr="008A3EA5">
        <w:rPr>
          <w:rFonts w:ascii="Times New Roman" w:hAnsi="Times New Roman" w:cs="Times New Roman"/>
          <w:i/>
          <w:iCs/>
          <w:sz w:val="24"/>
          <w:szCs w:val="24"/>
        </w:rPr>
        <w:t>AllAfrica</w:t>
      </w:r>
      <w:r w:rsidRPr="008A3EA5">
        <w:rPr>
          <w:rFonts w:ascii="Times New Roman" w:hAnsi="Times New Roman" w:cs="Times New Roman"/>
          <w:sz w:val="24"/>
          <w:szCs w:val="24"/>
        </w:rPr>
        <w:t>, 15 September 2020) &lt;https://allafrica.com/stories/202009150934.html&gt; accessed 23 November 2022</w:t>
      </w:r>
    </w:p>
    <w:p w14:paraId="47386593" w14:textId="77777777" w:rsidR="006D5881" w:rsidRPr="008A3EA5" w:rsidRDefault="006D5881" w:rsidP="008A3EA5">
      <w:pPr>
        <w:spacing w:after="0" w:line="360" w:lineRule="auto"/>
        <w:jc w:val="both"/>
        <w:rPr>
          <w:rFonts w:ascii="Times New Roman" w:hAnsi="Times New Roman" w:cs="Times New Roman"/>
          <w:sz w:val="24"/>
          <w:szCs w:val="24"/>
        </w:rPr>
      </w:pPr>
    </w:p>
    <w:p w14:paraId="2A5F950E" w14:textId="77777777" w:rsidR="006D5881" w:rsidRPr="008A3EA5" w:rsidRDefault="00000000" w:rsidP="008A3EA5">
      <w:pPr>
        <w:spacing w:after="0" w:line="360" w:lineRule="auto"/>
        <w:jc w:val="both"/>
        <w:rPr>
          <w:rFonts w:ascii="Times New Roman" w:hAnsi="Times New Roman" w:cs="Times New Roman"/>
          <w:sz w:val="24"/>
          <w:szCs w:val="24"/>
        </w:rPr>
      </w:pPr>
      <w:r w:rsidRPr="008A3EA5">
        <w:rPr>
          <w:rFonts w:ascii="Times New Roman" w:hAnsi="Times New Roman" w:cs="Times New Roman"/>
          <w:sz w:val="24"/>
          <w:szCs w:val="24"/>
        </w:rPr>
        <w:t>NATO, ‘The Netherlands and NATO’ (</w:t>
      </w:r>
      <w:r w:rsidRPr="008A3EA5">
        <w:rPr>
          <w:rFonts w:ascii="Times New Roman" w:hAnsi="Times New Roman" w:cs="Times New Roman"/>
          <w:i/>
          <w:iCs/>
          <w:sz w:val="24"/>
          <w:szCs w:val="24"/>
        </w:rPr>
        <w:t>NATO</w:t>
      </w:r>
      <w:r w:rsidRPr="008A3EA5">
        <w:rPr>
          <w:rFonts w:ascii="Times New Roman" w:hAnsi="Times New Roman" w:cs="Times New Roman"/>
          <w:sz w:val="24"/>
          <w:szCs w:val="24"/>
        </w:rPr>
        <w:t>) &lt;www.nato.int/cps/en/natohq/declassified_162354.htm&gt; accessed 14 June 2022</w:t>
      </w:r>
    </w:p>
    <w:p w14:paraId="2FE60D55" w14:textId="0EAD7BFB" w:rsidR="006D5881" w:rsidRPr="008A3EA5" w:rsidRDefault="006D5881" w:rsidP="008A3EA5">
      <w:pPr>
        <w:spacing w:after="0" w:line="360" w:lineRule="auto"/>
        <w:jc w:val="both"/>
        <w:rPr>
          <w:rFonts w:ascii="Times New Roman" w:hAnsi="Times New Roman" w:cs="Times New Roman"/>
          <w:sz w:val="24"/>
          <w:szCs w:val="24"/>
        </w:rPr>
      </w:pPr>
    </w:p>
    <w:p w14:paraId="5282D161" w14:textId="77777777" w:rsidR="00271711" w:rsidRPr="008A3EA5" w:rsidRDefault="00000000" w:rsidP="008A3EA5">
      <w:pPr>
        <w:spacing w:after="0" w:line="360" w:lineRule="auto"/>
        <w:jc w:val="both"/>
        <w:rPr>
          <w:rFonts w:ascii="Times New Roman" w:hAnsi="Times New Roman" w:cs="Times New Roman"/>
          <w:sz w:val="24"/>
          <w:szCs w:val="24"/>
        </w:rPr>
      </w:pPr>
      <w:r w:rsidRPr="008A3EA5">
        <w:rPr>
          <w:rFonts w:ascii="Times New Roman" w:hAnsi="Times New Roman" w:cs="Times New Roman"/>
          <w:sz w:val="24"/>
          <w:szCs w:val="24"/>
        </w:rPr>
        <w:t>No Peace Without Justice, ‘ICC Prosecutor Should Indict Secretary Pompeo for Obstruction of Justice, Under Article 70 of the Rome Statute’ (</w:t>
      </w:r>
      <w:r w:rsidRPr="008A3EA5">
        <w:rPr>
          <w:rFonts w:ascii="Times New Roman" w:hAnsi="Times New Roman" w:cs="Times New Roman"/>
          <w:i/>
          <w:iCs/>
          <w:sz w:val="24"/>
          <w:szCs w:val="24"/>
        </w:rPr>
        <w:t>No Peace Without Justice</w:t>
      </w:r>
      <w:r w:rsidRPr="008A3EA5">
        <w:rPr>
          <w:rFonts w:ascii="Times New Roman" w:hAnsi="Times New Roman" w:cs="Times New Roman"/>
          <w:sz w:val="24"/>
          <w:szCs w:val="24"/>
        </w:rPr>
        <w:t>, 15 March 2019) &lt;www.npwj.org/ICC/ICC-Prosecutor-should-indict-Secretary-Pompeo-obstruction-justice-under-Article-70-Rome-Statute.&gt; accessed 06 November 2022</w:t>
      </w:r>
    </w:p>
    <w:p w14:paraId="279A4827" w14:textId="77777777" w:rsidR="006D5881" w:rsidRPr="008A3EA5" w:rsidRDefault="006D5881" w:rsidP="008A3EA5">
      <w:pPr>
        <w:spacing w:after="0" w:line="360" w:lineRule="auto"/>
        <w:jc w:val="both"/>
        <w:rPr>
          <w:rFonts w:ascii="Times New Roman" w:hAnsi="Times New Roman" w:cs="Times New Roman"/>
          <w:sz w:val="24"/>
          <w:szCs w:val="24"/>
        </w:rPr>
      </w:pPr>
    </w:p>
    <w:p w14:paraId="64CEC493" w14:textId="77777777" w:rsidR="006D5881" w:rsidRPr="008A3EA5" w:rsidRDefault="00000000" w:rsidP="008A3EA5">
      <w:pPr>
        <w:spacing w:after="0" w:line="360" w:lineRule="auto"/>
        <w:jc w:val="both"/>
        <w:rPr>
          <w:rFonts w:ascii="Times New Roman" w:hAnsi="Times New Roman" w:cs="Times New Roman"/>
          <w:sz w:val="24"/>
          <w:szCs w:val="24"/>
        </w:rPr>
      </w:pPr>
      <w:r w:rsidRPr="008A3EA5">
        <w:rPr>
          <w:rFonts w:ascii="Times New Roman" w:hAnsi="Times New Roman" w:cs="Times New Roman"/>
          <w:sz w:val="24"/>
          <w:szCs w:val="24"/>
        </w:rPr>
        <w:t>NPR, ‘Hague Invasion’ (</w:t>
      </w:r>
      <w:r w:rsidRPr="008A3EA5">
        <w:rPr>
          <w:rFonts w:ascii="Times New Roman" w:hAnsi="Times New Roman" w:cs="Times New Roman"/>
          <w:i/>
          <w:iCs/>
          <w:sz w:val="24"/>
          <w:szCs w:val="24"/>
        </w:rPr>
        <w:t>NPR</w:t>
      </w:r>
      <w:r w:rsidRPr="008A3EA5">
        <w:rPr>
          <w:rFonts w:ascii="Times New Roman" w:hAnsi="Times New Roman" w:cs="Times New Roman"/>
          <w:sz w:val="24"/>
          <w:szCs w:val="24"/>
        </w:rPr>
        <w:t>, (Audio file) 14 June 2002) &lt;www.npr.org/templates/story/story.php?storyId=1144998&gt; accessed 14 June 2022</w:t>
      </w:r>
    </w:p>
    <w:p w14:paraId="2728EF33" w14:textId="77777777" w:rsidR="00271711" w:rsidRPr="008A3EA5" w:rsidRDefault="00271711" w:rsidP="008A3EA5">
      <w:pPr>
        <w:spacing w:after="0" w:line="360" w:lineRule="auto"/>
        <w:jc w:val="both"/>
        <w:rPr>
          <w:rFonts w:ascii="Times New Roman" w:hAnsi="Times New Roman" w:cs="Times New Roman"/>
          <w:b/>
          <w:bCs/>
          <w:sz w:val="24"/>
          <w:szCs w:val="24"/>
          <w:u w:val="single"/>
        </w:rPr>
      </w:pPr>
    </w:p>
    <w:p w14:paraId="176DDC49" w14:textId="77777777" w:rsidR="006D5881" w:rsidRPr="008A3EA5" w:rsidRDefault="00000000" w:rsidP="008A3EA5">
      <w:pPr>
        <w:spacing w:after="0" w:line="360" w:lineRule="auto"/>
        <w:jc w:val="both"/>
        <w:rPr>
          <w:rFonts w:ascii="Times New Roman" w:hAnsi="Times New Roman" w:cs="Times New Roman"/>
          <w:sz w:val="24"/>
          <w:szCs w:val="24"/>
        </w:rPr>
      </w:pPr>
      <w:bookmarkStart w:id="69" w:name="_Hlk121069437"/>
      <w:r w:rsidRPr="008A3EA5">
        <w:rPr>
          <w:rFonts w:ascii="Times New Roman" w:hAnsi="Times New Roman" w:cs="Times New Roman"/>
          <w:sz w:val="24"/>
          <w:szCs w:val="24"/>
        </w:rPr>
        <w:t>Ochen V, ‘Why the End of U.S. Sanctions on the International Criminal Court Matters to My Community’ (</w:t>
      </w:r>
      <w:r w:rsidRPr="008A3EA5">
        <w:rPr>
          <w:rFonts w:ascii="Times New Roman" w:hAnsi="Times New Roman" w:cs="Times New Roman"/>
          <w:i/>
          <w:iCs/>
          <w:sz w:val="24"/>
          <w:szCs w:val="24"/>
        </w:rPr>
        <w:t>Open Society Justice Initiative</w:t>
      </w:r>
      <w:r w:rsidRPr="008A3EA5">
        <w:rPr>
          <w:rFonts w:ascii="Times New Roman" w:hAnsi="Times New Roman" w:cs="Times New Roman"/>
          <w:sz w:val="24"/>
          <w:szCs w:val="24"/>
        </w:rPr>
        <w:t>, 19 April 2021) &lt;www.justiceinitiative.org/voices/why-the-end-of-us-sanctions-on-the-international-criminal-court-matters-to-my-community&gt; accessed 04 December 2022</w:t>
      </w:r>
    </w:p>
    <w:bookmarkEnd w:id="69"/>
    <w:p w14:paraId="5ED38897" w14:textId="77777777" w:rsidR="006D5881" w:rsidRPr="008A3EA5" w:rsidRDefault="006D5881" w:rsidP="008A3EA5">
      <w:pPr>
        <w:spacing w:after="0" w:line="360" w:lineRule="auto"/>
        <w:jc w:val="both"/>
        <w:rPr>
          <w:rFonts w:ascii="Times New Roman" w:hAnsi="Times New Roman" w:cs="Times New Roman"/>
          <w:b/>
          <w:bCs/>
          <w:sz w:val="24"/>
          <w:szCs w:val="24"/>
          <w:u w:val="single"/>
        </w:rPr>
      </w:pPr>
    </w:p>
    <w:p w14:paraId="559D3E98" w14:textId="77777777" w:rsidR="006D5881" w:rsidRPr="008A3EA5" w:rsidRDefault="00000000" w:rsidP="008A3EA5">
      <w:pPr>
        <w:spacing w:after="0" w:line="360" w:lineRule="auto"/>
        <w:jc w:val="both"/>
        <w:rPr>
          <w:rFonts w:ascii="Times New Roman" w:hAnsi="Times New Roman" w:cs="Times New Roman"/>
          <w:sz w:val="24"/>
          <w:szCs w:val="24"/>
        </w:rPr>
      </w:pPr>
      <w:r w:rsidRPr="008A3EA5">
        <w:rPr>
          <w:rFonts w:ascii="Times New Roman" w:hAnsi="Times New Roman" w:cs="Times New Roman"/>
          <w:sz w:val="24"/>
          <w:szCs w:val="24"/>
        </w:rPr>
        <w:t>Office of the Prosecutor, ‘Report on Preliminary Examination Activities 2011’ (</w:t>
      </w:r>
      <w:r w:rsidRPr="008A3EA5">
        <w:rPr>
          <w:rFonts w:ascii="Times New Roman" w:hAnsi="Times New Roman" w:cs="Times New Roman"/>
          <w:i/>
          <w:iCs/>
          <w:sz w:val="24"/>
          <w:szCs w:val="24"/>
        </w:rPr>
        <w:t>ICC-OTP</w:t>
      </w:r>
      <w:r w:rsidRPr="008A3EA5">
        <w:rPr>
          <w:rFonts w:ascii="Times New Roman" w:hAnsi="Times New Roman" w:cs="Times New Roman"/>
          <w:sz w:val="24"/>
          <w:szCs w:val="24"/>
        </w:rPr>
        <w:t>, 13 December 2011) &lt;www.icc-cpi.int/sites/default/files/NR/rdonlyres/63682F4E-49C8-445D-8C13-F310A4F3AEC2/284116/OTPReportonPreliminaryExaminations13December2011.pdf&gt; accessed 04 October 2022</w:t>
      </w:r>
    </w:p>
    <w:p w14:paraId="0C772231" w14:textId="77777777" w:rsidR="006D5881" w:rsidRPr="008A3EA5" w:rsidRDefault="006D5881" w:rsidP="008A3EA5">
      <w:pPr>
        <w:spacing w:after="0" w:line="360" w:lineRule="auto"/>
        <w:jc w:val="both"/>
        <w:rPr>
          <w:rFonts w:ascii="Times New Roman" w:hAnsi="Times New Roman" w:cs="Times New Roman"/>
          <w:sz w:val="24"/>
          <w:szCs w:val="24"/>
        </w:rPr>
      </w:pPr>
    </w:p>
    <w:p w14:paraId="0FBFFF34" w14:textId="7102AF22" w:rsidR="006D5881" w:rsidRDefault="00000000" w:rsidP="008A3EA5">
      <w:pPr>
        <w:spacing w:after="0" w:line="360" w:lineRule="auto"/>
        <w:jc w:val="both"/>
        <w:rPr>
          <w:rFonts w:ascii="Times New Roman" w:hAnsi="Times New Roman" w:cs="Times New Roman"/>
          <w:sz w:val="24"/>
          <w:szCs w:val="24"/>
        </w:rPr>
      </w:pPr>
      <w:r>
        <w:t xml:space="preserve">—— </w:t>
      </w:r>
      <w:r w:rsidRPr="008A3EA5">
        <w:rPr>
          <w:rFonts w:ascii="Times New Roman" w:hAnsi="Times New Roman" w:cs="Times New Roman"/>
          <w:sz w:val="24"/>
          <w:szCs w:val="24"/>
        </w:rPr>
        <w:t>‘Report on Preliminary Examination Activities 2016’ (</w:t>
      </w:r>
      <w:r w:rsidRPr="008A3EA5">
        <w:rPr>
          <w:rFonts w:ascii="Times New Roman" w:hAnsi="Times New Roman" w:cs="Times New Roman"/>
          <w:i/>
          <w:iCs/>
          <w:sz w:val="24"/>
          <w:szCs w:val="24"/>
        </w:rPr>
        <w:t>ICC-OTP</w:t>
      </w:r>
      <w:r w:rsidRPr="008A3EA5">
        <w:rPr>
          <w:rFonts w:ascii="Times New Roman" w:hAnsi="Times New Roman" w:cs="Times New Roman"/>
          <w:sz w:val="24"/>
          <w:szCs w:val="24"/>
        </w:rPr>
        <w:t>, 14 November 2016) &lt;www.icc-cpi.int/sites/default/files/iccdocs/otp/161114-otp-rep-PE_ENG.pdf&gt; accessed 04 October 2022</w:t>
      </w:r>
    </w:p>
    <w:p w14:paraId="0FCDFAB7" w14:textId="77777777" w:rsidR="008A3EA5" w:rsidRPr="008A3EA5" w:rsidRDefault="008A3EA5" w:rsidP="008A3EA5">
      <w:pPr>
        <w:spacing w:after="0" w:line="360" w:lineRule="auto"/>
        <w:jc w:val="both"/>
        <w:rPr>
          <w:rFonts w:ascii="Times New Roman" w:hAnsi="Times New Roman" w:cs="Times New Roman"/>
          <w:sz w:val="24"/>
          <w:szCs w:val="24"/>
        </w:rPr>
      </w:pPr>
    </w:p>
    <w:p w14:paraId="53AE1D06" w14:textId="77777777" w:rsidR="006D5881" w:rsidRPr="008A3EA5" w:rsidRDefault="00000000" w:rsidP="008A3EA5">
      <w:pPr>
        <w:spacing w:after="0" w:line="360" w:lineRule="auto"/>
        <w:jc w:val="both"/>
        <w:rPr>
          <w:rFonts w:ascii="Times New Roman" w:hAnsi="Times New Roman" w:cs="Times New Roman"/>
          <w:sz w:val="24"/>
          <w:szCs w:val="24"/>
        </w:rPr>
      </w:pPr>
      <w:r w:rsidRPr="008A3EA5">
        <w:rPr>
          <w:rFonts w:ascii="Times New Roman" w:hAnsi="Times New Roman" w:cs="Times New Roman"/>
          <w:sz w:val="24"/>
          <w:szCs w:val="24"/>
          <w:shd w:val="clear" w:color="auto" w:fill="FFFFFF"/>
        </w:rPr>
        <w:lastRenderedPageBreak/>
        <w:t>Ohanes G</w:t>
      </w:r>
      <w:r w:rsidRPr="008A3EA5">
        <w:rPr>
          <w:rFonts w:ascii="Times New Roman" w:hAnsi="Times New Roman" w:cs="Times New Roman"/>
          <w:sz w:val="24"/>
          <w:szCs w:val="24"/>
        </w:rPr>
        <w:t>, ‘ICC Asked to Resume Probe into Taliban, IS in Afghanistan’ (</w:t>
      </w:r>
      <w:r w:rsidRPr="008A3EA5">
        <w:rPr>
          <w:rFonts w:ascii="Times New Roman" w:hAnsi="Times New Roman" w:cs="Times New Roman"/>
          <w:i/>
          <w:iCs/>
          <w:sz w:val="24"/>
          <w:szCs w:val="24"/>
        </w:rPr>
        <w:t>DW</w:t>
      </w:r>
      <w:r w:rsidRPr="008A3EA5">
        <w:rPr>
          <w:rFonts w:ascii="Times New Roman" w:hAnsi="Times New Roman" w:cs="Times New Roman"/>
          <w:sz w:val="24"/>
          <w:szCs w:val="24"/>
        </w:rPr>
        <w:t>, 27 September 2021) &lt;www.dw.com/en/icc-under-fire-for-seeking-afghanistan-probe-without-us-focus/a-59325722&gt; accessed 05 December 2022</w:t>
      </w:r>
    </w:p>
    <w:p w14:paraId="35BEA007" w14:textId="77777777" w:rsidR="00271711" w:rsidRPr="008A3EA5" w:rsidRDefault="00271711" w:rsidP="008A3EA5">
      <w:pPr>
        <w:spacing w:after="0" w:line="360" w:lineRule="auto"/>
        <w:jc w:val="both"/>
        <w:rPr>
          <w:rFonts w:ascii="Times New Roman" w:hAnsi="Times New Roman" w:cs="Times New Roman"/>
          <w:sz w:val="24"/>
          <w:szCs w:val="24"/>
        </w:rPr>
      </w:pPr>
    </w:p>
    <w:p w14:paraId="54CFB275" w14:textId="3EFE1D80" w:rsidR="00271711" w:rsidRPr="008A3EA5" w:rsidRDefault="00000000" w:rsidP="008A3EA5">
      <w:pPr>
        <w:spacing w:after="0" w:line="360" w:lineRule="auto"/>
        <w:jc w:val="both"/>
        <w:rPr>
          <w:rFonts w:ascii="Times New Roman" w:hAnsi="Times New Roman" w:cs="Times New Roman"/>
          <w:sz w:val="24"/>
          <w:szCs w:val="24"/>
        </w:rPr>
      </w:pPr>
      <w:r w:rsidRPr="008A3EA5">
        <w:rPr>
          <w:rFonts w:ascii="Times New Roman" w:hAnsi="Times New Roman" w:cs="Times New Roman"/>
          <w:sz w:val="24"/>
          <w:szCs w:val="24"/>
        </w:rPr>
        <w:t>OHCHR, ‘US “threats” Against International Criminal Court Must Stop, Say UN Experts’ (</w:t>
      </w:r>
      <w:r w:rsidRPr="008A3EA5">
        <w:rPr>
          <w:rFonts w:ascii="Times New Roman" w:hAnsi="Times New Roman" w:cs="Times New Roman"/>
          <w:i/>
          <w:iCs/>
          <w:sz w:val="24"/>
          <w:szCs w:val="24"/>
        </w:rPr>
        <w:t>OHCHR</w:t>
      </w:r>
      <w:r w:rsidRPr="008A3EA5">
        <w:rPr>
          <w:rFonts w:ascii="Times New Roman" w:hAnsi="Times New Roman" w:cs="Times New Roman"/>
          <w:sz w:val="24"/>
          <w:szCs w:val="24"/>
        </w:rPr>
        <w:t>, 22 March 2019) &lt;www.ohchr.org/en/news/2019/03/us-threats-against-international-criminal-court-must-stop-say-un-experts&gt; accessed 06 November 2022</w:t>
      </w:r>
    </w:p>
    <w:p w14:paraId="049963AF" w14:textId="77777777" w:rsidR="006D5881" w:rsidRPr="008A3EA5" w:rsidRDefault="006D5881" w:rsidP="008A3EA5">
      <w:pPr>
        <w:spacing w:after="0" w:line="360" w:lineRule="auto"/>
        <w:jc w:val="both"/>
        <w:rPr>
          <w:rFonts w:ascii="Times New Roman" w:hAnsi="Times New Roman" w:cs="Times New Roman"/>
          <w:sz w:val="24"/>
          <w:szCs w:val="24"/>
        </w:rPr>
      </w:pPr>
    </w:p>
    <w:p w14:paraId="0B91F19E" w14:textId="6770B9E2" w:rsidR="006D5881" w:rsidRPr="008A3EA5" w:rsidRDefault="00000000" w:rsidP="008A3EA5">
      <w:pPr>
        <w:spacing w:after="0" w:line="360" w:lineRule="auto"/>
        <w:jc w:val="both"/>
        <w:rPr>
          <w:rFonts w:ascii="Times New Roman" w:hAnsi="Times New Roman" w:cs="Times New Roman"/>
          <w:sz w:val="24"/>
          <w:szCs w:val="24"/>
        </w:rPr>
      </w:pPr>
      <w:r>
        <w:t xml:space="preserve">—— </w:t>
      </w:r>
      <w:r w:rsidRPr="008A3EA5">
        <w:rPr>
          <w:rFonts w:ascii="Times New Roman" w:hAnsi="Times New Roman" w:cs="Times New Roman"/>
          <w:sz w:val="24"/>
          <w:szCs w:val="24"/>
        </w:rPr>
        <w:t>‘US Attacks Against the International Criminal Court a Threat to Judicial Independence – UN experts’ (</w:t>
      </w:r>
      <w:r w:rsidRPr="008A3EA5">
        <w:rPr>
          <w:rFonts w:ascii="Times New Roman" w:hAnsi="Times New Roman" w:cs="Times New Roman"/>
          <w:i/>
          <w:iCs/>
          <w:sz w:val="24"/>
          <w:szCs w:val="24"/>
        </w:rPr>
        <w:t>OHCHR</w:t>
      </w:r>
      <w:r w:rsidRPr="008A3EA5">
        <w:rPr>
          <w:rFonts w:ascii="Times New Roman" w:hAnsi="Times New Roman" w:cs="Times New Roman"/>
          <w:sz w:val="24"/>
          <w:szCs w:val="24"/>
        </w:rPr>
        <w:t>, 25 June 2020) &lt;www.ohchr.org/en/press-releases/2020/06/us-attacks-against-international-criminal-court-threat-judicial-independence&gt; accessed 23 November 2022</w:t>
      </w:r>
    </w:p>
    <w:p w14:paraId="6E376A99" w14:textId="556FCBC8" w:rsidR="006D5881" w:rsidRPr="008A3EA5" w:rsidRDefault="006D5881" w:rsidP="008A3EA5">
      <w:pPr>
        <w:spacing w:after="0" w:line="360" w:lineRule="auto"/>
        <w:jc w:val="both"/>
        <w:rPr>
          <w:rFonts w:ascii="Times New Roman" w:hAnsi="Times New Roman" w:cs="Times New Roman"/>
          <w:sz w:val="24"/>
          <w:szCs w:val="24"/>
        </w:rPr>
      </w:pPr>
    </w:p>
    <w:p w14:paraId="66FB4CC1" w14:textId="4BBF7175" w:rsidR="006D5881" w:rsidRPr="007D26F1" w:rsidRDefault="00000000" w:rsidP="007D26F1">
      <w:pPr>
        <w:spacing w:after="0" w:line="360" w:lineRule="auto"/>
        <w:jc w:val="both"/>
        <w:rPr>
          <w:rFonts w:ascii="Times New Roman" w:hAnsi="Times New Roman" w:cs="Times New Roman"/>
          <w:sz w:val="24"/>
          <w:szCs w:val="24"/>
        </w:rPr>
      </w:pPr>
      <w:r w:rsidRPr="008A3EA5">
        <w:rPr>
          <w:rFonts w:ascii="Times New Roman" w:hAnsi="Times New Roman" w:cs="Times New Roman"/>
          <w:sz w:val="24"/>
          <w:szCs w:val="24"/>
        </w:rPr>
        <w:t xml:space="preserve">Omar I, ‘In the Wake of Alleged Russian War Crimes, Rep. Omar Introduces Legislation to Join International Criminal Court, Strengthen U.S. Support for International Criminal Justice’ </w:t>
      </w:r>
      <w:r w:rsidRPr="007D26F1">
        <w:rPr>
          <w:rFonts w:ascii="Times New Roman" w:hAnsi="Times New Roman" w:cs="Times New Roman"/>
          <w:sz w:val="24"/>
          <w:szCs w:val="24"/>
        </w:rPr>
        <w:t>(</w:t>
      </w:r>
      <w:r w:rsidRPr="007D26F1">
        <w:rPr>
          <w:rFonts w:ascii="Times New Roman" w:hAnsi="Times New Roman" w:cs="Times New Roman"/>
          <w:i/>
          <w:iCs/>
          <w:sz w:val="24"/>
          <w:szCs w:val="24"/>
        </w:rPr>
        <w:t>Ilhan Omar</w:t>
      </w:r>
      <w:r w:rsidRPr="007D26F1">
        <w:rPr>
          <w:rFonts w:ascii="Times New Roman" w:hAnsi="Times New Roman" w:cs="Times New Roman"/>
          <w:sz w:val="24"/>
          <w:szCs w:val="24"/>
        </w:rPr>
        <w:t>, 14 April 2022) &lt;https://omar.house.gov/media/press-releases/wake-alleged-russian-war-crimes-rep-omar-introduces-legislation-join&gt; accessed 06 December 2022</w:t>
      </w:r>
    </w:p>
    <w:p w14:paraId="0A706E4C" w14:textId="18B7C57C" w:rsidR="006D5881" w:rsidRPr="007D26F1" w:rsidRDefault="006D5881" w:rsidP="006A1FD2">
      <w:pPr>
        <w:spacing w:after="0" w:line="360" w:lineRule="auto"/>
        <w:jc w:val="both"/>
        <w:rPr>
          <w:rFonts w:ascii="Times New Roman" w:hAnsi="Times New Roman" w:cs="Times New Roman"/>
          <w:sz w:val="24"/>
          <w:szCs w:val="24"/>
        </w:rPr>
      </w:pPr>
    </w:p>
    <w:p w14:paraId="297000C9" w14:textId="77777777" w:rsidR="006D5881" w:rsidRPr="007D26F1" w:rsidRDefault="00000000" w:rsidP="006A1FD2">
      <w:pPr>
        <w:spacing w:after="0" w:line="360" w:lineRule="auto"/>
        <w:jc w:val="both"/>
        <w:rPr>
          <w:rFonts w:ascii="Times New Roman" w:hAnsi="Times New Roman" w:cs="Times New Roman"/>
          <w:sz w:val="24"/>
          <w:szCs w:val="24"/>
        </w:rPr>
      </w:pPr>
      <w:bookmarkStart w:id="70" w:name="_Hlk121067676"/>
      <w:r w:rsidRPr="007D26F1">
        <w:rPr>
          <w:rFonts w:ascii="Times New Roman" w:hAnsi="Times New Roman" w:cs="Times New Roman"/>
          <w:sz w:val="24"/>
          <w:szCs w:val="24"/>
        </w:rPr>
        <w:t>Open Society Justice Initiative, ‘Open Society Justice Initiative et al. v. Donald J. Trump et al.’ (</w:t>
      </w:r>
      <w:r w:rsidRPr="007D26F1">
        <w:rPr>
          <w:rFonts w:ascii="Times New Roman" w:hAnsi="Times New Roman" w:cs="Times New Roman"/>
          <w:i/>
          <w:iCs/>
          <w:sz w:val="24"/>
          <w:szCs w:val="24"/>
        </w:rPr>
        <w:t>Open Society Justice Initiative</w:t>
      </w:r>
      <w:r w:rsidRPr="007D26F1">
        <w:rPr>
          <w:rFonts w:ascii="Times New Roman" w:hAnsi="Times New Roman" w:cs="Times New Roman"/>
          <w:sz w:val="24"/>
          <w:szCs w:val="24"/>
        </w:rPr>
        <w:t>) &lt;www.justiceinitiative.org/litigation/open-society-justice-initiative-et-al-v-donald-j-trump-et-al&gt; accessed 23 November 2022</w:t>
      </w:r>
    </w:p>
    <w:bookmarkEnd w:id="70"/>
    <w:p w14:paraId="652A9CA9" w14:textId="77777777" w:rsidR="006D5881" w:rsidRPr="007D26F1" w:rsidRDefault="006D5881" w:rsidP="006A1FD2">
      <w:pPr>
        <w:spacing w:after="0" w:line="360" w:lineRule="auto"/>
        <w:jc w:val="both"/>
        <w:rPr>
          <w:rFonts w:ascii="Times New Roman" w:hAnsi="Times New Roman" w:cs="Times New Roman"/>
          <w:sz w:val="24"/>
          <w:szCs w:val="24"/>
        </w:rPr>
      </w:pPr>
    </w:p>
    <w:p w14:paraId="2EC8EB11" w14:textId="77777777" w:rsidR="006D5881" w:rsidRPr="007D26F1" w:rsidRDefault="00000000" w:rsidP="006A1FD2">
      <w:pPr>
        <w:spacing w:after="0" w:line="360" w:lineRule="auto"/>
        <w:jc w:val="both"/>
        <w:rPr>
          <w:rFonts w:ascii="Times New Roman" w:hAnsi="Times New Roman" w:cs="Times New Roman"/>
          <w:sz w:val="24"/>
          <w:szCs w:val="24"/>
        </w:rPr>
      </w:pPr>
      <w:r w:rsidRPr="007D26F1">
        <w:rPr>
          <w:rFonts w:ascii="Times New Roman" w:hAnsi="Times New Roman" w:cs="Times New Roman"/>
          <w:sz w:val="24"/>
          <w:szCs w:val="24"/>
        </w:rPr>
        <w:t>Owiso O, ‘ICC Sanctions Symposium: The United States of America, Racism and Sanctions Meet at the International Criminal Court’ (</w:t>
      </w:r>
      <w:r w:rsidRPr="007D26F1">
        <w:rPr>
          <w:rFonts w:ascii="Times New Roman" w:hAnsi="Times New Roman" w:cs="Times New Roman"/>
          <w:i/>
          <w:iCs/>
          <w:sz w:val="24"/>
          <w:szCs w:val="24"/>
        </w:rPr>
        <w:t>Opinio Juris</w:t>
      </w:r>
      <w:r w:rsidRPr="007D26F1">
        <w:rPr>
          <w:rFonts w:ascii="Times New Roman" w:hAnsi="Times New Roman" w:cs="Times New Roman"/>
          <w:sz w:val="24"/>
          <w:szCs w:val="24"/>
        </w:rPr>
        <w:t>, 19 April 2021) &lt;http://opiniojuris.org/2021/04/19/icc-sanctions-symposium-the-united-states-of-america-racism-and-sanctions-meet-at-the-international-criminal-court/&gt; accessed 04 December 2022</w:t>
      </w:r>
    </w:p>
    <w:p w14:paraId="3F1290B5" w14:textId="77777777" w:rsidR="007D26F1" w:rsidRPr="007D26F1" w:rsidRDefault="007D26F1" w:rsidP="006A1FD2">
      <w:pPr>
        <w:spacing w:after="0" w:line="360" w:lineRule="auto"/>
        <w:jc w:val="both"/>
        <w:rPr>
          <w:rFonts w:ascii="Times New Roman" w:hAnsi="Times New Roman" w:cs="Times New Roman"/>
          <w:sz w:val="24"/>
          <w:szCs w:val="24"/>
        </w:rPr>
      </w:pPr>
    </w:p>
    <w:p w14:paraId="6039CF05" w14:textId="1B89DD1F" w:rsidR="00942FD1" w:rsidRPr="007D26F1" w:rsidRDefault="00000000" w:rsidP="006A1FD2">
      <w:pPr>
        <w:spacing w:after="0" w:line="360" w:lineRule="auto"/>
        <w:jc w:val="both"/>
        <w:rPr>
          <w:rFonts w:ascii="Times New Roman" w:hAnsi="Times New Roman" w:cs="Times New Roman"/>
          <w:sz w:val="24"/>
          <w:szCs w:val="24"/>
        </w:rPr>
      </w:pPr>
      <w:r w:rsidRPr="007D26F1">
        <w:rPr>
          <w:rFonts w:ascii="Times New Roman" w:hAnsi="Times New Roman" w:cs="Times New Roman"/>
          <w:sz w:val="24"/>
          <w:szCs w:val="24"/>
        </w:rPr>
        <w:t xml:space="preserve">Peltier E and Faizi F, ‘I.C.C. Allows Afghanistan War Crimes Inquiry to Proceed, Angering U.S.’ </w:t>
      </w:r>
      <w:r w:rsidRPr="007D26F1">
        <w:rPr>
          <w:rFonts w:ascii="Times New Roman" w:hAnsi="Times New Roman" w:cs="Times New Roman"/>
          <w:i/>
          <w:iCs/>
          <w:sz w:val="24"/>
          <w:szCs w:val="24"/>
        </w:rPr>
        <w:t xml:space="preserve">The New York Times </w:t>
      </w:r>
      <w:r w:rsidRPr="007D26F1">
        <w:rPr>
          <w:rFonts w:ascii="Times New Roman" w:hAnsi="Times New Roman" w:cs="Times New Roman"/>
          <w:sz w:val="24"/>
          <w:szCs w:val="24"/>
        </w:rPr>
        <w:t>(05 March 2020) &lt;www.nytimes.com/2020/03/05/world/europe/afghanistan-war-crimes-icc.html&gt; accessed 05 October 2022</w:t>
      </w:r>
    </w:p>
    <w:p w14:paraId="12F4B2AD" w14:textId="2A83A87F" w:rsidR="007D26F1" w:rsidRPr="007D26F1" w:rsidRDefault="007D26F1" w:rsidP="006A1FD2">
      <w:pPr>
        <w:spacing w:after="0" w:line="360" w:lineRule="auto"/>
        <w:jc w:val="both"/>
        <w:rPr>
          <w:rFonts w:ascii="Times New Roman" w:hAnsi="Times New Roman" w:cs="Times New Roman"/>
          <w:sz w:val="24"/>
          <w:szCs w:val="24"/>
        </w:rPr>
      </w:pPr>
    </w:p>
    <w:p w14:paraId="193B7F8B" w14:textId="77777777" w:rsidR="007D26F1" w:rsidRPr="007D26F1" w:rsidRDefault="00000000" w:rsidP="006A1FD2">
      <w:pPr>
        <w:pStyle w:val="NormalWeb"/>
        <w:spacing w:before="0" w:beforeAutospacing="0" w:after="0" w:afterAutospacing="0" w:line="360" w:lineRule="auto"/>
        <w:jc w:val="both"/>
      </w:pPr>
      <w:r w:rsidRPr="007D26F1">
        <w:t xml:space="preserve">Permanent mission of France to the United Nations in New York, ‘Statement in support of the International Criminal Court (ICC) following the release of the US Executive Order of 11 June </w:t>
      </w:r>
      <w:r w:rsidRPr="007D26F1">
        <w:lastRenderedPageBreak/>
        <w:t>2020’ (</w:t>
      </w:r>
      <w:r w:rsidRPr="007D26F1">
        <w:rPr>
          <w:i/>
          <w:iCs/>
        </w:rPr>
        <w:t>Permanent mission of France to the United Nations in New York</w:t>
      </w:r>
      <w:r w:rsidRPr="007D26F1">
        <w:t>, 23 June 2020) &lt;https://onu.delegfrance.org/We-remain-committed-to-an-international-rules-based-order&gt; accessed 19 November 2022</w:t>
      </w:r>
    </w:p>
    <w:p w14:paraId="17E3CCFB" w14:textId="77777777" w:rsidR="007D26F1" w:rsidRPr="007D26F1" w:rsidRDefault="007D26F1" w:rsidP="006A1FD2">
      <w:pPr>
        <w:spacing w:after="0" w:line="360" w:lineRule="auto"/>
        <w:jc w:val="both"/>
        <w:rPr>
          <w:rFonts w:ascii="Times New Roman" w:hAnsi="Times New Roman" w:cs="Times New Roman"/>
          <w:b/>
          <w:bCs/>
          <w:sz w:val="24"/>
          <w:szCs w:val="24"/>
        </w:rPr>
      </w:pPr>
    </w:p>
    <w:p w14:paraId="6775DA1D" w14:textId="1C051964" w:rsidR="007D26F1" w:rsidRPr="006A1FD2" w:rsidRDefault="00000000" w:rsidP="006A1FD2">
      <w:pPr>
        <w:spacing w:after="0" w:line="360" w:lineRule="auto"/>
        <w:jc w:val="both"/>
        <w:rPr>
          <w:rFonts w:ascii="Times New Roman" w:hAnsi="Times New Roman" w:cs="Times New Roman"/>
          <w:sz w:val="24"/>
          <w:szCs w:val="24"/>
        </w:rPr>
      </w:pPr>
      <w:r w:rsidRPr="006A1FD2">
        <w:rPr>
          <w:rFonts w:ascii="Times New Roman" w:hAnsi="Times New Roman" w:cs="Times New Roman"/>
          <w:sz w:val="24"/>
          <w:szCs w:val="24"/>
        </w:rPr>
        <w:t>Perry Martinez J, ‘ABA President Judy Perry Martinez statement Re: U.S. sanctions of International Criminal Court Personnel’ (</w:t>
      </w:r>
      <w:r w:rsidRPr="006A1FD2">
        <w:rPr>
          <w:rFonts w:ascii="Times New Roman" w:hAnsi="Times New Roman" w:cs="Times New Roman"/>
          <w:i/>
          <w:iCs/>
          <w:sz w:val="24"/>
          <w:szCs w:val="24"/>
        </w:rPr>
        <w:t>American Bar Association</w:t>
      </w:r>
      <w:r w:rsidRPr="006A1FD2">
        <w:rPr>
          <w:rFonts w:ascii="Times New Roman" w:hAnsi="Times New Roman" w:cs="Times New Roman"/>
          <w:sz w:val="24"/>
          <w:szCs w:val="24"/>
        </w:rPr>
        <w:t>, 12 June 2020) &lt;www.americanbar.org/news/abanews/aba-news-archives/2020/06/aba-president-judy-perry-martinez-statement-re--u-s--sanctions-o/&gt; accessed 24 November 2022</w:t>
      </w:r>
    </w:p>
    <w:p w14:paraId="0AABE3AE" w14:textId="7F4A2F39" w:rsidR="007D26F1" w:rsidRPr="006A1FD2" w:rsidRDefault="007D26F1" w:rsidP="006A1FD2">
      <w:pPr>
        <w:spacing w:after="0" w:line="360" w:lineRule="auto"/>
        <w:jc w:val="both"/>
        <w:rPr>
          <w:rFonts w:ascii="Times New Roman" w:hAnsi="Times New Roman" w:cs="Times New Roman"/>
          <w:sz w:val="24"/>
          <w:szCs w:val="24"/>
        </w:rPr>
      </w:pPr>
    </w:p>
    <w:p w14:paraId="69E4173C" w14:textId="77777777" w:rsidR="007D26F1" w:rsidRPr="006A1FD2" w:rsidRDefault="00000000" w:rsidP="006A1FD2">
      <w:pPr>
        <w:pStyle w:val="NormalWeb"/>
        <w:spacing w:before="0" w:beforeAutospacing="0" w:after="0" w:afterAutospacing="0" w:line="360" w:lineRule="auto"/>
        <w:jc w:val="both"/>
      </w:pPr>
      <w:r w:rsidRPr="006A1FD2">
        <w:t>Pomper S, ‘The Int’l Criminal Court’s Case against the United States in Afghanistan: How it Happened and what the Future Holds’ (</w:t>
      </w:r>
      <w:r w:rsidRPr="006A1FD2">
        <w:rPr>
          <w:i/>
          <w:iCs/>
        </w:rPr>
        <w:t>Just Security</w:t>
      </w:r>
      <w:r w:rsidRPr="006A1FD2">
        <w:t>, 13 November 2017) &lt;www.justsecurity.org/46990/international-criminal-courts-case-u-s-afghanistan-happened-future-holds/&gt; accessed 02 November 2022</w:t>
      </w:r>
    </w:p>
    <w:p w14:paraId="5C029391" w14:textId="1C6D13B0" w:rsidR="007D26F1" w:rsidRPr="006A1FD2" w:rsidRDefault="007D26F1" w:rsidP="006A1FD2">
      <w:pPr>
        <w:spacing w:after="0" w:line="360" w:lineRule="auto"/>
        <w:jc w:val="both"/>
        <w:rPr>
          <w:rFonts w:ascii="Times New Roman" w:hAnsi="Times New Roman" w:cs="Times New Roman"/>
          <w:sz w:val="24"/>
          <w:szCs w:val="24"/>
        </w:rPr>
      </w:pPr>
    </w:p>
    <w:p w14:paraId="46D6CB87" w14:textId="77777777" w:rsidR="006A1FD2" w:rsidRPr="006A1FD2" w:rsidRDefault="00000000" w:rsidP="006A1FD2">
      <w:pPr>
        <w:spacing w:after="0" w:line="360" w:lineRule="auto"/>
        <w:jc w:val="both"/>
        <w:rPr>
          <w:rFonts w:ascii="Times New Roman" w:hAnsi="Times New Roman" w:cs="Times New Roman"/>
          <w:sz w:val="24"/>
          <w:szCs w:val="24"/>
        </w:rPr>
      </w:pPr>
      <w:hyperlink r:id="rId34" w:history="1">
        <w:r w:rsidRPr="006A1FD2">
          <w:rPr>
            <w:rStyle w:val="Hyperlink"/>
            <w:rFonts w:ascii="Times New Roman" w:hAnsi="Times New Roman" w:cs="Times New Roman"/>
            <w:color w:val="auto"/>
            <w:sz w:val="24"/>
            <w:szCs w:val="24"/>
            <w:u w:val="none"/>
          </w:rPr>
          <w:t>Qaane</w:t>
        </w:r>
      </w:hyperlink>
      <w:r w:rsidRPr="006A1FD2">
        <w:rPr>
          <w:rFonts w:ascii="Times New Roman" w:hAnsi="Times New Roman" w:cs="Times New Roman"/>
          <w:sz w:val="24"/>
          <w:szCs w:val="24"/>
        </w:rPr>
        <w:t xml:space="preserve"> E and </w:t>
      </w:r>
      <w:hyperlink r:id="rId35" w:history="1">
        <w:r w:rsidRPr="006A1FD2">
          <w:rPr>
            <w:rStyle w:val="Hyperlink"/>
            <w:rFonts w:ascii="Times New Roman" w:hAnsi="Times New Roman" w:cs="Times New Roman"/>
            <w:color w:val="auto"/>
            <w:sz w:val="24"/>
            <w:szCs w:val="24"/>
            <w:u w:val="none"/>
          </w:rPr>
          <w:t>Clark</w:t>
        </w:r>
      </w:hyperlink>
      <w:r w:rsidRPr="006A1FD2">
        <w:rPr>
          <w:rFonts w:ascii="Times New Roman" w:hAnsi="Times New Roman" w:cs="Times New Roman"/>
          <w:sz w:val="24"/>
          <w:szCs w:val="24"/>
        </w:rPr>
        <w:t xml:space="preserve"> K, ‘</w:t>
      </w:r>
      <w:r w:rsidRPr="006A1FD2">
        <w:rPr>
          <w:rFonts w:ascii="Times New Roman" w:eastAsia="Times New Roman" w:hAnsi="Times New Roman" w:cs="Times New Roman"/>
          <w:sz w:val="24"/>
          <w:szCs w:val="24"/>
          <w:lang w:eastAsia="en-GB"/>
        </w:rPr>
        <w:t>One Step Closer to War Crimes Trials (2): ICC Prosecutor Requests Authorisation to Investigate</w:t>
      </w:r>
      <w:r w:rsidRPr="006A1FD2">
        <w:rPr>
          <w:rFonts w:ascii="Times New Roman" w:hAnsi="Times New Roman" w:cs="Times New Roman"/>
          <w:sz w:val="24"/>
          <w:szCs w:val="24"/>
        </w:rPr>
        <w:t>’ (</w:t>
      </w:r>
      <w:r w:rsidRPr="006A1FD2">
        <w:rPr>
          <w:rFonts w:ascii="Times New Roman" w:hAnsi="Times New Roman" w:cs="Times New Roman"/>
          <w:i/>
          <w:iCs/>
          <w:sz w:val="24"/>
          <w:szCs w:val="24"/>
        </w:rPr>
        <w:t>Afghanistan Analysts Network</w:t>
      </w:r>
      <w:r w:rsidRPr="006A1FD2">
        <w:rPr>
          <w:rFonts w:ascii="Times New Roman" w:hAnsi="Times New Roman" w:cs="Times New Roman"/>
          <w:sz w:val="24"/>
          <w:szCs w:val="24"/>
        </w:rPr>
        <w:t xml:space="preserve">, 05 November 2017) &lt;www.afghanistan-analysts.org/en/reports/rights-freedom/one-step-closer-to-war-crimes-trials-2-icc-prosecutor-requests-authorisation-to-investigate/&gt; accessed 31 October 2022 </w:t>
      </w:r>
    </w:p>
    <w:p w14:paraId="06A6B72A" w14:textId="77777777" w:rsidR="006A1FD2" w:rsidRPr="006A1FD2" w:rsidRDefault="006A1FD2" w:rsidP="006A1FD2">
      <w:pPr>
        <w:spacing w:after="0" w:line="360" w:lineRule="auto"/>
        <w:jc w:val="both"/>
        <w:rPr>
          <w:rFonts w:ascii="Times New Roman" w:hAnsi="Times New Roman" w:cs="Times New Roman"/>
          <w:sz w:val="24"/>
          <w:szCs w:val="24"/>
        </w:rPr>
      </w:pPr>
    </w:p>
    <w:p w14:paraId="4BF9589A" w14:textId="09623D89" w:rsidR="007D26F1" w:rsidRPr="006A1FD2" w:rsidRDefault="00000000" w:rsidP="006A1FD2">
      <w:pPr>
        <w:spacing w:after="0" w:line="360" w:lineRule="auto"/>
        <w:jc w:val="both"/>
        <w:rPr>
          <w:rFonts w:ascii="Times New Roman" w:hAnsi="Times New Roman" w:cs="Times New Roman"/>
          <w:sz w:val="24"/>
          <w:szCs w:val="24"/>
        </w:rPr>
      </w:pPr>
      <w:r w:rsidRPr="006A1FD2">
        <w:rPr>
          <w:rFonts w:ascii="Times New Roman" w:hAnsi="Times New Roman" w:cs="Times New Roman"/>
          <w:sz w:val="24"/>
          <w:szCs w:val="24"/>
        </w:rPr>
        <w:t>—— ‘War Crimes Investigation in Afghanistan by the ICC: It’s happening. What will it mean?’ (</w:t>
      </w:r>
      <w:r w:rsidRPr="006A1FD2">
        <w:rPr>
          <w:rFonts w:ascii="Times New Roman" w:hAnsi="Times New Roman" w:cs="Times New Roman"/>
          <w:i/>
          <w:iCs/>
          <w:sz w:val="24"/>
          <w:szCs w:val="24"/>
        </w:rPr>
        <w:t>Afghanistan Analysts Network</w:t>
      </w:r>
      <w:r w:rsidRPr="006A1FD2">
        <w:rPr>
          <w:rFonts w:ascii="Times New Roman" w:hAnsi="Times New Roman" w:cs="Times New Roman"/>
          <w:sz w:val="24"/>
          <w:szCs w:val="24"/>
        </w:rPr>
        <w:t>, 05 March 2020) &lt;www.afghanistan-analysts.org/en/reports/rights-freedom/war-crimes-investigation-in-afghanistan-by-the-icc-its-happening-what-will-it-mean/&gt; accessed 18 November 2022</w:t>
      </w:r>
    </w:p>
    <w:p w14:paraId="0E9B9D31" w14:textId="02EA20A5" w:rsidR="007D26F1" w:rsidRPr="006A1FD2" w:rsidRDefault="007D26F1" w:rsidP="006A1FD2">
      <w:pPr>
        <w:spacing w:after="0" w:line="360" w:lineRule="auto"/>
        <w:jc w:val="both"/>
        <w:rPr>
          <w:rFonts w:ascii="Times New Roman" w:hAnsi="Times New Roman" w:cs="Times New Roman"/>
          <w:sz w:val="24"/>
          <w:szCs w:val="24"/>
        </w:rPr>
      </w:pPr>
    </w:p>
    <w:p w14:paraId="07F22396" w14:textId="77777777" w:rsidR="007D26F1" w:rsidRPr="006A1FD2" w:rsidRDefault="00000000" w:rsidP="006A1FD2">
      <w:pPr>
        <w:spacing w:after="0" w:line="360" w:lineRule="auto"/>
        <w:jc w:val="both"/>
        <w:rPr>
          <w:rFonts w:ascii="Times New Roman" w:hAnsi="Times New Roman" w:cs="Times New Roman"/>
          <w:sz w:val="24"/>
          <w:szCs w:val="24"/>
        </w:rPr>
      </w:pPr>
      <w:r w:rsidRPr="006A1FD2">
        <w:rPr>
          <w:rFonts w:ascii="Times New Roman" w:hAnsi="Times New Roman" w:cs="Times New Roman"/>
          <w:sz w:val="24"/>
          <w:szCs w:val="24"/>
        </w:rPr>
        <w:t>Refo PL, ‘Statement of ABA President Patricia Lee Refo Re: Removing U.S. Sanctions on ICC Personnel’ (</w:t>
      </w:r>
      <w:r w:rsidRPr="006A1FD2">
        <w:rPr>
          <w:rFonts w:ascii="Times New Roman" w:hAnsi="Times New Roman" w:cs="Times New Roman"/>
          <w:i/>
          <w:iCs/>
          <w:sz w:val="24"/>
          <w:szCs w:val="24"/>
        </w:rPr>
        <w:t>American Bar Association</w:t>
      </w:r>
      <w:r w:rsidRPr="006A1FD2">
        <w:rPr>
          <w:rFonts w:ascii="Times New Roman" w:hAnsi="Times New Roman" w:cs="Times New Roman"/>
          <w:sz w:val="24"/>
          <w:szCs w:val="24"/>
        </w:rPr>
        <w:t>, 05 April 2021) &lt;www.americanbar.org/news/abanews/aba-news-archives/2021/04/statement-of-aba-president-patricia-lee-refo-re--removing-u-s--s/&gt; accessed 04 December 2022</w:t>
      </w:r>
    </w:p>
    <w:p w14:paraId="5DCCB364" w14:textId="77777777" w:rsidR="007D26F1" w:rsidRPr="006A1FD2" w:rsidRDefault="007D26F1" w:rsidP="006A1FD2">
      <w:pPr>
        <w:spacing w:after="0" w:line="360" w:lineRule="auto"/>
        <w:jc w:val="both"/>
        <w:rPr>
          <w:rFonts w:ascii="Times New Roman" w:hAnsi="Times New Roman" w:cs="Times New Roman"/>
          <w:sz w:val="24"/>
          <w:szCs w:val="24"/>
        </w:rPr>
      </w:pPr>
    </w:p>
    <w:p w14:paraId="110AEF61" w14:textId="77777777" w:rsidR="007D26F1" w:rsidRPr="006A1FD2" w:rsidRDefault="00000000" w:rsidP="006A1FD2">
      <w:pPr>
        <w:spacing w:after="0" w:line="360" w:lineRule="auto"/>
        <w:jc w:val="both"/>
        <w:rPr>
          <w:rFonts w:ascii="Times New Roman" w:hAnsi="Times New Roman" w:cs="Times New Roman"/>
          <w:sz w:val="24"/>
          <w:szCs w:val="24"/>
        </w:rPr>
      </w:pPr>
      <w:r w:rsidRPr="006A1FD2">
        <w:rPr>
          <w:rFonts w:ascii="Times New Roman" w:hAnsi="Times New Roman" w:cs="Times New Roman"/>
          <w:sz w:val="24"/>
          <w:szCs w:val="24"/>
        </w:rPr>
        <w:t>Rona G, ‘More on What’s Wrong with the ICC’s Decision on Afghanistan’ (</w:t>
      </w:r>
      <w:r w:rsidRPr="006A1FD2">
        <w:rPr>
          <w:rFonts w:ascii="Times New Roman" w:hAnsi="Times New Roman" w:cs="Times New Roman"/>
          <w:i/>
          <w:iCs/>
          <w:sz w:val="24"/>
          <w:szCs w:val="24"/>
        </w:rPr>
        <w:t>Opinio Juris</w:t>
      </w:r>
      <w:r w:rsidRPr="006A1FD2">
        <w:rPr>
          <w:rFonts w:ascii="Times New Roman" w:hAnsi="Times New Roman" w:cs="Times New Roman"/>
          <w:sz w:val="24"/>
          <w:szCs w:val="24"/>
        </w:rPr>
        <w:t>, 15 April 2019) &lt;http://opiniojuris.org/2019/04/15/more-on-whats-wrong-with-the-iccs-decision-on-afghanistan/&gt; accessed 12 November 2022</w:t>
      </w:r>
    </w:p>
    <w:p w14:paraId="43907611" w14:textId="77777777" w:rsidR="007D26F1" w:rsidRPr="006A1FD2" w:rsidRDefault="007D26F1" w:rsidP="006A1FD2">
      <w:pPr>
        <w:spacing w:after="0" w:line="360" w:lineRule="auto"/>
        <w:jc w:val="both"/>
        <w:rPr>
          <w:rFonts w:ascii="Times New Roman" w:hAnsi="Times New Roman" w:cs="Times New Roman"/>
          <w:sz w:val="24"/>
          <w:szCs w:val="24"/>
        </w:rPr>
      </w:pPr>
    </w:p>
    <w:p w14:paraId="180E46B7" w14:textId="77777777" w:rsidR="007D26F1" w:rsidRPr="006A1FD2" w:rsidRDefault="00000000" w:rsidP="006A1FD2">
      <w:pPr>
        <w:spacing w:after="0" w:line="360" w:lineRule="auto"/>
        <w:jc w:val="both"/>
        <w:rPr>
          <w:rFonts w:ascii="Times New Roman" w:hAnsi="Times New Roman" w:cs="Times New Roman"/>
          <w:sz w:val="24"/>
          <w:szCs w:val="24"/>
        </w:rPr>
      </w:pPr>
      <w:r w:rsidRPr="006A1FD2">
        <w:rPr>
          <w:rFonts w:ascii="Times New Roman" w:hAnsi="Times New Roman" w:cs="Times New Roman"/>
          <w:sz w:val="24"/>
          <w:szCs w:val="24"/>
        </w:rPr>
        <w:lastRenderedPageBreak/>
        <w:t>Rowan N, ‘ICC Rejects Request for Investigation into U.S. ‘War Crimes’ in Afghanistan’ (</w:t>
      </w:r>
      <w:r w:rsidRPr="006A1FD2">
        <w:rPr>
          <w:rFonts w:ascii="Times New Roman" w:hAnsi="Times New Roman" w:cs="Times New Roman"/>
          <w:i/>
          <w:iCs/>
          <w:sz w:val="24"/>
          <w:szCs w:val="24"/>
        </w:rPr>
        <w:t>The Washington Free Beacon</w:t>
      </w:r>
      <w:r w:rsidRPr="006A1FD2">
        <w:rPr>
          <w:rFonts w:ascii="Times New Roman" w:hAnsi="Times New Roman" w:cs="Times New Roman"/>
          <w:sz w:val="24"/>
          <w:szCs w:val="24"/>
        </w:rPr>
        <w:t>, 12 April 2019) &lt;https://freebeacon.com/national-security/icc-rejects-war-crimes-investigation-request/&gt; accessed 12 November 2022</w:t>
      </w:r>
    </w:p>
    <w:p w14:paraId="6E2A1EBF" w14:textId="77777777" w:rsidR="00F22848" w:rsidRPr="006A1FD2" w:rsidRDefault="00F22848" w:rsidP="006A1FD2">
      <w:pPr>
        <w:spacing w:after="0" w:line="360" w:lineRule="auto"/>
        <w:jc w:val="both"/>
        <w:rPr>
          <w:rFonts w:ascii="Times New Roman" w:hAnsi="Times New Roman" w:cs="Times New Roman"/>
          <w:sz w:val="24"/>
          <w:szCs w:val="24"/>
        </w:rPr>
      </w:pPr>
    </w:p>
    <w:p w14:paraId="5C3E2525" w14:textId="77777777" w:rsidR="006A1FD2" w:rsidRPr="006A1FD2" w:rsidRDefault="00000000" w:rsidP="006A1FD2">
      <w:pPr>
        <w:spacing w:after="0" w:line="360" w:lineRule="auto"/>
        <w:jc w:val="both"/>
        <w:rPr>
          <w:rFonts w:ascii="Times New Roman" w:hAnsi="Times New Roman" w:cs="Times New Roman"/>
          <w:sz w:val="24"/>
          <w:szCs w:val="24"/>
        </w:rPr>
      </w:pPr>
      <w:r w:rsidRPr="006A1FD2">
        <w:rPr>
          <w:rFonts w:ascii="Times New Roman" w:hAnsi="Times New Roman" w:cs="Times New Roman"/>
          <w:sz w:val="24"/>
          <w:szCs w:val="24"/>
        </w:rPr>
        <w:t>Saif SK, ‘ICC Approves Probe on Afghanistan War Crimes’ (</w:t>
      </w:r>
      <w:r w:rsidRPr="006A1FD2">
        <w:rPr>
          <w:rFonts w:ascii="Times New Roman" w:hAnsi="Times New Roman" w:cs="Times New Roman"/>
          <w:i/>
          <w:iCs/>
          <w:sz w:val="24"/>
          <w:szCs w:val="24"/>
        </w:rPr>
        <w:t>Anadolu Agency</w:t>
      </w:r>
      <w:r w:rsidRPr="006A1FD2">
        <w:rPr>
          <w:rFonts w:ascii="Times New Roman" w:hAnsi="Times New Roman" w:cs="Times New Roman"/>
          <w:sz w:val="24"/>
          <w:szCs w:val="24"/>
        </w:rPr>
        <w:t>, 05 March 2020) &lt;www.aa.com.tr/en/asia-pacific/icc-approves-probe-on-afghanistan-war-crimes/1755583#&gt; accessed 18 November 2022</w:t>
      </w:r>
    </w:p>
    <w:p w14:paraId="5406A767" w14:textId="77777777" w:rsidR="006A1FD2" w:rsidRPr="006A1FD2" w:rsidRDefault="006A1FD2" w:rsidP="006A1FD2">
      <w:pPr>
        <w:spacing w:after="0" w:line="360" w:lineRule="auto"/>
        <w:jc w:val="both"/>
        <w:rPr>
          <w:rFonts w:ascii="Times New Roman" w:hAnsi="Times New Roman" w:cs="Times New Roman"/>
          <w:sz w:val="24"/>
          <w:szCs w:val="24"/>
        </w:rPr>
      </w:pPr>
    </w:p>
    <w:p w14:paraId="0A48D8AC" w14:textId="181A1FFF" w:rsidR="006A1FD2" w:rsidRPr="006A1FD2" w:rsidRDefault="00000000" w:rsidP="006A1FD2">
      <w:pPr>
        <w:spacing w:after="0" w:line="360" w:lineRule="auto"/>
        <w:jc w:val="both"/>
        <w:rPr>
          <w:rFonts w:ascii="Times New Roman" w:hAnsi="Times New Roman" w:cs="Times New Roman"/>
          <w:sz w:val="24"/>
          <w:szCs w:val="24"/>
        </w:rPr>
      </w:pPr>
      <w:r w:rsidRPr="006A1FD2">
        <w:rPr>
          <w:rFonts w:ascii="Times New Roman" w:hAnsi="Times New Roman" w:cs="Times New Roman"/>
          <w:sz w:val="24"/>
          <w:szCs w:val="24"/>
        </w:rPr>
        <w:t>Sanders B, ‘Sanctioning the International Criminal Court shows once again that Trump is on the side of Authoritarians around the world. The United States should be working to strengthen international human rights standards, not targeting officials who uphold them’ (</w:t>
      </w:r>
      <w:r w:rsidRPr="006A1FD2">
        <w:rPr>
          <w:rFonts w:ascii="Times New Roman" w:hAnsi="Times New Roman" w:cs="Times New Roman"/>
          <w:i/>
          <w:iCs/>
          <w:sz w:val="24"/>
          <w:szCs w:val="24"/>
        </w:rPr>
        <w:t>Twitter</w:t>
      </w:r>
      <w:r w:rsidRPr="006A1FD2">
        <w:rPr>
          <w:rFonts w:ascii="Times New Roman" w:hAnsi="Times New Roman" w:cs="Times New Roman"/>
          <w:sz w:val="24"/>
          <w:szCs w:val="24"/>
        </w:rPr>
        <w:t>, 02 September 2020) &lt;https://twitter.com/SenSanders/status/1301244152634585091&gt; accessed 23 November 2022</w:t>
      </w:r>
    </w:p>
    <w:p w14:paraId="0D8EB8A3" w14:textId="374E007C" w:rsidR="006A1FD2" w:rsidRPr="006A1FD2" w:rsidRDefault="006A1FD2" w:rsidP="006A1FD2">
      <w:pPr>
        <w:spacing w:after="0" w:line="360" w:lineRule="auto"/>
        <w:jc w:val="both"/>
        <w:rPr>
          <w:rFonts w:ascii="Times New Roman" w:hAnsi="Times New Roman" w:cs="Times New Roman"/>
          <w:sz w:val="24"/>
          <w:szCs w:val="24"/>
        </w:rPr>
      </w:pPr>
    </w:p>
    <w:p w14:paraId="2051817A" w14:textId="77777777" w:rsidR="006A1FD2" w:rsidRPr="006A1FD2" w:rsidRDefault="00000000" w:rsidP="006A1FD2">
      <w:pPr>
        <w:spacing w:after="0" w:line="360" w:lineRule="auto"/>
        <w:jc w:val="both"/>
        <w:rPr>
          <w:rFonts w:ascii="Times New Roman" w:hAnsi="Times New Roman" w:cs="Times New Roman"/>
          <w:sz w:val="24"/>
          <w:szCs w:val="24"/>
        </w:rPr>
      </w:pPr>
      <w:r w:rsidRPr="006A1FD2">
        <w:rPr>
          <w:rFonts w:ascii="Times New Roman" w:hAnsi="Times New Roman" w:cs="Times New Roman"/>
          <w:sz w:val="24"/>
          <w:szCs w:val="24"/>
        </w:rPr>
        <w:t>Schifrin N, ‘International Criminal Court Prosecutor on the Pursuit of Justice for Russian War Crimes’ (</w:t>
      </w:r>
      <w:r w:rsidRPr="006A1FD2">
        <w:rPr>
          <w:rFonts w:ascii="Times New Roman" w:hAnsi="Times New Roman" w:cs="Times New Roman"/>
          <w:i/>
          <w:iCs/>
          <w:sz w:val="24"/>
          <w:szCs w:val="24"/>
        </w:rPr>
        <w:t>PBS</w:t>
      </w:r>
      <w:r w:rsidRPr="006A1FD2">
        <w:rPr>
          <w:rFonts w:ascii="Times New Roman" w:hAnsi="Times New Roman" w:cs="Times New Roman"/>
          <w:sz w:val="24"/>
          <w:szCs w:val="24"/>
        </w:rPr>
        <w:t>, 22 June 2022) &lt;www.pbs.org/newshour/show/international-criminal-courts-top-prosecutor-discusses-justice-for-russian-war-crimes&gt; accessed 06 December 2022</w:t>
      </w:r>
    </w:p>
    <w:p w14:paraId="746BFDFE" w14:textId="77777777" w:rsidR="006A1FD2" w:rsidRDefault="006A1FD2" w:rsidP="006A1FD2">
      <w:pPr>
        <w:spacing w:after="0" w:line="360" w:lineRule="auto"/>
        <w:jc w:val="both"/>
        <w:rPr>
          <w:rFonts w:ascii="Times New Roman" w:hAnsi="Times New Roman" w:cs="Times New Roman"/>
          <w:sz w:val="24"/>
          <w:szCs w:val="24"/>
        </w:rPr>
      </w:pPr>
    </w:p>
    <w:p w14:paraId="7EA04353" w14:textId="6543C867" w:rsidR="006A1FD2" w:rsidRPr="006A1FD2" w:rsidRDefault="00000000" w:rsidP="006A1FD2">
      <w:pPr>
        <w:spacing w:after="0" w:line="360" w:lineRule="auto"/>
        <w:jc w:val="both"/>
        <w:rPr>
          <w:rFonts w:ascii="Times New Roman" w:hAnsi="Times New Roman" w:cs="Times New Roman"/>
          <w:sz w:val="24"/>
          <w:szCs w:val="24"/>
        </w:rPr>
      </w:pPr>
      <w:r w:rsidRPr="006A1FD2">
        <w:rPr>
          <w:rFonts w:ascii="Times New Roman" w:hAnsi="Times New Roman" w:cs="Times New Roman"/>
          <w:sz w:val="24"/>
          <w:szCs w:val="24"/>
        </w:rPr>
        <w:t>Seelke CR, ‘Article 98 Agreements and Sanctions on U.S. Foreign Aid to Latin America’ (</w:t>
      </w:r>
      <w:r w:rsidRPr="006A1FD2">
        <w:rPr>
          <w:rFonts w:ascii="Times New Roman" w:hAnsi="Times New Roman" w:cs="Times New Roman"/>
          <w:i/>
          <w:iCs/>
          <w:sz w:val="24"/>
          <w:szCs w:val="24"/>
        </w:rPr>
        <w:t>Congressional Research Service</w:t>
      </w:r>
      <w:r w:rsidRPr="006A1FD2">
        <w:rPr>
          <w:rFonts w:ascii="Times New Roman" w:hAnsi="Times New Roman" w:cs="Times New Roman"/>
          <w:sz w:val="24"/>
          <w:szCs w:val="24"/>
        </w:rPr>
        <w:t>, 22 March 2007) &lt;https://crsreports.congress.gov/product/pdf/RL/RL33337</w:t>
      </w:r>
      <w:hyperlink r:id="rId36" w:history="1"/>
      <w:r w:rsidRPr="006A1FD2">
        <w:rPr>
          <w:rFonts w:ascii="Times New Roman" w:hAnsi="Times New Roman" w:cs="Times New Roman"/>
          <w:sz w:val="24"/>
          <w:szCs w:val="24"/>
        </w:rPr>
        <w:t>&gt; accessed 23 October 2022</w:t>
      </w:r>
    </w:p>
    <w:p w14:paraId="53F1C66A" w14:textId="77777777" w:rsidR="006A1FD2" w:rsidRDefault="006A1FD2" w:rsidP="006A1FD2">
      <w:pPr>
        <w:spacing w:after="0" w:line="360" w:lineRule="auto"/>
        <w:jc w:val="both"/>
        <w:rPr>
          <w:rFonts w:ascii="Times New Roman" w:hAnsi="Times New Roman" w:cs="Times New Roman"/>
          <w:sz w:val="24"/>
          <w:szCs w:val="24"/>
        </w:rPr>
      </w:pPr>
    </w:p>
    <w:p w14:paraId="7D55B3DC" w14:textId="77777777" w:rsidR="006A1FD2" w:rsidRPr="006A1FD2" w:rsidRDefault="00000000" w:rsidP="006A1FD2">
      <w:pPr>
        <w:spacing w:after="0" w:line="360" w:lineRule="auto"/>
        <w:jc w:val="both"/>
        <w:rPr>
          <w:rFonts w:ascii="Times New Roman" w:hAnsi="Times New Roman" w:cs="Times New Roman"/>
          <w:sz w:val="24"/>
          <w:szCs w:val="24"/>
        </w:rPr>
      </w:pPr>
      <w:r w:rsidRPr="006A1FD2">
        <w:rPr>
          <w:rFonts w:ascii="Times New Roman" w:hAnsi="Times New Roman" w:cs="Times New Roman"/>
          <w:sz w:val="24"/>
          <w:szCs w:val="24"/>
        </w:rPr>
        <w:t>Senate Select Committee on Intelligence, ‘Committee Study of the Central Intelligence Agency’s Detention and Interrogation Program’, (Declassification Revisions 3 December 2014) &lt;www.intelligence.senate.gov/sites/default/files/documents/CRPT-113srpt288.pdf&gt; accessed 04 October 2022</w:t>
      </w:r>
    </w:p>
    <w:p w14:paraId="36065B37" w14:textId="77777777" w:rsidR="006A1FD2" w:rsidRPr="006A1FD2" w:rsidRDefault="006A1FD2" w:rsidP="006A1FD2">
      <w:pPr>
        <w:spacing w:after="0" w:line="360" w:lineRule="auto"/>
        <w:jc w:val="both"/>
        <w:rPr>
          <w:rFonts w:ascii="Times New Roman" w:hAnsi="Times New Roman" w:cs="Times New Roman"/>
          <w:sz w:val="24"/>
          <w:szCs w:val="24"/>
        </w:rPr>
      </w:pPr>
    </w:p>
    <w:p w14:paraId="2CE61177" w14:textId="77777777" w:rsidR="006A1FD2" w:rsidRPr="006A1FD2" w:rsidRDefault="00000000" w:rsidP="006A1FD2">
      <w:pPr>
        <w:spacing w:after="0" w:line="360" w:lineRule="auto"/>
        <w:jc w:val="both"/>
        <w:rPr>
          <w:rFonts w:ascii="Times New Roman" w:hAnsi="Times New Roman" w:cs="Times New Roman"/>
          <w:sz w:val="24"/>
          <w:szCs w:val="24"/>
        </w:rPr>
      </w:pPr>
      <w:r w:rsidRPr="006A1FD2">
        <w:rPr>
          <w:rFonts w:ascii="Times New Roman" w:hAnsi="Times New Roman" w:cs="Times New Roman"/>
          <w:sz w:val="24"/>
          <w:szCs w:val="24"/>
        </w:rPr>
        <w:t>Shkolnikova S, ‘Congressional Support for International Criminal Court Grows in Wake of Russia-Ukraine War’ (</w:t>
      </w:r>
      <w:r w:rsidRPr="006A1FD2">
        <w:rPr>
          <w:rFonts w:ascii="Times New Roman" w:hAnsi="Times New Roman" w:cs="Times New Roman"/>
          <w:i/>
          <w:iCs/>
          <w:sz w:val="24"/>
          <w:szCs w:val="24"/>
        </w:rPr>
        <w:t>Stars and Stripes</w:t>
      </w:r>
      <w:r w:rsidRPr="006A1FD2">
        <w:rPr>
          <w:rFonts w:ascii="Times New Roman" w:hAnsi="Times New Roman" w:cs="Times New Roman"/>
          <w:sz w:val="24"/>
          <w:szCs w:val="24"/>
        </w:rPr>
        <w:t>, 22 April 2022) &lt;www.stripes.com/theaters/europe/2022-04-22/ukraine-russia-war-international-criminal-court%C2%A0congress-5765941.html&gt; accessed 06 December 2022</w:t>
      </w:r>
    </w:p>
    <w:p w14:paraId="4316B893" w14:textId="77777777" w:rsidR="006A1FD2" w:rsidRDefault="006A1FD2" w:rsidP="006A1FD2">
      <w:pPr>
        <w:spacing w:after="0" w:line="360" w:lineRule="auto"/>
        <w:jc w:val="both"/>
        <w:rPr>
          <w:rFonts w:ascii="Times New Roman" w:hAnsi="Times New Roman" w:cs="Times New Roman"/>
          <w:sz w:val="24"/>
          <w:szCs w:val="24"/>
        </w:rPr>
      </w:pPr>
    </w:p>
    <w:p w14:paraId="302042B6" w14:textId="60AC0A5F" w:rsidR="006A1FD2" w:rsidRPr="006A1FD2" w:rsidRDefault="00000000" w:rsidP="006A1FD2">
      <w:pPr>
        <w:spacing w:after="0" w:line="360" w:lineRule="auto"/>
        <w:jc w:val="both"/>
        <w:rPr>
          <w:rFonts w:ascii="Times New Roman" w:hAnsi="Times New Roman" w:cs="Times New Roman"/>
          <w:sz w:val="24"/>
          <w:szCs w:val="24"/>
        </w:rPr>
      </w:pPr>
      <w:r w:rsidRPr="006A1FD2">
        <w:rPr>
          <w:rFonts w:ascii="Times New Roman" w:hAnsi="Times New Roman" w:cs="Times New Roman"/>
          <w:sz w:val="24"/>
          <w:szCs w:val="24"/>
        </w:rPr>
        <w:t xml:space="preserve">Simons M and Specia M, ‘U.S. Revokes Visa of I.C.C. Prosecutor Pursuing Afghan War Crimes’ </w:t>
      </w:r>
      <w:r w:rsidRPr="006A1FD2">
        <w:rPr>
          <w:rFonts w:ascii="Times New Roman" w:hAnsi="Times New Roman" w:cs="Times New Roman"/>
          <w:i/>
          <w:iCs/>
          <w:sz w:val="24"/>
          <w:szCs w:val="24"/>
        </w:rPr>
        <w:t xml:space="preserve">The New York Times </w:t>
      </w:r>
      <w:r w:rsidRPr="006A1FD2">
        <w:rPr>
          <w:rFonts w:ascii="Times New Roman" w:hAnsi="Times New Roman" w:cs="Times New Roman"/>
          <w:sz w:val="24"/>
          <w:szCs w:val="24"/>
        </w:rPr>
        <w:t xml:space="preserve">(05 April 2019) </w:t>
      </w:r>
      <w:r w:rsidRPr="006A1FD2">
        <w:rPr>
          <w:rFonts w:ascii="Times New Roman" w:hAnsi="Times New Roman" w:cs="Times New Roman"/>
          <w:sz w:val="24"/>
          <w:szCs w:val="24"/>
        </w:rPr>
        <w:lastRenderedPageBreak/>
        <w:t>&lt;www.nytimes.com/2019/04/05/world/europe/us-icc-prosecutor-afghanistan.html&gt; accessed 04 November 2022</w:t>
      </w:r>
    </w:p>
    <w:p w14:paraId="767D7427" w14:textId="77777777" w:rsidR="006A1FD2" w:rsidRPr="006A1FD2" w:rsidRDefault="006A1FD2" w:rsidP="006A1FD2">
      <w:pPr>
        <w:spacing w:after="0" w:line="360" w:lineRule="auto"/>
        <w:jc w:val="both"/>
        <w:rPr>
          <w:rFonts w:ascii="Times New Roman" w:hAnsi="Times New Roman" w:cs="Times New Roman"/>
          <w:sz w:val="24"/>
          <w:szCs w:val="24"/>
        </w:rPr>
      </w:pPr>
    </w:p>
    <w:p w14:paraId="45DDED3C" w14:textId="4DBEEDA2" w:rsidR="006A1FD2" w:rsidRPr="006A1FD2" w:rsidRDefault="00000000" w:rsidP="006A1FD2">
      <w:pPr>
        <w:spacing w:after="0" w:line="360" w:lineRule="auto"/>
        <w:jc w:val="both"/>
        <w:rPr>
          <w:rFonts w:ascii="Times New Roman" w:hAnsi="Times New Roman" w:cs="Times New Roman"/>
          <w:sz w:val="24"/>
          <w:szCs w:val="24"/>
        </w:rPr>
      </w:pPr>
      <w:r w:rsidRPr="006A1FD2">
        <w:rPr>
          <w:rFonts w:ascii="Times New Roman" w:hAnsi="Times New Roman" w:cs="Times New Roman"/>
          <w:sz w:val="24"/>
          <w:szCs w:val="24"/>
        </w:rPr>
        <w:t>Singh P-P, ‘In Afghanistan, the ICC Abandons the Field’ (</w:t>
      </w:r>
      <w:r w:rsidRPr="006A1FD2">
        <w:rPr>
          <w:rFonts w:ascii="Times New Roman" w:hAnsi="Times New Roman" w:cs="Times New Roman"/>
          <w:i/>
          <w:iCs/>
          <w:sz w:val="24"/>
          <w:szCs w:val="24"/>
        </w:rPr>
        <w:t>Human Rights Watch</w:t>
      </w:r>
      <w:r w:rsidRPr="006A1FD2">
        <w:rPr>
          <w:rFonts w:ascii="Times New Roman" w:hAnsi="Times New Roman" w:cs="Times New Roman"/>
          <w:sz w:val="24"/>
          <w:szCs w:val="24"/>
        </w:rPr>
        <w:t>, 23 April 2019) &lt;www.hrw.org/news/2019/04/23/afghanistan-icc-abandons-field&gt; accessed 12 November 2022</w:t>
      </w:r>
    </w:p>
    <w:p w14:paraId="5CEFE65F" w14:textId="77777777" w:rsidR="006A1FD2" w:rsidRDefault="006A1FD2" w:rsidP="006A1FD2">
      <w:pPr>
        <w:spacing w:after="0" w:line="360" w:lineRule="auto"/>
        <w:jc w:val="both"/>
        <w:rPr>
          <w:rFonts w:ascii="Times New Roman" w:hAnsi="Times New Roman" w:cs="Times New Roman"/>
          <w:sz w:val="24"/>
          <w:szCs w:val="24"/>
        </w:rPr>
      </w:pPr>
    </w:p>
    <w:p w14:paraId="4228105C" w14:textId="16087151" w:rsidR="006A1FD2" w:rsidRPr="006A1FD2" w:rsidRDefault="00000000" w:rsidP="006A1FD2">
      <w:pPr>
        <w:spacing w:after="0" w:line="360" w:lineRule="auto"/>
        <w:jc w:val="both"/>
        <w:rPr>
          <w:rFonts w:ascii="Times New Roman" w:hAnsi="Times New Roman" w:cs="Times New Roman"/>
          <w:sz w:val="24"/>
          <w:szCs w:val="24"/>
        </w:rPr>
      </w:pPr>
      <w:r w:rsidRPr="006A1FD2">
        <w:rPr>
          <w:rFonts w:ascii="Times New Roman" w:hAnsi="Times New Roman" w:cs="Times New Roman"/>
          <w:sz w:val="24"/>
          <w:szCs w:val="24"/>
        </w:rPr>
        <w:t>Sirota S, ‘U.S. Demands Russian War Crime Prosecution While Neglecting Its Own Accountability’ (</w:t>
      </w:r>
      <w:r w:rsidRPr="006A1FD2">
        <w:rPr>
          <w:rFonts w:ascii="Times New Roman" w:hAnsi="Times New Roman" w:cs="Times New Roman"/>
          <w:i/>
          <w:iCs/>
          <w:sz w:val="24"/>
          <w:szCs w:val="24"/>
        </w:rPr>
        <w:t>The Intercept</w:t>
      </w:r>
      <w:r w:rsidRPr="006A1FD2">
        <w:rPr>
          <w:rFonts w:ascii="Times New Roman" w:hAnsi="Times New Roman" w:cs="Times New Roman"/>
          <w:sz w:val="24"/>
          <w:szCs w:val="24"/>
        </w:rPr>
        <w:t>, 11 May 2022) &lt;https://theintercept.com/2022/05/11/russian-war-crime-prosecution-accountability/&gt; accessed 06 December 2022</w:t>
      </w:r>
    </w:p>
    <w:p w14:paraId="285AFCF7" w14:textId="77777777" w:rsidR="006A1FD2" w:rsidRDefault="006A1FD2" w:rsidP="006A1FD2">
      <w:pPr>
        <w:spacing w:after="0" w:line="360" w:lineRule="auto"/>
        <w:jc w:val="both"/>
        <w:rPr>
          <w:rFonts w:ascii="Times New Roman" w:hAnsi="Times New Roman" w:cs="Times New Roman"/>
          <w:sz w:val="24"/>
          <w:szCs w:val="24"/>
        </w:rPr>
      </w:pPr>
    </w:p>
    <w:p w14:paraId="17193A50" w14:textId="3DDED33F" w:rsidR="006A1FD2" w:rsidRPr="009E6D30" w:rsidRDefault="00000000" w:rsidP="009E6D30">
      <w:pPr>
        <w:spacing w:after="0" w:line="360" w:lineRule="auto"/>
        <w:jc w:val="both"/>
        <w:rPr>
          <w:rFonts w:ascii="Times New Roman" w:hAnsi="Times New Roman" w:cs="Times New Roman"/>
          <w:sz w:val="24"/>
          <w:szCs w:val="24"/>
        </w:rPr>
      </w:pPr>
      <w:r w:rsidRPr="009E6D30">
        <w:rPr>
          <w:rFonts w:ascii="Times New Roman" w:hAnsi="Times New Roman" w:cs="Times New Roman"/>
          <w:sz w:val="24"/>
          <w:szCs w:val="24"/>
        </w:rPr>
        <w:t>Speri A, ‘How the U.S. Derailed an Effort to Prosecute its Crimes in Afghanistan’ (</w:t>
      </w:r>
      <w:r w:rsidRPr="009E6D30">
        <w:rPr>
          <w:rFonts w:ascii="Times New Roman" w:hAnsi="Times New Roman" w:cs="Times New Roman"/>
          <w:i/>
          <w:iCs/>
          <w:sz w:val="24"/>
          <w:szCs w:val="24"/>
        </w:rPr>
        <w:t>The Intercept</w:t>
      </w:r>
      <w:r w:rsidRPr="009E6D30">
        <w:rPr>
          <w:rFonts w:ascii="Times New Roman" w:hAnsi="Times New Roman" w:cs="Times New Roman"/>
          <w:sz w:val="24"/>
          <w:szCs w:val="24"/>
        </w:rPr>
        <w:t>, 05 October 2021) &lt;https://theintercept.com/2021/10/05/afghanistan-icc-war-crimes/&gt; accessed 05 December 2022</w:t>
      </w:r>
    </w:p>
    <w:p w14:paraId="70CD9C8A" w14:textId="77777777" w:rsidR="006A1FD2" w:rsidRPr="009E6D30" w:rsidRDefault="006A1FD2" w:rsidP="009E6D30">
      <w:pPr>
        <w:spacing w:after="0" w:line="360" w:lineRule="auto"/>
        <w:jc w:val="both"/>
        <w:rPr>
          <w:rFonts w:ascii="Times New Roman" w:hAnsi="Times New Roman" w:cs="Times New Roman"/>
          <w:sz w:val="24"/>
          <w:szCs w:val="24"/>
        </w:rPr>
      </w:pPr>
    </w:p>
    <w:p w14:paraId="1AFB4848" w14:textId="77777777" w:rsidR="006A1FD2" w:rsidRPr="009E6D30" w:rsidRDefault="00000000" w:rsidP="009E6D30">
      <w:pPr>
        <w:spacing w:after="0" w:line="360" w:lineRule="auto"/>
        <w:jc w:val="both"/>
        <w:rPr>
          <w:rFonts w:ascii="Times New Roman" w:hAnsi="Times New Roman" w:cs="Times New Roman"/>
          <w:sz w:val="24"/>
          <w:szCs w:val="24"/>
        </w:rPr>
      </w:pPr>
      <w:r w:rsidRPr="009E6D30">
        <w:rPr>
          <w:rFonts w:ascii="Times New Roman" w:hAnsi="Times New Roman" w:cs="Times New Roman"/>
          <w:sz w:val="24"/>
          <w:szCs w:val="24"/>
        </w:rPr>
        <w:t>Sterling T and van den Berg S, ‘Facing Hurdles from U.S., War Crimes Judges Reject Afghan Probe’ (</w:t>
      </w:r>
      <w:r w:rsidRPr="009E6D30">
        <w:rPr>
          <w:rFonts w:ascii="Times New Roman" w:hAnsi="Times New Roman" w:cs="Times New Roman"/>
          <w:i/>
          <w:iCs/>
          <w:sz w:val="24"/>
          <w:szCs w:val="24"/>
        </w:rPr>
        <w:t>Reuters</w:t>
      </w:r>
      <w:r w:rsidRPr="009E6D30">
        <w:rPr>
          <w:rFonts w:ascii="Times New Roman" w:hAnsi="Times New Roman" w:cs="Times New Roman"/>
          <w:sz w:val="24"/>
          <w:szCs w:val="24"/>
        </w:rPr>
        <w:t>, 12 April 2019) &lt;www.reuters.com/article/us-warcrimes-afghanistan-idUSKCN1RO1DZ&gt; accessed 10 November 2022</w:t>
      </w:r>
    </w:p>
    <w:p w14:paraId="39E8FEB5" w14:textId="77777777" w:rsidR="006A1FD2" w:rsidRPr="009E6D30" w:rsidRDefault="006A1FD2" w:rsidP="009E6D30">
      <w:pPr>
        <w:spacing w:after="0" w:line="360" w:lineRule="auto"/>
        <w:jc w:val="both"/>
        <w:rPr>
          <w:rFonts w:ascii="Times New Roman" w:hAnsi="Times New Roman" w:cs="Times New Roman"/>
          <w:sz w:val="24"/>
          <w:szCs w:val="24"/>
        </w:rPr>
      </w:pPr>
    </w:p>
    <w:p w14:paraId="3A803148" w14:textId="77777777" w:rsidR="006A1FD2" w:rsidRPr="004A38FA" w:rsidRDefault="00000000" w:rsidP="004A38FA">
      <w:pPr>
        <w:spacing w:after="0" w:line="360" w:lineRule="auto"/>
        <w:jc w:val="both"/>
        <w:rPr>
          <w:rFonts w:ascii="Times New Roman" w:hAnsi="Times New Roman" w:cs="Times New Roman"/>
          <w:sz w:val="24"/>
          <w:szCs w:val="24"/>
        </w:rPr>
      </w:pPr>
      <w:r w:rsidRPr="009E6D30">
        <w:rPr>
          <w:rFonts w:ascii="Times New Roman" w:hAnsi="Times New Roman" w:cs="Times New Roman"/>
          <w:sz w:val="24"/>
          <w:szCs w:val="24"/>
          <w:shd w:val="clear" w:color="auto" w:fill="FFFFFF"/>
        </w:rPr>
        <w:t>Suyak F</w:t>
      </w:r>
      <w:r w:rsidRPr="009E6D30">
        <w:rPr>
          <w:rFonts w:ascii="Times New Roman" w:hAnsi="Times New Roman" w:cs="Times New Roman"/>
          <w:sz w:val="24"/>
          <w:szCs w:val="24"/>
        </w:rPr>
        <w:t>, ‘ICC President: “The Court is not dying.”’ (</w:t>
      </w:r>
      <w:r w:rsidRPr="009E6D30">
        <w:rPr>
          <w:rFonts w:ascii="Times New Roman" w:hAnsi="Times New Roman" w:cs="Times New Roman"/>
          <w:i/>
          <w:iCs/>
          <w:sz w:val="24"/>
          <w:szCs w:val="24"/>
        </w:rPr>
        <w:t>DW</w:t>
      </w:r>
      <w:r w:rsidRPr="009E6D30">
        <w:rPr>
          <w:rFonts w:ascii="Times New Roman" w:hAnsi="Times New Roman" w:cs="Times New Roman"/>
          <w:sz w:val="24"/>
          <w:szCs w:val="24"/>
        </w:rPr>
        <w:t>, 03 April 2019) &lt;www.dw.com/en/how-does-the-international-criminal-court-answer-criticisms-that-it-is-illegitima</w:t>
      </w:r>
      <w:r w:rsidRPr="004A38FA">
        <w:rPr>
          <w:rFonts w:ascii="Times New Roman" w:hAnsi="Times New Roman" w:cs="Times New Roman"/>
          <w:sz w:val="24"/>
          <w:szCs w:val="24"/>
        </w:rPr>
        <w:t>te/a-48180371&gt; accessed 06 November 2022</w:t>
      </w:r>
    </w:p>
    <w:p w14:paraId="5331A543" w14:textId="0E6EFAE8" w:rsidR="009E6D30" w:rsidRPr="004A38FA" w:rsidRDefault="009E6D30" w:rsidP="004A38FA">
      <w:pPr>
        <w:spacing w:after="0" w:line="360" w:lineRule="auto"/>
        <w:jc w:val="both"/>
        <w:rPr>
          <w:rFonts w:ascii="Times New Roman" w:hAnsi="Times New Roman" w:cs="Times New Roman"/>
          <w:sz w:val="24"/>
          <w:szCs w:val="24"/>
        </w:rPr>
      </w:pPr>
    </w:p>
    <w:p w14:paraId="329DCF69" w14:textId="77777777"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Tambay E, ‘US Delegation Makes Historic Visit to International Criminal Court’ (</w:t>
      </w:r>
      <w:r w:rsidRPr="004A38FA">
        <w:rPr>
          <w:rFonts w:ascii="Times New Roman" w:hAnsi="Times New Roman" w:cs="Times New Roman"/>
          <w:i/>
          <w:iCs/>
          <w:sz w:val="24"/>
          <w:szCs w:val="24"/>
        </w:rPr>
        <w:t>Human Rights Watch</w:t>
      </w:r>
      <w:r w:rsidRPr="004A38FA">
        <w:rPr>
          <w:rFonts w:ascii="Times New Roman" w:hAnsi="Times New Roman" w:cs="Times New Roman"/>
          <w:sz w:val="24"/>
          <w:szCs w:val="24"/>
        </w:rPr>
        <w:t>, 07 November 2022) &lt;www.hrw.org/news/2022/11/07/us-delegation-makes-historic-visit-international-criminal-court&gt; accessed 06 December 2022</w:t>
      </w:r>
    </w:p>
    <w:p w14:paraId="304C6FDD" w14:textId="77777777" w:rsidR="009E6D30" w:rsidRPr="004A38FA" w:rsidRDefault="009E6D30" w:rsidP="004A38FA">
      <w:pPr>
        <w:spacing w:after="0" w:line="360" w:lineRule="auto"/>
        <w:jc w:val="both"/>
        <w:rPr>
          <w:rFonts w:ascii="Times New Roman" w:hAnsi="Times New Roman" w:cs="Times New Roman"/>
          <w:sz w:val="24"/>
          <w:szCs w:val="24"/>
        </w:rPr>
      </w:pPr>
    </w:p>
    <w:p w14:paraId="196AC3B7" w14:textId="77777777"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The Center for Constitutional Rights, ‘International Criminal Court Authorizes Investigation into U.S. Torture Program, Other International Crimes’ (</w:t>
      </w:r>
      <w:r w:rsidRPr="004A38FA">
        <w:rPr>
          <w:rFonts w:ascii="Times New Roman" w:hAnsi="Times New Roman" w:cs="Times New Roman"/>
          <w:i/>
          <w:iCs/>
          <w:sz w:val="24"/>
          <w:szCs w:val="24"/>
        </w:rPr>
        <w:t>The Center for Constitutional Rights</w:t>
      </w:r>
      <w:r w:rsidRPr="004A38FA">
        <w:rPr>
          <w:rFonts w:ascii="Times New Roman" w:hAnsi="Times New Roman" w:cs="Times New Roman"/>
          <w:sz w:val="24"/>
          <w:szCs w:val="24"/>
        </w:rPr>
        <w:t>, 05 March 2020) &lt;https://ccrjustice.org/home/press-center/press-releases/international-criminal-court-authorizes-investigation-us-torture&gt; accessed 18 November 2022</w:t>
      </w:r>
    </w:p>
    <w:p w14:paraId="14E213D6" w14:textId="77777777" w:rsidR="009E6D30" w:rsidRPr="004A38FA" w:rsidRDefault="009E6D30" w:rsidP="004A38FA">
      <w:pPr>
        <w:spacing w:after="0" w:line="360" w:lineRule="auto"/>
        <w:jc w:val="both"/>
        <w:rPr>
          <w:rFonts w:ascii="Times New Roman" w:hAnsi="Times New Roman" w:cs="Times New Roman"/>
          <w:sz w:val="24"/>
          <w:szCs w:val="24"/>
        </w:rPr>
      </w:pPr>
    </w:p>
    <w:p w14:paraId="07F1091B" w14:textId="36504E2C"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 ‘Biden Repeal of Trump International Criminal Court Sanctions Welcome but Overdue, Say Lawyers for Victims at ICC’ (</w:t>
      </w:r>
      <w:r w:rsidRPr="004A38FA">
        <w:rPr>
          <w:rFonts w:ascii="Times New Roman" w:hAnsi="Times New Roman" w:cs="Times New Roman"/>
          <w:i/>
          <w:iCs/>
          <w:sz w:val="24"/>
          <w:szCs w:val="24"/>
        </w:rPr>
        <w:t>The Center for Constitutional Rights</w:t>
      </w:r>
      <w:r w:rsidRPr="004A38FA">
        <w:rPr>
          <w:rFonts w:ascii="Times New Roman" w:hAnsi="Times New Roman" w:cs="Times New Roman"/>
          <w:sz w:val="24"/>
          <w:szCs w:val="24"/>
        </w:rPr>
        <w:t xml:space="preserve">, 02 April 2021) </w:t>
      </w:r>
      <w:r w:rsidRPr="004A38FA">
        <w:rPr>
          <w:rFonts w:ascii="Times New Roman" w:hAnsi="Times New Roman" w:cs="Times New Roman"/>
          <w:sz w:val="24"/>
          <w:szCs w:val="24"/>
        </w:rPr>
        <w:lastRenderedPageBreak/>
        <w:t>&lt;https://ccrjustice.org/home/press-center/press-releases/biden-repeal-trump-international-criminal-court-sanctions-welcome&gt; accessed 04 December 2022</w:t>
      </w:r>
    </w:p>
    <w:p w14:paraId="6170CFB4" w14:textId="77777777" w:rsidR="009E6D30" w:rsidRPr="004A38FA" w:rsidRDefault="009E6D30" w:rsidP="004A38FA">
      <w:pPr>
        <w:spacing w:after="0" w:line="360" w:lineRule="auto"/>
        <w:jc w:val="both"/>
        <w:rPr>
          <w:rFonts w:ascii="Times New Roman" w:hAnsi="Times New Roman" w:cs="Times New Roman"/>
          <w:sz w:val="24"/>
          <w:szCs w:val="24"/>
        </w:rPr>
      </w:pPr>
    </w:p>
    <w:p w14:paraId="7ED455A7" w14:textId="31260EB8"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 ‘International Criminal Court Shutters Investigation Into U.S. Torture’ (</w:t>
      </w:r>
      <w:r w:rsidRPr="004A38FA">
        <w:rPr>
          <w:rFonts w:ascii="Times New Roman" w:hAnsi="Times New Roman" w:cs="Times New Roman"/>
          <w:i/>
          <w:iCs/>
          <w:sz w:val="24"/>
          <w:szCs w:val="24"/>
        </w:rPr>
        <w:t>The Center for Constitutional Rights</w:t>
      </w:r>
      <w:r w:rsidRPr="004A38FA">
        <w:rPr>
          <w:rFonts w:ascii="Times New Roman" w:hAnsi="Times New Roman" w:cs="Times New Roman"/>
          <w:sz w:val="24"/>
          <w:szCs w:val="24"/>
        </w:rPr>
        <w:t>, 27 September 2021) &lt;https://ccrjustice.org/home/press-center/press-releases/international-criminal-court-shutters-investigation-us-torture&gt; accessed 05 December 2022</w:t>
      </w:r>
    </w:p>
    <w:p w14:paraId="582FBF49" w14:textId="77777777" w:rsidR="009E6D30" w:rsidRPr="004A38FA" w:rsidRDefault="009E6D30" w:rsidP="004A38FA">
      <w:pPr>
        <w:spacing w:after="0" w:line="360" w:lineRule="auto"/>
        <w:jc w:val="both"/>
        <w:rPr>
          <w:rFonts w:ascii="Times New Roman" w:hAnsi="Times New Roman" w:cs="Times New Roman"/>
          <w:sz w:val="24"/>
          <w:szCs w:val="24"/>
        </w:rPr>
      </w:pPr>
    </w:p>
    <w:p w14:paraId="3ACA4B2E" w14:textId="77777777"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The Heritage Foundation, ‘Heritage Expert Applauds Trump Administration for Sanctions on International Criminal Court’ (</w:t>
      </w:r>
      <w:r w:rsidRPr="004A38FA">
        <w:rPr>
          <w:rFonts w:ascii="Times New Roman" w:hAnsi="Times New Roman" w:cs="Times New Roman"/>
          <w:i/>
          <w:iCs/>
          <w:sz w:val="24"/>
          <w:szCs w:val="24"/>
        </w:rPr>
        <w:t>The Heritage Foundation</w:t>
      </w:r>
      <w:r w:rsidRPr="004A38FA">
        <w:rPr>
          <w:rFonts w:ascii="Times New Roman" w:hAnsi="Times New Roman" w:cs="Times New Roman"/>
          <w:sz w:val="24"/>
          <w:szCs w:val="24"/>
        </w:rPr>
        <w:t>, 15 July 2020) &lt;www.heritage.org/impact/heritage-expert-applauds-trump-administration-sanctions-international-criminal-court&gt; accessed 24 November 2022</w:t>
      </w:r>
    </w:p>
    <w:p w14:paraId="4487E96C" w14:textId="77777777" w:rsidR="009E6D30" w:rsidRPr="004A38FA" w:rsidRDefault="009E6D30" w:rsidP="004A38FA">
      <w:pPr>
        <w:spacing w:after="0" w:line="360" w:lineRule="auto"/>
        <w:jc w:val="both"/>
        <w:rPr>
          <w:rFonts w:ascii="Times New Roman" w:hAnsi="Times New Roman" w:cs="Times New Roman"/>
          <w:sz w:val="24"/>
          <w:szCs w:val="24"/>
        </w:rPr>
      </w:pPr>
    </w:p>
    <w:p w14:paraId="2D12B352" w14:textId="77777777"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The New York City Bar Association, ‘Reaffirming Support for The International Criminal Court (ICC Court)’ (</w:t>
      </w:r>
      <w:r w:rsidRPr="004A38FA">
        <w:rPr>
          <w:rFonts w:ascii="Times New Roman" w:hAnsi="Times New Roman" w:cs="Times New Roman"/>
          <w:i/>
          <w:iCs/>
          <w:sz w:val="24"/>
          <w:szCs w:val="24"/>
        </w:rPr>
        <w:t>The New York City Bar Association</w:t>
      </w:r>
      <w:r w:rsidRPr="004A38FA">
        <w:rPr>
          <w:rFonts w:ascii="Times New Roman" w:hAnsi="Times New Roman" w:cs="Times New Roman"/>
          <w:sz w:val="24"/>
          <w:szCs w:val="24"/>
        </w:rPr>
        <w:t>, 21 April 2020) &lt;www.nycbar.org/media-listing/media/detail/support-for-the-international-criminal-court&gt; accessed 19 November 2022</w:t>
      </w:r>
    </w:p>
    <w:p w14:paraId="245D7298" w14:textId="77777777" w:rsidR="009E6D30" w:rsidRPr="004A38FA" w:rsidRDefault="009E6D30" w:rsidP="004A38FA">
      <w:pPr>
        <w:spacing w:after="0" w:line="360" w:lineRule="auto"/>
        <w:jc w:val="both"/>
        <w:rPr>
          <w:rFonts w:ascii="Times New Roman" w:hAnsi="Times New Roman" w:cs="Times New Roman"/>
          <w:sz w:val="24"/>
          <w:szCs w:val="24"/>
        </w:rPr>
      </w:pPr>
    </w:p>
    <w:p w14:paraId="0B5497ED" w14:textId="47550995"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 xml:space="preserve">The Point, ‘Gambia Urges U.S. to Reverse Sanctions on ICC Prosecutor’ </w:t>
      </w:r>
      <w:r w:rsidRPr="004A38FA">
        <w:rPr>
          <w:rFonts w:ascii="Times New Roman" w:hAnsi="Times New Roman" w:cs="Times New Roman"/>
          <w:i/>
          <w:iCs/>
          <w:sz w:val="24"/>
          <w:szCs w:val="24"/>
        </w:rPr>
        <w:t xml:space="preserve">The Point </w:t>
      </w:r>
      <w:r w:rsidRPr="004A38FA">
        <w:rPr>
          <w:rFonts w:ascii="Times New Roman" w:hAnsi="Times New Roman" w:cs="Times New Roman"/>
          <w:sz w:val="24"/>
          <w:szCs w:val="24"/>
        </w:rPr>
        <w:t>(07 September 2020) &lt;https://thepoint.gm/africa/gambia/headlines/gambia-urges-u-s-to-reverse-sanctions-on-icc-prosecutor&gt; accessed 23 November 2022</w:t>
      </w:r>
    </w:p>
    <w:p w14:paraId="4B18CD1E" w14:textId="77777777" w:rsidR="009E6D30" w:rsidRPr="004A38FA" w:rsidRDefault="009E6D30" w:rsidP="004A38FA">
      <w:pPr>
        <w:spacing w:after="0" w:line="360" w:lineRule="auto"/>
        <w:jc w:val="both"/>
        <w:rPr>
          <w:rFonts w:ascii="Times New Roman" w:hAnsi="Times New Roman" w:cs="Times New Roman"/>
          <w:sz w:val="24"/>
          <w:szCs w:val="24"/>
        </w:rPr>
      </w:pPr>
    </w:p>
    <w:p w14:paraId="4971829C" w14:textId="22AC67DA"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The Post, ‘US Lifts Sanctions Against ICC Pair’ (</w:t>
      </w:r>
      <w:r w:rsidRPr="004A38FA">
        <w:rPr>
          <w:rFonts w:ascii="Times New Roman" w:hAnsi="Times New Roman" w:cs="Times New Roman"/>
          <w:i/>
          <w:iCs/>
          <w:sz w:val="24"/>
          <w:szCs w:val="24"/>
        </w:rPr>
        <w:t>The Post</w:t>
      </w:r>
      <w:r w:rsidRPr="004A38FA">
        <w:rPr>
          <w:rFonts w:ascii="Times New Roman" w:hAnsi="Times New Roman" w:cs="Times New Roman"/>
          <w:sz w:val="24"/>
          <w:szCs w:val="24"/>
        </w:rPr>
        <w:t>, 13 April 2021) &lt;www.thepost.co.ls/news/us-lifts-sanctions-against-icc-pair/&gt; accessed 04 December 2022</w:t>
      </w:r>
    </w:p>
    <w:p w14:paraId="068201B3" w14:textId="77777777" w:rsidR="009E6D30" w:rsidRPr="004A38FA" w:rsidRDefault="009E6D30" w:rsidP="004A38FA">
      <w:pPr>
        <w:spacing w:after="0" w:line="360" w:lineRule="auto"/>
        <w:jc w:val="both"/>
        <w:rPr>
          <w:rFonts w:ascii="Times New Roman" w:hAnsi="Times New Roman" w:cs="Times New Roman"/>
          <w:sz w:val="24"/>
          <w:szCs w:val="24"/>
        </w:rPr>
      </w:pPr>
    </w:p>
    <w:p w14:paraId="53960679" w14:textId="77777777"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The Times of Israel, ‘ICC Shuns “Unprecedented” US Sanctions Against Tribunal Employees’ (</w:t>
      </w:r>
      <w:r w:rsidRPr="004A38FA">
        <w:rPr>
          <w:rFonts w:ascii="Times New Roman" w:hAnsi="Times New Roman" w:cs="Times New Roman"/>
          <w:i/>
          <w:iCs/>
          <w:sz w:val="24"/>
          <w:szCs w:val="24"/>
        </w:rPr>
        <w:t>The Times of Israel</w:t>
      </w:r>
      <w:r w:rsidRPr="004A38FA">
        <w:rPr>
          <w:rFonts w:ascii="Times New Roman" w:hAnsi="Times New Roman" w:cs="Times New Roman"/>
          <w:sz w:val="24"/>
          <w:szCs w:val="24"/>
        </w:rPr>
        <w:t>, 12 June 2020) &lt;www.timesofisrael.com/icc-shuns-unprecedented-us-sanctions-against-tribunal-employees/&gt; accessed 23 November 2022</w:t>
      </w:r>
    </w:p>
    <w:p w14:paraId="15B6BC2E" w14:textId="77777777" w:rsidR="009E6D30" w:rsidRPr="004A38FA" w:rsidRDefault="009E6D30" w:rsidP="004A38FA">
      <w:pPr>
        <w:spacing w:after="0" w:line="360" w:lineRule="auto"/>
        <w:jc w:val="both"/>
        <w:rPr>
          <w:rFonts w:ascii="Times New Roman" w:hAnsi="Times New Roman" w:cs="Times New Roman"/>
          <w:sz w:val="24"/>
          <w:szCs w:val="24"/>
        </w:rPr>
      </w:pPr>
    </w:p>
    <w:p w14:paraId="15D519CF" w14:textId="1A1B04FD"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 ‘European Union Lauds US Decision to Drop Sanctions Against ICC Prosecutor’ (</w:t>
      </w:r>
      <w:r w:rsidRPr="004A38FA">
        <w:rPr>
          <w:rFonts w:ascii="Times New Roman" w:hAnsi="Times New Roman" w:cs="Times New Roman"/>
          <w:i/>
          <w:iCs/>
          <w:sz w:val="24"/>
          <w:szCs w:val="24"/>
        </w:rPr>
        <w:t>The Times of Israel</w:t>
      </w:r>
      <w:r w:rsidRPr="004A38FA">
        <w:rPr>
          <w:rFonts w:ascii="Times New Roman" w:hAnsi="Times New Roman" w:cs="Times New Roman"/>
          <w:sz w:val="24"/>
          <w:szCs w:val="24"/>
        </w:rPr>
        <w:t>, 03 April 2021) &lt;www.timesofisrael.com/european-union-lauds-us-decision-to-drop-sanctions-against-icc-prosecutor/&gt; accessed 04 December 2022</w:t>
      </w:r>
    </w:p>
    <w:p w14:paraId="6A21BA9C" w14:textId="77777777" w:rsidR="009E6D30" w:rsidRPr="004A38FA" w:rsidRDefault="009E6D30" w:rsidP="004A38FA">
      <w:pPr>
        <w:spacing w:after="0" w:line="360" w:lineRule="auto"/>
        <w:jc w:val="both"/>
        <w:rPr>
          <w:rFonts w:ascii="Times New Roman" w:hAnsi="Times New Roman" w:cs="Times New Roman"/>
          <w:sz w:val="24"/>
          <w:szCs w:val="24"/>
        </w:rPr>
      </w:pPr>
    </w:p>
    <w:p w14:paraId="2B00F5A7" w14:textId="77777777"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lastRenderedPageBreak/>
        <w:t>The Voice Gambia, ‘Govt. Expresses Dismay Over US Sanction Against ICC Chief Prosecutor, Other Staff’ (</w:t>
      </w:r>
      <w:r w:rsidRPr="004A38FA">
        <w:rPr>
          <w:rFonts w:ascii="Times New Roman" w:hAnsi="Times New Roman" w:cs="Times New Roman"/>
          <w:i/>
          <w:iCs/>
          <w:sz w:val="24"/>
          <w:szCs w:val="24"/>
        </w:rPr>
        <w:t>The Voice Gambia</w:t>
      </w:r>
      <w:r w:rsidRPr="004A38FA">
        <w:rPr>
          <w:rFonts w:ascii="Times New Roman" w:hAnsi="Times New Roman" w:cs="Times New Roman"/>
          <w:sz w:val="24"/>
          <w:szCs w:val="24"/>
        </w:rPr>
        <w:t>, 07 September 2020) &lt;www.voicegambia.com/2020/09/07/govt-expresses-dismay-over-us-sanction-against-icc-chief-prosecutor-other-staff/&gt; accessed 23 November 2022</w:t>
      </w:r>
    </w:p>
    <w:p w14:paraId="11AE5BFA" w14:textId="77777777" w:rsidR="009E6D30" w:rsidRPr="004A38FA" w:rsidRDefault="009E6D30" w:rsidP="004A38FA">
      <w:pPr>
        <w:spacing w:after="0" w:line="360" w:lineRule="auto"/>
        <w:jc w:val="both"/>
        <w:rPr>
          <w:rFonts w:ascii="Times New Roman" w:hAnsi="Times New Roman" w:cs="Times New Roman"/>
          <w:sz w:val="24"/>
          <w:szCs w:val="24"/>
        </w:rPr>
      </w:pPr>
    </w:p>
    <w:p w14:paraId="6867B811" w14:textId="6E0D5CCF"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 xml:space="preserve">The Washington Post, ‘Pompeo: International Criminal Court a “Renegade, Unlawful So-Called Court”’ </w:t>
      </w:r>
      <w:r w:rsidRPr="004A38FA">
        <w:rPr>
          <w:rFonts w:ascii="Times New Roman" w:hAnsi="Times New Roman" w:cs="Times New Roman"/>
          <w:i/>
          <w:iCs/>
          <w:sz w:val="24"/>
          <w:szCs w:val="24"/>
        </w:rPr>
        <w:t>The Washington Post</w:t>
      </w:r>
      <w:r w:rsidRPr="004A38FA">
        <w:rPr>
          <w:rFonts w:ascii="Times New Roman" w:hAnsi="Times New Roman" w:cs="Times New Roman"/>
          <w:sz w:val="24"/>
          <w:szCs w:val="24"/>
        </w:rPr>
        <w:t xml:space="preserve"> (05 March 2020) &lt;www.washingtonpost.com/video/world/pompeo-international-criminal-court-a-renegade-unlawful-so-called-court/2020/03/05/90b49a71-b2fc-473a-a0ca-11f8b6b23ece_video.html&gt; accessed 05 October 2022</w:t>
      </w:r>
    </w:p>
    <w:p w14:paraId="31C6473E" w14:textId="77777777" w:rsidR="009E6D30" w:rsidRPr="004A38FA" w:rsidRDefault="009E6D30" w:rsidP="004A38FA">
      <w:pPr>
        <w:spacing w:after="0" w:line="360" w:lineRule="auto"/>
        <w:jc w:val="both"/>
        <w:rPr>
          <w:rFonts w:ascii="Times New Roman" w:hAnsi="Times New Roman" w:cs="Times New Roman"/>
          <w:sz w:val="24"/>
          <w:szCs w:val="24"/>
        </w:rPr>
      </w:pPr>
    </w:p>
    <w:p w14:paraId="3F2B12D2" w14:textId="71F727FF"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 xml:space="preserve">Thompson B and Manson K, ‘ICC Requests Permission to Investigate US Military Personnel’ </w:t>
      </w:r>
      <w:r w:rsidRPr="004A38FA">
        <w:rPr>
          <w:rFonts w:ascii="Times New Roman" w:hAnsi="Times New Roman" w:cs="Times New Roman"/>
          <w:i/>
          <w:iCs/>
          <w:sz w:val="24"/>
          <w:szCs w:val="24"/>
        </w:rPr>
        <w:t>The Financial Times</w:t>
      </w:r>
      <w:r w:rsidRPr="004A38FA">
        <w:rPr>
          <w:rFonts w:ascii="Times New Roman" w:hAnsi="Times New Roman" w:cs="Times New Roman"/>
          <w:sz w:val="24"/>
          <w:szCs w:val="24"/>
        </w:rPr>
        <w:t xml:space="preserve"> (20 November 2017) &lt;www.ft.com/content/dac58c08-ce1d-11e7-9dbb-291a884dd8c6&gt; accessed 02 November 2022</w:t>
      </w:r>
    </w:p>
    <w:p w14:paraId="3181C8BE" w14:textId="77777777" w:rsidR="009E6D30" w:rsidRPr="004A38FA" w:rsidRDefault="009E6D30" w:rsidP="004A38FA">
      <w:pPr>
        <w:spacing w:after="0" w:line="360" w:lineRule="auto"/>
        <w:jc w:val="both"/>
        <w:rPr>
          <w:rFonts w:ascii="Times New Roman" w:hAnsi="Times New Roman" w:cs="Times New Roman"/>
          <w:sz w:val="24"/>
          <w:szCs w:val="24"/>
        </w:rPr>
      </w:pPr>
    </w:p>
    <w:p w14:paraId="5E90095B" w14:textId="56C3D2FB"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Toosi N, ‘Biden Lifts Sanctions on International Criminal Court Officials’ (</w:t>
      </w:r>
      <w:r w:rsidRPr="004A38FA">
        <w:rPr>
          <w:rFonts w:ascii="Times New Roman" w:hAnsi="Times New Roman" w:cs="Times New Roman"/>
          <w:i/>
          <w:iCs/>
          <w:sz w:val="24"/>
          <w:szCs w:val="24"/>
        </w:rPr>
        <w:t>Politico</w:t>
      </w:r>
      <w:r w:rsidRPr="004A38FA">
        <w:rPr>
          <w:rFonts w:ascii="Times New Roman" w:hAnsi="Times New Roman" w:cs="Times New Roman"/>
          <w:sz w:val="24"/>
          <w:szCs w:val="24"/>
        </w:rPr>
        <w:t>, 02 April 2021) &lt;www.politico.com/news/2021/04/02/icc-sanctions-reversed-biden-478731&gt; accessed 04 December 2022</w:t>
      </w:r>
    </w:p>
    <w:p w14:paraId="727DDAC7" w14:textId="77777777" w:rsidR="009E6D30" w:rsidRPr="004A38FA" w:rsidRDefault="009E6D30" w:rsidP="004A38FA">
      <w:pPr>
        <w:spacing w:after="0" w:line="360" w:lineRule="auto"/>
        <w:jc w:val="both"/>
        <w:rPr>
          <w:rFonts w:ascii="Times New Roman" w:hAnsi="Times New Roman" w:cs="Times New Roman"/>
          <w:sz w:val="24"/>
          <w:szCs w:val="24"/>
        </w:rPr>
      </w:pPr>
    </w:p>
    <w:p w14:paraId="5FC0F69B" w14:textId="034D0A90" w:rsidR="004634AB"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Trahan J, ‘The Significance of the ICC Appeals Chamber’s Ruling in the Afghanistan Situation’ (</w:t>
      </w:r>
      <w:r w:rsidRPr="004A38FA">
        <w:rPr>
          <w:rFonts w:ascii="Times New Roman" w:hAnsi="Times New Roman" w:cs="Times New Roman"/>
          <w:i/>
          <w:iCs/>
          <w:sz w:val="24"/>
          <w:szCs w:val="24"/>
        </w:rPr>
        <w:t>Opinio Juris</w:t>
      </w:r>
      <w:r w:rsidRPr="004A38FA">
        <w:rPr>
          <w:rFonts w:ascii="Times New Roman" w:hAnsi="Times New Roman" w:cs="Times New Roman"/>
          <w:sz w:val="24"/>
          <w:szCs w:val="24"/>
        </w:rPr>
        <w:t>, 10 March 2020) &lt;http://opiniojuris.org/2020/03/10/the-significance-of-the-icc-appeals-chambers-ruling-in-the-afghanistan-situation/&gt; accessed 18 November 2022</w:t>
      </w:r>
    </w:p>
    <w:p w14:paraId="3D9AE930" w14:textId="77777777" w:rsidR="004634AB" w:rsidRPr="004A38FA" w:rsidRDefault="004634AB" w:rsidP="004A38FA">
      <w:pPr>
        <w:spacing w:after="0" w:line="360" w:lineRule="auto"/>
        <w:jc w:val="both"/>
        <w:rPr>
          <w:rFonts w:ascii="Times New Roman" w:hAnsi="Times New Roman" w:cs="Times New Roman"/>
          <w:sz w:val="24"/>
          <w:szCs w:val="24"/>
        </w:rPr>
      </w:pPr>
    </w:p>
    <w:p w14:paraId="5BF63707" w14:textId="14A60F55" w:rsidR="009E6D30"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 ‘Prosecutor De-Prioritizes ICC Investigation of US Torture Program’ (</w:t>
      </w:r>
      <w:r w:rsidRPr="004A38FA">
        <w:rPr>
          <w:rFonts w:ascii="Times New Roman" w:hAnsi="Times New Roman" w:cs="Times New Roman"/>
          <w:i/>
          <w:iCs/>
          <w:sz w:val="24"/>
          <w:szCs w:val="24"/>
        </w:rPr>
        <w:t>Opinio Juris</w:t>
      </w:r>
      <w:r w:rsidRPr="004A38FA">
        <w:rPr>
          <w:rFonts w:ascii="Times New Roman" w:hAnsi="Times New Roman" w:cs="Times New Roman"/>
          <w:sz w:val="24"/>
          <w:szCs w:val="24"/>
        </w:rPr>
        <w:t>, 01 October 2021) &lt;https://opiniojuris.org/2021/10/01/prosecutor-de-prioritizes-icc-investigation-of-us-torture-program/&gt; accessed 04 December 2022</w:t>
      </w:r>
    </w:p>
    <w:p w14:paraId="41A6E24E" w14:textId="77777777" w:rsidR="004A38FA" w:rsidRPr="004A38FA" w:rsidRDefault="004A38FA" w:rsidP="004A38FA">
      <w:pPr>
        <w:spacing w:after="0" w:line="360" w:lineRule="auto"/>
        <w:jc w:val="both"/>
        <w:rPr>
          <w:rFonts w:ascii="Times New Roman" w:hAnsi="Times New Roman" w:cs="Times New Roman"/>
          <w:sz w:val="24"/>
          <w:szCs w:val="24"/>
        </w:rPr>
      </w:pPr>
    </w:p>
    <w:p w14:paraId="61856A4B" w14:textId="77777777" w:rsidR="009F1965"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United Nations, ‘International Criminal Court Members of the Council on the ICC and Sudan - Virtual Media Stakeout’ (</w:t>
      </w:r>
      <w:r w:rsidRPr="004A38FA">
        <w:rPr>
          <w:rFonts w:ascii="Times New Roman" w:hAnsi="Times New Roman" w:cs="Times New Roman"/>
          <w:i/>
          <w:iCs/>
          <w:sz w:val="24"/>
          <w:szCs w:val="24"/>
        </w:rPr>
        <w:t>YouTube</w:t>
      </w:r>
      <w:r w:rsidRPr="004A38FA">
        <w:rPr>
          <w:rFonts w:ascii="Times New Roman" w:hAnsi="Times New Roman" w:cs="Times New Roman"/>
          <w:sz w:val="24"/>
          <w:szCs w:val="24"/>
        </w:rPr>
        <w:t>, 10 June 2020) &lt;www.youtube.com/watch?v=FVEKk1hcRhA&gt; accessed 19 November 2022</w:t>
      </w:r>
    </w:p>
    <w:p w14:paraId="2D7ECFB1" w14:textId="77777777" w:rsidR="009F1965" w:rsidRPr="004A38FA" w:rsidRDefault="009F1965" w:rsidP="004A38FA">
      <w:pPr>
        <w:spacing w:after="0" w:line="360" w:lineRule="auto"/>
        <w:jc w:val="both"/>
        <w:rPr>
          <w:rFonts w:ascii="Times New Roman" w:hAnsi="Times New Roman" w:cs="Times New Roman"/>
          <w:sz w:val="24"/>
          <w:szCs w:val="24"/>
        </w:rPr>
      </w:pPr>
    </w:p>
    <w:p w14:paraId="1DD895B7" w14:textId="564B9ACF" w:rsidR="009F1965"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lastRenderedPageBreak/>
        <w:t>UN News, ‘US President Trump Rejects Globalism in Speech to UN General Assembly’s Annual Debate’ (</w:t>
      </w:r>
      <w:r w:rsidRPr="004A38FA">
        <w:rPr>
          <w:rFonts w:ascii="Times New Roman" w:hAnsi="Times New Roman" w:cs="Times New Roman"/>
          <w:i/>
          <w:iCs/>
          <w:sz w:val="24"/>
          <w:szCs w:val="24"/>
        </w:rPr>
        <w:t>UN News</w:t>
      </w:r>
      <w:r w:rsidRPr="004A38FA">
        <w:rPr>
          <w:rFonts w:ascii="Times New Roman" w:hAnsi="Times New Roman" w:cs="Times New Roman"/>
          <w:sz w:val="24"/>
          <w:szCs w:val="24"/>
        </w:rPr>
        <w:t>, 25 September 2018) &lt;https://news.un.org/en/story/2018/09/1020472</w:t>
      </w:r>
      <w:hyperlink r:id="rId37" w:history="1"/>
      <w:r w:rsidRPr="004A38FA">
        <w:rPr>
          <w:rFonts w:ascii="Times New Roman" w:hAnsi="Times New Roman" w:cs="Times New Roman"/>
          <w:sz w:val="24"/>
          <w:szCs w:val="24"/>
        </w:rPr>
        <w:t>&gt; accessed 04 October 2022</w:t>
      </w:r>
    </w:p>
    <w:p w14:paraId="2695E8E5" w14:textId="77777777" w:rsidR="009F1965" w:rsidRPr="004A38FA" w:rsidRDefault="009F1965" w:rsidP="004A38FA">
      <w:pPr>
        <w:spacing w:after="0" w:line="360" w:lineRule="auto"/>
        <w:jc w:val="both"/>
        <w:rPr>
          <w:rFonts w:ascii="Times New Roman" w:hAnsi="Times New Roman" w:cs="Times New Roman"/>
          <w:sz w:val="24"/>
          <w:szCs w:val="24"/>
        </w:rPr>
      </w:pPr>
    </w:p>
    <w:p w14:paraId="7FAD27A1" w14:textId="502BDA28" w:rsidR="009F1965"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 ‘US Sanctions Against International Court Staff a “Direct Attack” on Judicial Independence’ (</w:t>
      </w:r>
      <w:r w:rsidRPr="004A38FA">
        <w:rPr>
          <w:rFonts w:ascii="Times New Roman" w:hAnsi="Times New Roman" w:cs="Times New Roman"/>
          <w:i/>
          <w:iCs/>
          <w:sz w:val="24"/>
          <w:szCs w:val="24"/>
        </w:rPr>
        <w:t>UN News</w:t>
      </w:r>
      <w:r w:rsidRPr="004A38FA">
        <w:rPr>
          <w:rFonts w:ascii="Times New Roman" w:hAnsi="Times New Roman" w:cs="Times New Roman"/>
          <w:sz w:val="24"/>
          <w:szCs w:val="24"/>
        </w:rPr>
        <w:t>, 25 June 2020) &lt;https://news.un.org/en/story/2020/06/1067142&gt; accessed 19 November 2022</w:t>
      </w:r>
    </w:p>
    <w:p w14:paraId="26FDAC2F" w14:textId="77777777" w:rsidR="009F1965" w:rsidRPr="004A38FA" w:rsidRDefault="009F1965" w:rsidP="004A38FA">
      <w:pPr>
        <w:spacing w:after="0" w:line="360" w:lineRule="auto"/>
        <w:jc w:val="both"/>
        <w:rPr>
          <w:rFonts w:ascii="Times New Roman" w:hAnsi="Times New Roman" w:cs="Times New Roman"/>
          <w:sz w:val="24"/>
          <w:szCs w:val="24"/>
        </w:rPr>
      </w:pPr>
    </w:p>
    <w:p w14:paraId="6CC36016" w14:textId="663D4CA6" w:rsidR="009F1965"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 ‘Secretary-General Welcomes US Decision to Lift Sanctions Against ICC Officials’ (</w:t>
      </w:r>
      <w:r w:rsidRPr="004A38FA">
        <w:rPr>
          <w:rFonts w:ascii="Times New Roman" w:hAnsi="Times New Roman" w:cs="Times New Roman"/>
          <w:i/>
          <w:iCs/>
          <w:sz w:val="24"/>
          <w:szCs w:val="24"/>
        </w:rPr>
        <w:t>UN News</w:t>
      </w:r>
      <w:r w:rsidRPr="004A38FA">
        <w:rPr>
          <w:rFonts w:ascii="Times New Roman" w:hAnsi="Times New Roman" w:cs="Times New Roman"/>
          <w:sz w:val="24"/>
          <w:szCs w:val="24"/>
        </w:rPr>
        <w:t>, 03 April 2021) &lt;https://news.un.org/en/story/2021/04/1089002&gt; accessed 04 December 2022</w:t>
      </w:r>
    </w:p>
    <w:p w14:paraId="1E4A241B" w14:textId="77777777" w:rsidR="009F1965" w:rsidRPr="004A38FA" w:rsidRDefault="009F1965" w:rsidP="004A38FA">
      <w:pPr>
        <w:spacing w:after="0" w:line="360" w:lineRule="auto"/>
        <w:jc w:val="both"/>
        <w:rPr>
          <w:rFonts w:ascii="Times New Roman" w:hAnsi="Times New Roman" w:cs="Times New Roman"/>
          <w:sz w:val="24"/>
          <w:szCs w:val="24"/>
        </w:rPr>
      </w:pPr>
    </w:p>
    <w:p w14:paraId="1D57D9E1" w14:textId="4D8B5082" w:rsidR="009F1965"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 ‘War Crimes have been Committed in Ukraine Conflict, Top UN Human Rights Inquiry Reveals’ (</w:t>
      </w:r>
      <w:r w:rsidRPr="004A38FA">
        <w:rPr>
          <w:rFonts w:ascii="Times New Roman" w:hAnsi="Times New Roman" w:cs="Times New Roman"/>
          <w:i/>
          <w:iCs/>
          <w:sz w:val="24"/>
          <w:szCs w:val="24"/>
        </w:rPr>
        <w:t>UN News</w:t>
      </w:r>
      <w:r w:rsidRPr="004A38FA">
        <w:rPr>
          <w:rFonts w:ascii="Times New Roman" w:hAnsi="Times New Roman" w:cs="Times New Roman"/>
          <w:sz w:val="24"/>
          <w:szCs w:val="24"/>
        </w:rPr>
        <w:t>, 23 September 2022) &lt;https://news.un.org/en/story/2022/09/1127691&gt; accessed 21 January 2023</w:t>
      </w:r>
    </w:p>
    <w:p w14:paraId="718F31F8" w14:textId="77777777" w:rsidR="009F1965" w:rsidRPr="004A38FA" w:rsidRDefault="009F1965" w:rsidP="004A38FA">
      <w:pPr>
        <w:spacing w:after="0" w:line="360" w:lineRule="auto"/>
        <w:jc w:val="both"/>
        <w:rPr>
          <w:rFonts w:ascii="Times New Roman" w:hAnsi="Times New Roman" w:cs="Times New Roman"/>
          <w:sz w:val="24"/>
          <w:szCs w:val="24"/>
        </w:rPr>
      </w:pPr>
    </w:p>
    <w:p w14:paraId="77DDD2AE" w14:textId="33AC3C39" w:rsidR="009F1965"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UNSC Res 827 (25 May 1993) UN Doc S/RES/827</w:t>
      </w:r>
    </w:p>
    <w:p w14:paraId="13E84930" w14:textId="77777777" w:rsidR="009F1965" w:rsidRPr="004A38FA" w:rsidRDefault="009F1965" w:rsidP="004A38FA">
      <w:pPr>
        <w:spacing w:after="0" w:line="360" w:lineRule="auto"/>
        <w:jc w:val="both"/>
        <w:rPr>
          <w:rFonts w:ascii="Times New Roman" w:hAnsi="Times New Roman" w:cs="Times New Roman"/>
          <w:sz w:val="24"/>
          <w:szCs w:val="24"/>
        </w:rPr>
      </w:pPr>
    </w:p>
    <w:p w14:paraId="514C602C" w14:textId="77777777" w:rsidR="009F1965"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UNSC Res 955 (8 November 1994) UN Doc S/RES/955</w:t>
      </w:r>
    </w:p>
    <w:p w14:paraId="7A12587D" w14:textId="77777777" w:rsidR="009F1965" w:rsidRPr="004A38FA" w:rsidRDefault="009F1965" w:rsidP="004A38FA">
      <w:pPr>
        <w:spacing w:after="0" w:line="360" w:lineRule="auto"/>
        <w:jc w:val="both"/>
        <w:rPr>
          <w:rFonts w:ascii="Times New Roman" w:hAnsi="Times New Roman" w:cs="Times New Roman"/>
          <w:sz w:val="24"/>
          <w:szCs w:val="24"/>
        </w:rPr>
      </w:pPr>
    </w:p>
    <w:p w14:paraId="2CD9B1D1" w14:textId="77777777" w:rsidR="009F1965" w:rsidRPr="004A38FA" w:rsidRDefault="00000000" w:rsidP="004A38FA">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UNSC Res 1593 (31 March 2005) UN Doc S/RES/1593</w:t>
      </w:r>
    </w:p>
    <w:p w14:paraId="368762E3" w14:textId="77777777" w:rsidR="009F1965" w:rsidRPr="004A38FA" w:rsidRDefault="009F1965" w:rsidP="004A38FA">
      <w:pPr>
        <w:spacing w:after="0" w:line="360" w:lineRule="auto"/>
        <w:jc w:val="both"/>
        <w:rPr>
          <w:rFonts w:ascii="Times New Roman" w:hAnsi="Times New Roman" w:cs="Times New Roman"/>
          <w:sz w:val="24"/>
          <w:szCs w:val="24"/>
        </w:rPr>
      </w:pPr>
    </w:p>
    <w:p w14:paraId="02E96EA4" w14:textId="77777777" w:rsidR="009F1965" w:rsidRPr="004A38FA" w:rsidRDefault="00000000" w:rsidP="00B34762">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UNSC Res 1970 (26 February 2011) UN Doc S/RES/1970</w:t>
      </w:r>
    </w:p>
    <w:p w14:paraId="2A037B4D" w14:textId="77777777" w:rsidR="004A38FA" w:rsidRPr="004A38FA" w:rsidRDefault="004A38FA" w:rsidP="00B34762">
      <w:pPr>
        <w:spacing w:after="0" w:line="360" w:lineRule="auto"/>
        <w:jc w:val="both"/>
        <w:rPr>
          <w:rFonts w:ascii="Times New Roman" w:hAnsi="Times New Roman" w:cs="Times New Roman"/>
          <w:sz w:val="24"/>
          <w:szCs w:val="24"/>
        </w:rPr>
      </w:pPr>
    </w:p>
    <w:p w14:paraId="629E12CF" w14:textId="60918018" w:rsidR="004A38FA" w:rsidRPr="004A38FA" w:rsidRDefault="00000000" w:rsidP="00B34762">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Van Schaack B, ‘The Int’l Criminal Court Executive Order: Global Reactions Compiled’ (</w:t>
      </w:r>
      <w:r w:rsidRPr="004A38FA">
        <w:rPr>
          <w:rFonts w:ascii="Times New Roman" w:hAnsi="Times New Roman" w:cs="Times New Roman"/>
          <w:i/>
          <w:iCs/>
          <w:sz w:val="24"/>
          <w:szCs w:val="24"/>
        </w:rPr>
        <w:t>Just Security</w:t>
      </w:r>
      <w:r w:rsidRPr="004A38FA">
        <w:rPr>
          <w:rFonts w:ascii="Times New Roman" w:hAnsi="Times New Roman" w:cs="Times New Roman"/>
          <w:sz w:val="24"/>
          <w:szCs w:val="24"/>
        </w:rPr>
        <w:t>, 01 September 2020) &lt;www.justsecurity.org/72256/the-intl-criminal-court-executive-order-global-reactions-compiled/&gt; accessed 24 November 2022</w:t>
      </w:r>
    </w:p>
    <w:p w14:paraId="2B3E362A" w14:textId="77777777" w:rsidR="004A38FA" w:rsidRPr="004A38FA" w:rsidRDefault="004A38FA" w:rsidP="00B34762">
      <w:pPr>
        <w:pStyle w:val="NormalWeb"/>
        <w:spacing w:before="0" w:beforeAutospacing="0" w:after="0" w:afterAutospacing="0" w:line="360" w:lineRule="auto"/>
        <w:jc w:val="both"/>
      </w:pPr>
    </w:p>
    <w:p w14:paraId="0CB0BB88" w14:textId="77777777" w:rsidR="004A38FA" w:rsidRPr="004A38FA" w:rsidRDefault="00000000" w:rsidP="00B34762">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Vasiliev S, ‘Not just another ‘crisis’: Could the blocking of the Afghanistan investigation spell the end of the ICC? (Part I)’ (</w:t>
      </w:r>
      <w:r w:rsidRPr="004A38FA">
        <w:rPr>
          <w:rFonts w:ascii="Times New Roman" w:hAnsi="Times New Roman" w:cs="Times New Roman"/>
          <w:i/>
          <w:iCs/>
          <w:sz w:val="24"/>
          <w:szCs w:val="24"/>
        </w:rPr>
        <w:t>EJIL:Talk!</w:t>
      </w:r>
      <w:r w:rsidRPr="004A38FA">
        <w:rPr>
          <w:rFonts w:ascii="Times New Roman" w:hAnsi="Times New Roman" w:cs="Times New Roman"/>
          <w:sz w:val="24"/>
          <w:szCs w:val="24"/>
        </w:rPr>
        <w:t>, 19 April 2019) &lt;www.ejiltalk.org/not-just-another-crisis-could-the-blocking-of-the-afghanistan-investigation-spell-the-end-of-the-icc-part-i/&gt; accessed 12 November 2022</w:t>
      </w:r>
    </w:p>
    <w:p w14:paraId="731714D0" w14:textId="77777777" w:rsidR="004A38FA" w:rsidRPr="004A38FA" w:rsidRDefault="004A38FA" w:rsidP="00B34762">
      <w:pPr>
        <w:spacing w:after="0" w:line="360" w:lineRule="auto"/>
        <w:jc w:val="both"/>
        <w:rPr>
          <w:rFonts w:ascii="Times New Roman" w:hAnsi="Times New Roman" w:cs="Times New Roman"/>
          <w:sz w:val="24"/>
          <w:szCs w:val="24"/>
        </w:rPr>
      </w:pPr>
    </w:p>
    <w:p w14:paraId="5786698B" w14:textId="291D0F77" w:rsidR="004A38FA" w:rsidRPr="004A38FA" w:rsidRDefault="00000000" w:rsidP="00B34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A38FA">
        <w:rPr>
          <w:rFonts w:ascii="Times New Roman" w:hAnsi="Times New Roman" w:cs="Times New Roman"/>
          <w:sz w:val="24"/>
          <w:szCs w:val="24"/>
        </w:rPr>
        <w:t>‘Not just another ‘crisis’: Could the blocking of the Afghanistan investigation spell the end of the ICC? (Part II)’ (</w:t>
      </w:r>
      <w:r w:rsidRPr="004A38FA">
        <w:rPr>
          <w:rFonts w:ascii="Times New Roman" w:hAnsi="Times New Roman" w:cs="Times New Roman"/>
          <w:i/>
          <w:iCs/>
          <w:sz w:val="24"/>
          <w:szCs w:val="24"/>
        </w:rPr>
        <w:t>EJIL:Talk!</w:t>
      </w:r>
      <w:r w:rsidRPr="004A38FA">
        <w:rPr>
          <w:rFonts w:ascii="Times New Roman" w:hAnsi="Times New Roman" w:cs="Times New Roman"/>
          <w:sz w:val="24"/>
          <w:szCs w:val="24"/>
        </w:rPr>
        <w:t>, 20 April 2019) &lt;www.ejiltalk.org/not-just-another-crisis-could-the-blocking-of-the-afghanistan-investigation-spell-the-end-of-the-icc-part-ii/&gt; accessed 12 November 2022</w:t>
      </w:r>
    </w:p>
    <w:p w14:paraId="56A02C89" w14:textId="6544873B" w:rsidR="004A38FA" w:rsidRPr="004A38FA" w:rsidRDefault="004A38FA" w:rsidP="00B34762">
      <w:pPr>
        <w:spacing w:after="0" w:line="360" w:lineRule="auto"/>
        <w:jc w:val="both"/>
        <w:rPr>
          <w:rFonts w:ascii="Times New Roman" w:hAnsi="Times New Roman" w:cs="Times New Roman"/>
          <w:sz w:val="24"/>
          <w:szCs w:val="24"/>
        </w:rPr>
      </w:pPr>
    </w:p>
    <w:p w14:paraId="7A96D157" w14:textId="06E9E91A" w:rsidR="004A38FA" w:rsidRPr="004A38FA" w:rsidRDefault="00000000" w:rsidP="00B34762">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 xml:space="preserve">Verma P and Simons M, ‘Reversing Trump, Biden Repeals Sanctions on Human Rights Prosecutor’ </w:t>
      </w:r>
      <w:r w:rsidRPr="004A38FA">
        <w:rPr>
          <w:rFonts w:ascii="Times New Roman" w:hAnsi="Times New Roman" w:cs="Times New Roman"/>
          <w:i/>
          <w:iCs/>
          <w:sz w:val="24"/>
          <w:szCs w:val="24"/>
        </w:rPr>
        <w:t xml:space="preserve">The New York Times </w:t>
      </w:r>
      <w:r w:rsidRPr="004A38FA">
        <w:rPr>
          <w:rFonts w:ascii="Times New Roman" w:hAnsi="Times New Roman" w:cs="Times New Roman"/>
          <w:sz w:val="24"/>
          <w:szCs w:val="24"/>
        </w:rPr>
        <w:t>(02 April 2021) &lt;www.nytimes.com/2021/04/02/us/politics/biden-international-criminal-court-sanctions.html&gt; accessed 04 December 2022</w:t>
      </w:r>
    </w:p>
    <w:p w14:paraId="5BFD97E1" w14:textId="234E17AD" w:rsidR="004A38FA" w:rsidRPr="004A38FA" w:rsidRDefault="004A38FA" w:rsidP="00B34762">
      <w:pPr>
        <w:spacing w:after="0" w:line="360" w:lineRule="auto"/>
        <w:jc w:val="both"/>
        <w:rPr>
          <w:rFonts w:ascii="Times New Roman" w:hAnsi="Times New Roman" w:cs="Times New Roman"/>
          <w:sz w:val="24"/>
          <w:szCs w:val="24"/>
        </w:rPr>
      </w:pPr>
    </w:p>
    <w:p w14:paraId="47156A67" w14:textId="0409EED3" w:rsidR="004A38FA" w:rsidRPr="004A38FA" w:rsidRDefault="00000000" w:rsidP="00B34762">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Ward A, ‘Why the Trump Administration is Sanctioning a Top International Court’ (</w:t>
      </w:r>
      <w:r w:rsidRPr="004A38FA">
        <w:rPr>
          <w:rFonts w:ascii="Times New Roman" w:hAnsi="Times New Roman" w:cs="Times New Roman"/>
          <w:i/>
          <w:iCs/>
          <w:sz w:val="24"/>
          <w:szCs w:val="24"/>
        </w:rPr>
        <w:t>Vox</w:t>
      </w:r>
      <w:r w:rsidRPr="004A38FA">
        <w:rPr>
          <w:rFonts w:ascii="Times New Roman" w:hAnsi="Times New Roman" w:cs="Times New Roman"/>
          <w:sz w:val="24"/>
          <w:szCs w:val="24"/>
        </w:rPr>
        <w:t>, 12 June 2020) &lt;www.vox.com/2020/6/12/21287798/trump-international-criminal-court-sanctions-explained&gt; accessed 23 November 2022</w:t>
      </w:r>
    </w:p>
    <w:p w14:paraId="556042FF" w14:textId="77777777" w:rsidR="004A38FA" w:rsidRPr="004A38FA" w:rsidRDefault="004A38FA" w:rsidP="00B34762">
      <w:pPr>
        <w:spacing w:after="0" w:line="360" w:lineRule="auto"/>
        <w:jc w:val="both"/>
        <w:rPr>
          <w:rFonts w:ascii="Times New Roman" w:hAnsi="Times New Roman" w:cs="Times New Roman"/>
          <w:sz w:val="24"/>
          <w:szCs w:val="24"/>
        </w:rPr>
      </w:pPr>
    </w:p>
    <w:p w14:paraId="1E760572" w14:textId="7DE8570B" w:rsidR="00092147" w:rsidRPr="004A38FA" w:rsidRDefault="00000000" w:rsidP="00B34762">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Weiner A, ‘The Torture Memos and Accountability’ (</w:t>
      </w:r>
      <w:r w:rsidRPr="004A38FA">
        <w:rPr>
          <w:rFonts w:ascii="Times New Roman" w:hAnsi="Times New Roman" w:cs="Times New Roman"/>
          <w:i/>
          <w:iCs/>
          <w:sz w:val="24"/>
          <w:szCs w:val="24"/>
        </w:rPr>
        <w:t>ASIL Insights</w:t>
      </w:r>
      <w:r w:rsidRPr="004A38FA">
        <w:rPr>
          <w:rFonts w:ascii="Times New Roman" w:hAnsi="Times New Roman" w:cs="Times New Roman"/>
          <w:sz w:val="24"/>
          <w:szCs w:val="24"/>
        </w:rPr>
        <w:t>, 15 May 2009) &lt;https://asil.org/insights/volume/13/issue/6/torture-memos-and-accountability&gt; accessed 30 January 2023</w:t>
      </w:r>
    </w:p>
    <w:p w14:paraId="39BC1208" w14:textId="77777777" w:rsidR="004A38FA" w:rsidRPr="004A38FA" w:rsidRDefault="004A38FA" w:rsidP="00B34762">
      <w:pPr>
        <w:spacing w:after="0" w:line="360" w:lineRule="auto"/>
        <w:jc w:val="both"/>
        <w:rPr>
          <w:rFonts w:ascii="Times New Roman" w:hAnsi="Times New Roman" w:cs="Times New Roman"/>
          <w:sz w:val="24"/>
          <w:szCs w:val="24"/>
        </w:rPr>
      </w:pPr>
    </w:p>
    <w:p w14:paraId="7F0C934C" w14:textId="77777777" w:rsidR="004A38FA" w:rsidRPr="004A38FA" w:rsidRDefault="00000000" w:rsidP="00B34762">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Wenwen W, ‘US “War Crimes” Probe Against Russia a Farce’ (</w:t>
      </w:r>
      <w:r w:rsidRPr="004A38FA">
        <w:rPr>
          <w:rFonts w:ascii="Times New Roman" w:hAnsi="Times New Roman" w:cs="Times New Roman"/>
          <w:i/>
          <w:iCs/>
          <w:sz w:val="24"/>
          <w:szCs w:val="24"/>
        </w:rPr>
        <w:t>Global Times</w:t>
      </w:r>
      <w:r w:rsidRPr="004A38FA">
        <w:rPr>
          <w:rFonts w:ascii="Times New Roman" w:hAnsi="Times New Roman" w:cs="Times New Roman"/>
          <w:sz w:val="24"/>
          <w:szCs w:val="24"/>
        </w:rPr>
        <w:t>, 27 April 2022) &lt;www.globaltimes.cn/page/202204/1260514.shtml&gt; accessed 06 December 2022</w:t>
      </w:r>
    </w:p>
    <w:p w14:paraId="03943387" w14:textId="77777777" w:rsidR="004A38FA" w:rsidRPr="004A38FA" w:rsidRDefault="004A38FA" w:rsidP="00B34762">
      <w:pPr>
        <w:pStyle w:val="NormalWeb"/>
        <w:spacing w:before="0" w:beforeAutospacing="0" w:after="0" w:afterAutospacing="0" w:line="360" w:lineRule="auto"/>
        <w:jc w:val="both"/>
      </w:pPr>
      <w:bookmarkStart w:id="71" w:name="_Hlk118297460"/>
    </w:p>
    <w:p w14:paraId="25A1024F" w14:textId="2CE26046" w:rsidR="004A38FA" w:rsidRPr="004A38FA" w:rsidRDefault="00000000" w:rsidP="00B34762">
      <w:pPr>
        <w:pStyle w:val="NormalWeb"/>
        <w:spacing w:before="0" w:beforeAutospacing="0" w:after="0" w:afterAutospacing="0" w:line="360" w:lineRule="auto"/>
        <w:jc w:val="both"/>
      </w:pPr>
      <w:r w:rsidRPr="004A38FA">
        <w:t>Whiting A, ‘An ICC Investigation of the U.S. in Afghanistan: What does it Mean?’ (</w:t>
      </w:r>
      <w:r w:rsidRPr="004A38FA">
        <w:rPr>
          <w:i/>
          <w:iCs/>
        </w:rPr>
        <w:t>Just Security</w:t>
      </w:r>
      <w:r w:rsidRPr="004A38FA">
        <w:t>, 3 November 2017) &lt;www.justsecurity.org/46687/icc-investigation-u-s-afghanistan-mean/&gt; accessed 02 November 2022</w:t>
      </w:r>
    </w:p>
    <w:bookmarkEnd w:id="71"/>
    <w:p w14:paraId="1722C91C" w14:textId="77777777" w:rsidR="004A38FA" w:rsidRPr="004A38FA" w:rsidRDefault="004A38FA" w:rsidP="00B34762">
      <w:pPr>
        <w:pStyle w:val="NormalWeb"/>
        <w:spacing w:before="0" w:beforeAutospacing="0" w:after="0" w:afterAutospacing="0" w:line="360" w:lineRule="auto"/>
        <w:jc w:val="both"/>
      </w:pPr>
    </w:p>
    <w:p w14:paraId="67F51189" w14:textId="6E9744CC" w:rsidR="004A38FA" w:rsidRPr="004A38FA" w:rsidRDefault="00000000" w:rsidP="00B34762">
      <w:pPr>
        <w:pStyle w:val="NormalWeb"/>
        <w:spacing w:before="0" w:beforeAutospacing="0" w:after="0" w:afterAutospacing="0" w:line="360" w:lineRule="auto"/>
        <w:jc w:val="both"/>
      </w:pPr>
      <w:r>
        <w:t xml:space="preserve">—— </w:t>
      </w:r>
      <w:r w:rsidRPr="004A38FA">
        <w:t>‘The ICC’s Afghanistan Decision: Bending to U.S. or Focusing Court on Successful Investigations?’ (</w:t>
      </w:r>
      <w:r w:rsidRPr="004A38FA">
        <w:rPr>
          <w:i/>
          <w:iCs/>
        </w:rPr>
        <w:t>Just Security</w:t>
      </w:r>
      <w:r w:rsidRPr="004A38FA">
        <w:t>, 12 April 2019) &lt;www.justsecurity.org/63613/the-iccs-afghanistan-decision-bending-to-u-s-or-focusing-court-on-successful-investigations/&gt; accessed 10 November 2022</w:t>
      </w:r>
    </w:p>
    <w:p w14:paraId="5AEF8FB1" w14:textId="77777777" w:rsidR="004A38FA" w:rsidRPr="004A38FA" w:rsidRDefault="004A38FA" w:rsidP="00B34762">
      <w:pPr>
        <w:spacing w:after="0" w:line="360" w:lineRule="auto"/>
        <w:jc w:val="both"/>
        <w:rPr>
          <w:rFonts w:ascii="Times New Roman" w:hAnsi="Times New Roman" w:cs="Times New Roman"/>
          <w:sz w:val="24"/>
          <w:szCs w:val="24"/>
        </w:rPr>
      </w:pPr>
    </w:p>
    <w:p w14:paraId="077967FD" w14:textId="57971AE4" w:rsidR="004A38FA" w:rsidRPr="004A38FA" w:rsidRDefault="00000000" w:rsidP="00B34762">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Whitson SL, ‘Collective Punishment Against ICC officials – and their Families’ (</w:t>
      </w:r>
      <w:r w:rsidRPr="004A38FA">
        <w:rPr>
          <w:rFonts w:ascii="Times New Roman" w:hAnsi="Times New Roman" w:cs="Times New Roman"/>
          <w:i/>
          <w:iCs/>
          <w:sz w:val="24"/>
          <w:szCs w:val="24"/>
        </w:rPr>
        <w:t>Responsible Statecraft</w:t>
      </w:r>
      <w:r w:rsidRPr="004A38FA">
        <w:rPr>
          <w:rFonts w:ascii="Times New Roman" w:hAnsi="Times New Roman" w:cs="Times New Roman"/>
          <w:sz w:val="24"/>
          <w:szCs w:val="24"/>
        </w:rPr>
        <w:t>, 21 March 2020) &lt;https://responsiblestatecraft.org/2020/03/21/collective-punishment-against-icc-officials-and-their-families/&gt; accessed 23 November 2022</w:t>
      </w:r>
    </w:p>
    <w:p w14:paraId="52223A12" w14:textId="2E3074B8" w:rsidR="00E83581" w:rsidRPr="004A38FA" w:rsidRDefault="00E83581" w:rsidP="00B34762">
      <w:pPr>
        <w:spacing w:after="0" w:line="360" w:lineRule="auto"/>
        <w:jc w:val="both"/>
        <w:rPr>
          <w:rFonts w:ascii="Times New Roman" w:hAnsi="Times New Roman" w:cs="Times New Roman"/>
          <w:sz w:val="24"/>
          <w:szCs w:val="24"/>
        </w:rPr>
      </w:pPr>
    </w:p>
    <w:p w14:paraId="0CF52D9D" w14:textId="6D8C4D9C" w:rsidR="00C674F5" w:rsidRPr="004A38FA" w:rsidRDefault="00000000" w:rsidP="00B34762">
      <w:pPr>
        <w:pStyle w:val="FootnoteText"/>
        <w:spacing w:line="360" w:lineRule="auto"/>
        <w:jc w:val="both"/>
        <w:rPr>
          <w:rFonts w:ascii="Times New Roman" w:hAnsi="Times New Roman" w:cs="Times New Roman"/>
          <w:sz w:val="24"/>
          <w:szCs w:val="24"/>
        </w:rPr>
      </w:pPr>
      <w:r w:rsidRPr="004A38FA">
        <w:rPr>
          <w:rFonts w:ascii="Times New Roman" w:hAnsi="Times New Roman" w:cs="Times New Roman"/>
          <w:sz w:val="24"/>
          <w:szCs w:val="24"/>
        </w:rPr>
        <w:lastRenderedPageBreak/>
        <w:t>Wilkins B, ‘US Limits on ICC Complicate Biden’s Aim to Aid Putin War Crimes Probe’ (</w:t>
      </w:r>
      <w:r w:rsidRPr="004A38FA">
        <w:rPr>
          <w:rFonts w:ascii="Times New Roman" w:hAnsi="Times New Roman" w:cs="Times New Roman"/>
          <w:i/>
          <w:iCs/>
          <w:sz w:val="24"/>
          <w:szCs w:val="24"/>
        </w:rPr>
        <w:t>Common Dreams</w:t>
      </w:r>
      <w:r w:rsidRPr="004A38FA">
        <w:rPr>
          <w:rFonts w:ascii="Times New Roman" w:hAnsi="Times New Roman" w:cs="Times New Roman"/>
          <w:sz w:val="24"/>
          <w:szCs w:val="24"/>
        </w:rPr>
        <w:t>, 11 April 2022) &lt;www.commondreams.org/news/2022/04/11/us-limits-icc-complicate-bidens-aim-aid-putin-war-crimes-probe&gt; accessed 05 October 2022</w:t>
      </w:r>
    </w:p>
    <w:p w14:paraId="03C2F332" w14:textId="77777777" w:rsidR="000D68A9" w:rsidRPr="004A38FA" w:rsidRDefault="000D68A9" w:rsidP="00B34762">
      <w:pPr>
        <w:spacing w:after="0" w:line="360" w:lineRule="auto"/>
        <w:jc w:val="both"/>
        <w:rPr>
          <w:rFonts w:ascii="Times New Roman" w:hAnsi="Times New Roman" w:cs="Times New Roman"/>
          <w:sz w:val="24"/>
          <w:szCs w:val="24"/>
        </w:rPr>
      </w:pPr>
    </w:p>
    <w:p w14:paraId="68F86E26" w14:textId="77777777" w:rsidR="000D68A9" w:rsidRPr="004A38FA" w:rsidRDefault="00000000" w:rsidP="00B34762">
      <w:pPr>
        <w:pStyle w:val="NormalWeb"/>
        <w:spacing w:before="0" w:beforeAutospacing="0" w:after="0" w:afterAutospacing="0" w:line="360" w:lineRule="auto"/>
        <w:jc w:val="both"/>
      </w:pPr>
      <w:r w:rsidRPr="004A38FA">
        <w:t>Williamson C, ‘Amb. Williamson: Trump Administration’s Actions towards ICC Damage U.S. Global Standing’ (</w:t>
      </w:r>
      <w:r w:rsidRPr="004A38FA">
        <w:rPr>
          <w:i/>
          <w:iCs/>
        </w:rPr>
        <w:t>International Rule of Law and Security Newsletter</w:t>
      </w:r>
      <w:r w:rsidRPr="004A38FA">
        <w:t>, 12 June 2020) &lt;http://newsletters.asucollegeoflaw.com/irls/2020/06/12/amb-williamson-trump-administrations-actions-towards-icc-damage-u-s-global-standing/&gt; accessed 19 November 2022</w:t>
      </w:r>
    </w:p>
    <w:p w14:paraId="54E49C6A" w14:textId="77777777" w:rsidR="004A38FA" w:rsidRPr="004A38FA" w:rsidRDefault="004A38FA" w:rsidP="00B34762">
      <w:pPr>
        <w:spacing w:after="0" w:line="360" w:lineRule="auto"/>
        <w:jc w:val="both"/>
        <w:rPr>
          <w:rFonts w:ascii="Times New Roman" w:hAnsi="Times New Roman" w:cs="Times New Roman"/>
          <w:sz w:val="24"/>
          <w:szCs w:val="24"/>
          <w:shd w:val="clear" w:color="auto" w:fill="FFFFFF"/>
        </w:rPr>
      </w:pPr>
    </w:p>
    <w:p w14:paraId="1C7B46DA" w14:textId="4059ECF7" w:rsidR="004A38FA" w:rsidRPr="004A38FA" w:rsidRDefault="00000000" w:rsidP="00B34762">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shd w:val="clear" w:color="auto" w:fill="FFFFFF"/>
        </w:rPr>
        <w:t>Winter C</w:t>
      </w:r>
      <w:r w:rsidRPr="004A38FA">
        <w:rPr>
          <w:rFonts w:ascii="Times New Roman" w:hAnsi="Times New Roman" w:cs="Times New Roman"/>
          <w:sz w:val="24"/>
          <w:szCs w:val="24"/>
        </w:rPr>
        <w:t>, ‘ICC Rejects Afghanistan War Crimes Probe’ (</w:t>
      </w:r>
      <w:r w:rsidRPr="004A38FA">
        <w:rPr>
          <w:rFonts w:ascii="Times New Roman" w:hAnsi="Times New Roman" w:cs="Times New Roman"/>
          <w:i/>
          <w:iCs/>
          <w:sz w:val="24"/>
          <w:szCs w:val="24"/>
        </w:rPr>
        <w:t>DW</w:t>
      </w:r>
      <w:r w:rsidRPr="004A38FA">
        <w:rPr>
          <w:rFonts w:ascii="Times New Roman" w:hAnsi="Times New Roman" w:cs="Times New Roman"/>
          <w:sz w:val="24"/>
          <w:szCs w:val="24"/>
        </w:rPr>
        <w:t>, 12 April 2019) &lt;www.dw.com/en/icc-rejects-afghanistan-war-crimes-probe/a-48308608&gt; accessed 10 November 2022</w:t>
      </w:r>
    </w:p>
    <w:p w14:paraId="26B59C35" w14:textId="59AC7BAA" w:rsidR="00DC6FDE" w:rsidRPr="004A38FA" w:rsidRDefault="00DC6FDE" w:rsidP="00B34762">
      <w:pPr>
        <w:spacing w:after="0" w:line="360" w:lineRule="auto"/>
        <w:jc w:val="both"/>
        <w:rPr>
          <w:rFonts w:ascii="Times New Roman" w:hAnsi="Times New Roman" w:cs="Times New Roman"/>
          <w:b/>
          <w:bCs/>
          <w:sz w:val="24"/>
          <w:szCs w:val="24"/>
          <w:u w:val="single"/>
        </w:rPr>
      </w:pPr>
    </w:p>
    <w:p w14:paraId="1ECEB32B" w14:textId="77777777" w:rsidR="004A38FA" w:rsidRPr="004A38FA" w:rsidRDefault="00000000" w:rsidP="00B34762">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 xml:space="preserve">Wintour P, Bowcott O and Borger J, ‘US Revokes ICC Prosecutor’s Visa Over Afghanistan Inquiry’ </w:t>
      </w:r>
      <w:r w:rsidRPr="004A38FA">
        <w:rPr>
          <w:rFonts w:ascii="Times New Roman" w:hAnsi="Times New Roman" w:cs="Times New Roman"/>
          <w:i/>
          <w:iCs/>
          <w:sz w:val="24"/>
          <w:szCs w:val="24"/>
        </w:rPr>
        <w:t xml:space="preserve">The Guardian </w:t>
      </w:r>
      <w:r w:rsidRPr="004A38FA">
        <w:rPr>
          <w:rFonts w:ascii="Times New Roman" w:hAnsi="Times New Roman" w:cs="Times New Roman"/>
          <w:sz w:val="24"/>
          <w:szCs w:val="24"/>
        </w:rPr>
        <w:t>(05 April 2019) &lt;www.theguardian.com/law/2019/apr/05/us-revokes-visa-of-international-criminal-courts-top-prosecutor&gt; accessed 14 June 2022</w:t>
      </w:r>
    </w:p>
    <w:p w14:paraId="16683E14" w14:textId="77777777" w:rsidR="008D339B" w:rsidRPr="004A38FA" w:rsidRDefault="008D339B" w:rsidP="00B34762">
      <w:pPr>
        <w:spacing w:after="0" w:line="360" w:lineRule="auto"/>
        <w:jc w:val="both"/>
        <w:rPr>
          <w:rFonts w:ascii="Times New Roman" w:hAnsi="Times New Roman" w:cs="Times New Roman"/>
          <w:sz w:val="24"/>
          <w:szCs w:val="24"/>
        </w:rPr>
      </w:pPr>
    </w:p>
    <w:p w14:paraId="4CC867F4" w14:textId="076425B2" w:rsidR="00E76209" w:rsidRPr="004A38FA" w:rsidRDefault="00000000" w:rsidP="00B34762">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 xml:space="preserve">Yang J, ‘The Evolution of International Criminal Justice – The Incorporation of Domestic Legal Pluralism in the Current Practices of the International Criminal Court’ in R Slye (ed), </w:t>
      </w:r>
      <w:r w:rsidRPr="004A38FA">
        <w:rPr>
          <w:rFonts w:ascii="Times New Roman" w:hAnsi="Times New Roman" w:cs="Times New Roman"/>
          <w:i/>
          <w:iCs/>
          <w:sz w:val="24"/>
          <w:szCs w:val="24"/>
        </w:rPr>
        <w:t xml:space="preserve">The Nuremberg Principles in Non-Western Societies: A Reflection on their Universality, Legitimacy and Application </w:t>
      </w:r>
      <w:r w:rsidRPr="004A38FA">
        <w:rPr>
          <w:rFonts w:ascii="Times New Roman" w:hAnsi="Times New Roman" w:cs="Times New Roman"/>
          <w:sz w:val="24"/>
          <w:szCs w:val="24"/>
        </w:rPr>
        <w:t>(International Nuremberg Principles Academy 2016) &lt;www.nurembergacademy.org/fileadmin/media/pdf/publications/The_Nuremberg_Principles_in_Non-western_Societies.pdf&gt; accessed 14 November 2021</w:t>
      </w:r>
    </w:p>
    <w:p w14:paraId="49A80897" w14:textId="77777777" w:rsidR="00E81F06" w:rsidRPr="004A38FA" w:rsidRDefault="00E81F06" w:rsidP="00B34762">
      <w:pPr>
        <w:spacing w:after="0" w:line="360" w:lineRule="auto"/>
        <w:jc w:val="both"/>
        <w:rPr>
          <w:rFonts w:ascii="Times New Roman" w:hAnsi="Times New Roman" w:cs="Times New Roman"/>
          <w:sz w:val="24"/>
          <w:szCs w:val="24"/>
        </w:rPr>
      </w:pPr>
    </w:p>
    <w:p w14:paraId="70B00782" w14:textId="77777777" w:rsidR="009F1965" w:rsidRPr="004A38FA" w:rsidRDefault="00000000" w:rsidP="00B34762">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Yoo J and Stradner I, ‘The U.S. Must Reject the International Criminal Court’s Attack on Its National Sovereignty’ (</w:t>
      </w:r>
      <w:r w:rsidRPr="004A38FA">
        <w:rPr>
          <w:rFonts w:ascii="Times New Roman" w:hAnsi="Times New Roman" w:cs="Times New Roman"/>
          <w:i/>
          <w:iCs/>
          <w:sz w:val="24"/>
          <w:szCs w:val="24"/>
        </w:rPr>
        <w:t>National Review</w:t>
      </w:r>
      <w:r w:rsidRPr="004A38FA">
        <w:rPr>
          <w:rFonts w:ascii="Times New Roman" w:hAnsi="Times New Roman" w:cs="Times New Roman"/>
          <w:sz w:val="24"/>
          <w:szCs w:val="24"/>
        </w:rPr>
        <w:t xml:space="preserve">, 17 March 2020) &lt;www.nationalreview.com/2020/03/united-states-must-reject-international-criminal-court-attack-on-national-sovereignty/&gt; accessed 24 November 2022 </w:t>
      </w:r>
    </w:p>
    <w:p w14:paraId="3C17F8B1" w14:textId="77777777" w:rsidR="00B34762" w:rsidRPr="004A38FA" w:rsidRDefault="00B34762" w:rsidP="00B34762">
      <w:pPr>
        <w:spacing w:after="0" w:line="360" w:lineRule="auto"/>
        <w:jc w:val="both"/>
        <w:rPr>
          <w:rFonts w:ascii="Times New Roman" w:hAnsi="Times New Roman" w:cs="Times New Roman"/>
          <w:sz w:val="24"/>
          <w:szCs w:val="24"/>
        </w:rPr>
      </w:pPr>
    </w:p>
    <w:p w14:paraId="51E34FF8" w14:textId="5A8BEE9C" w:rsidR="007350E8" w:rsidRPr="004A38FA" w:rsidRDefault="00000000" w:rsidP="00B34762">
      <w:pPr>
        <w:spacing w:after="0" w:line="360" w:lineRule="auto"/>
        <w:jc w:val="both"/>
        <w:rPr>
          <w:rFonts w:ascii="Times New Roman" w:hAnsi="Times New Roman" w:cs="Times New Roman"/>
          <w:sz w:val="24"/>
          <w:szCs w:val="24"/>
        </w:rPr>
      </w:pPr>
      <w:r w:rsidRPr="004A38FA">
        <w:rPr>
          <w:rFonts w:ascii="Times New Roman" w:hAnsi="Times New Roman" w:cs="Times New Roman"/>
          <w:sz w:val="24"/>
          <w:szCs w:val="24"/>
        </w:rPr>
        <w:t>Zvobgo K, ‘The ICC’s Flawed Afghan Investigation’ (</w:t>
      </w:r>
      <w:r w:rsidRPr="004A38FA">
        <w:rPr>
          <w:rFonts w:ascii="Times New Roman" w:hAnsi="Times New Roman" w:cs="Times New Roman"/>
          <w:i/>
          <w:iCs/>
          <w:sz w:val="24"/>
          <w:szCs w:val="24"/>
        </w:rPr>
        <w:t>Foreign Affairs</w:t>
      </w:r>
      <w:r w:rsidRPr="004A38FA">
        <w:rPr>
          <w:rFonts w:ascii="Times New Roman" w:hAnsi="Times New Roman" w:cs="Times New Roman"/>
          <w:sz w:val="24"/>
          <w:szCs w:val="24"/>
        </w:rPr>
        <w:t>, 03 November 2021) &lt;www.foreignaffairs.com/articles/afghanistan/2021-11-03/iccs-flawed-afghan-investigation&gt; accessed 05 December 2022</w:t>
      </w:r>
    </w:p>
    <w:sectPr w:rsidR="007350E8" w:rsidRPr="004A38FA" w:rsidSect="00C1576F">
      <w:headerReference w:type="default" r:id="rId38"/>
      <w:footerReference w:type="default" r:id="rId39"/>
      <w:pgSz w:w="11906" w:h="16838" w:code="9"/>
      <w:pgMar w:top="1440" w:right="1440" w:bottom="1440" w:left="144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27B80" w14:textId="77777777" w:rsidR="00C1576F" w:rsidRDefault="00C1576F">
      <w:pPr>
        <w:spacing w:after="0"/>
      </w:pPr>
      <w:r>
        <w:separator/>
      </w:r>
    </w:p>
  </w:endnote>
  <w:endnote w:type="continuationSeparator" w:id="0">
    <w:p w14:paraId="343529BC" w14:textId="77777777" w:rsidR="00C1576F" w:rsidRDefault="00C157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749449"/>
      <w:docPartObj>
        <w:docPartGallery w:val="Page Numbers (Bottom of Page)"/>
        <w:docPartUnique/>
      </w:docPartObj>
    </w:sdtPr>
    <w:sdtEndPr>
      <w:rPr>
        <w:noProof/>
      </w:rPr>
    </w:sdtEndPr>
    <w:sdtContent>
      <w:p w14:paraId="5878CEAB" w14:textId="7999DB65" w:rsidR="00970652"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931589" w14:textId="77777777" w:rsidR="00970652" w:rsidRDefault="00970652">
    <w:pPr>
      <w:pStyle w:val="Footer"/>
    </w:pPr>
  </w:p>
  <w:p w14:paraId="1AFB791E" w14:textId="77777777" w:rsidR="006E3092" w:rsidRDefault="006E30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241754"/>
      <w:docPartObj>
        <w:docPartGallery w:val="Page Numbers (Bottom of Page)"/>
        <w:docPartUnique/>
      </w:docPartObj>
    </w:sdtPr>
    <w:sdtEndPr>
      <w:rPr>
        <w:noProof/>
      </w:rPr>
    </w:sdtEndPr>
    <w:sdtContent>
      <w:p w14:paraId="148D5C90" w14:textId="094C1497" w:rsidR="006768C9"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D7881C" w14:textId="77777777" w:rsidR="006768C9" w:rsidRDefault="006768C9">
    <w:pPr>
      <w:pStyle w:val="Footer"/>
    </w:pPr>
  </w:p>
  <w:p w14:paraId="39B7FDAB" w14:textId="77777777" w:rsidR="006E3092" w:rsidRDefault="006E30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701346"/>
      <w:docPartObj>
        <w:docPartGallery w:val="Page Numbers (Bottom of Page)"/>
        <w:docPartUnique/>
      </w:docPartObj>
    </w:sdtPr>
    <w:sdtEndPr>
      <w:rPr>
        <w:noProof/>
      </w:rPr>
    </w:sdtEndPr>
    <w:sdtContent>
      <w:p w14:paraId="3E1674C8" w14:textId="603A19E9" w:rsidR="006768C9"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B6475" w14:textId="77777777" w:rsidR="006768C9" w:rsidRDefault="00676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943F4" w14:textId="77777777" w:rsidR="00C1576F" w:rsidRDefault="00C1576F" w:rsidP="002745AE">
      <w:pPr>
        <w:spacing w:after="0"/>
      </w:pPr>
      <w:r>
        <w:separator/>
      </w:r>
    </w:p>
  </w:footnote>
  <w:footnote w:type="continuationSeparator" w:id="0">
    <w:p w14:paraId="4B608A03" w14:textId="77777777" w:rsidR="00C1576F" w:rsidRDefault="00C1576F" w:rsidP="002745AE">
      <w:pPr>
        <w:spacing w:after="0"/>
      </w:pPr>
      <w:r>
        <w:continuationSeparator/>
      </w:r>
    </w:p>
  </w:footnote>
  <w:footnote w:id="1">
    <w:p w14:paraId="1979FC02" w14:textId="75569C3C" w:rsidR="00FA161F" w:rsidRPr="00D46331" w:rsidRDefault="00000000" w:rsidP="00D46331">
      <w:pPr>
        <w:spacing w:after="0"/>
        <w:jc w:val="both"/>
        <w:rPr>
          <w:rFonts w:ascii="Times New Roman" w:hAnsi="Times New Roman" w:cs="Times New Roman"/>
          <w:sz w:val="20"/>
          <w:szCs w:val="20"/>
          <w:shd w:val="clear" w:color="auto" w:fill="FFFFFF"/>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4605C6" w:rsidRPr="00D46331">
        <w:rPr>
          <w:rFonts w:ascii="Times New Roman" w:hAnsi="Times New Roman" w:cs="Times New Roman"/>
          <w:sz w:val="20"/>
          <w:szCs w:val="20"/>
          <w:shd w:val="clear" w:color="auto" w:fill="FFFFFF"/>
        </w:rPr>
        <w:t>M</w:t>
      </w:r>
      <w:r w:rsidR="0088731F" w:rsidRPr="00D46331">
        <w:rPr>
          <w:rFonts w:ascii="Times New Roman" w:hAnsi="Times New Roman" w:cs="Times New Roman"/>
          <w:sz w:val="20"/>
          <w:szCs w:val="20"/>
          <w:shd w:val="clear" w:color="auto" w:fill="FFFFFF"/>
        </w:rPr>
        <w:t>ahmoud</w:t>
      </w:r>
      <w:r w:rsidR="004605C6" w:rsidRPr="00D46331">
        <w:rPr>
          <w:rFonts w:ascii="Times New Roman" w:hAnsi="Times New Roman" w:cs="Times New Roman"/>
          <w:sz w:val="20"/>
          <w:szCs w:val="20"/>
          <w:shd w:val="clear" w:color="auto" w:fill="FFFFFF"/>
        </w:rPr>
        <w:t xml:space="preserve"> Cherif Bassiouni, ‘World War I: The War to End All Wars and the Birth of a Handicapped International Criminal Justice System’ (2002) 30 Denv J Int’l L &amp; Pol’y 244,</w:t>
      </w:r>
      <w:r w:rsidR="0091248A" w:rsidRPr="00D46331">
        <w:rPr>
          <w:rFonts w:ascii="Times New Roman" w:hAnsi="Times New Roman" w:cs="Times New Roman"/>
          <w:sz w:val="20"/>
          <w:szCs w:val="20"/>
          <w:shd w:val="clear" w:color="auto" w:fill="FFFFFF"/>
        </w:rPr>
        <w:t xml:space="preserve"> </w:t>
      </w:r>
      <w:r w:rsidR="00C46128" w:rsidRPr="00D46331">
        <w:rPr>
          <w:rFonts w:ascii="Times New Roman" w:hAnsi="Times New Roman" w:cs="Times New Roman"/>
          <w:sz w:val="20"/>
          <w:szCs w:val="20"/>
          <w:shd w:val="clear" w:color="auto" w:fill="FFFFFF"/>
        </w:rPr>
        <w:t>254</w:t>
      </w:r>
      <w:r w:rsidR="0091248A" w:rsidRPr="00D46331">
        <w:rPr>
          <w:rFonts w:ascii="Times New Roman" w:hAnsi="Times New Roman" w:cs="Times New Roman"/>
          <w:sz w:val="20"/>
          <w:szCs w:val="20"/>
          <w:shd w:val="clear" w:color="auto" w:fill="FFFFFF"/>
        </w:rPr>
        <w:t>-2</w:t>
      </w:r>
      <w:r w:rsidR="00CB686C" w:rsidRPr="00D46331">
        <w:rPr>
          <w:rFonts w:ascii="Times New Roman" w:hAnsi="Times New Roman" w:cs="Times New Roman"/>
          <w:sz w:val="20"/>
          <w:szCs w:val="20"/>
          <w:shd w:val="clear" w:color="auto" w:fill="FFFFFF"/>
        </w:rPr>
        <w:t>73</w:t>
      </w:r>
      <w:r w:rsidR="004605C6" w:rsidRPr="00D46331">
        <w:rPr>
          <w:rFonts w:ascii="Times New Roman" w:hAnsi="Times New Roman" w:cs="Times New Roman"/>
          <w:sz w:val="20"/>
          <w:szCs w:val="20"/>
          <w:shd w:val="clear" w:color="auto" w:fill="FFFFFF"/>
        </w:rPr>
        <w:t>;</w:t>
      </w:r>
      <w:r w:rsidR="005A5E13" w:rsidRPr="00D46331">
        <w:rPr>
          <w:rFonts w:ascii="Times New Roman" w:hAnsi="Times New Roman" w:cs="Times New Roman"/>
          <w:sz w:val="20"/>
          <w:szCs w:val="20"/>
          <w:shd w:val="clear" w:color="auto" w:fill="FFFFFF"/>
        </w:rPr>
        <w:t xml:space="preserve"> </w:t>
      </w:r>
      <w:r w:rsidRPr="00D46331">
        <w:rPr>
          <w:rFonts w:ascii="Times New Roman" w:hAnsi="Times New Roman" w:cs="Times New Roman"/>
          <w:sz w:val="20"/>
          <w:szCs w:val="20"/>
          <w:shd w:val="clear" w:color="auto" w:fill="FFFFFF"/>
        </w:rPr>
        <w:t>Harry Rhea, ‘The United States and International Criminal Tribunals: An Historical Analysis’ (2009) 16 ILSA J Int’l L 19, 20</w:t>
      </w:r>
      <w:r w:rsidR="005910B0" w:rsidRPr="00D46331">
        <w:rPr>
          <w:rFonts w:ascii="Times New Roman" w:hAnsi="Times New Roman" w:cs="Times New Roman"/>
          <w:sz w:val="20"/>
          <w:szCs w:val="20"/>
          <w:shd w:val="clear" w:color="auto" w:fill="FFFFFF"/>
        </w:rPr>
        <w:t xml:space="preserve">; William </w:t>
      </w:r>
      <w:r w:rsidR="005910B0" w:rsidRPr="00D46331">
        <w:rPr>
          <w:rFonts w:ascii="Times New Roman" w:hAnsi="Times New Roman" w:cs="Times New Roman"/>
          <w:sz w:val="20"/>
          <w:szCs w:val="20"/>
        </w:rPr>
        <w:t>Schabas, ‘International War Crimes Tribunals and the United States’ (2011) 35 Diplomatic History 769, 769</w:t>
      </w:r>
      <w:r w:rsidR="00423D73" w:rsidRPr="00D46331">
        <w:rPr>
          <w:rFonts w:ascii="Times New Roman" w:hAnsi="Times New Roman" w:cs="Times New Roman"/>
          <w:sz w:val="20"/>
          <w:szCs w:val="20"/>
        </w:rPr>
        <w:t xml:space="preserve">; </w:t>
      </w:r>
      <w:r w:rsidR="00423D73" w:rsidRPr="00D46331">
        <w:rPr>
          <w:rFonts w:ascii="Times New Roman" w:hAnsi="Times New Roman" w:cs="Times New Roman"/>
          <w:sz w:val="20"/>
          <w:szCs w:val="20"/>
          <w:shd w:val="clear" w:color="auto" w:fill="FFFFFF"/>
        </w:rPr>
        <w:t>Harry Rhea, ‘International Criminal Courts Prior to the Second World War: An Historical Analysis of International and Multinational Criminal Courts Preceding Nuremberg’ (2019) 46 Syracuse J Int’l L &amp; Com</w:t>
      </w:r>
      <w:r w:rsidR="00A26A5F" w:rsidRPr="00D46331">
        <w:rPr>
          <w:rFonts w:ascii="Times New Roman" w:hAnsi="Times New Roman" w:cs="Times New Roman"/>
          <w:sz w:val="20"/>
          <w:szCs w:val="20"/>
          <w:shd w:val="clear" w:color="auto" w:fill="FFFFFF"/>
        </w:rPr>
        <w:t xml:space="preserve"> </w:t>
      </w:r>
      <w:r w:rsidR="00423D73" w:rsidRPr="00D46331">
        <w:rPr>
          <w:rFonts w:ascii="Times New Roman" w:hAnsi="Times New Roman" w:cs="Times New Roman"/>
          <w:sz w:val="20"/>
          <w:szCs w:val="20"/>
          <w:shd w:val="clear" w:color="auto" w:fill="FFFFFF"/>
        </w:rPr>
        <w:t>323,</w:t>
      </w:r>
      <w:r w:rsidR="00A26A5F" w:rsidRPr="00D46331">
        <w:rPr>
          <w:rFonts w:ascii="Times New Roman" w:hAnsi="Times New Roman" w:cs="Times New Roman"/>
          <w:sz w:val="20"/>
          <w:szCs w:val="20"/>
          <w:shd w:val="clear" w:color="auto" w:fill="FFFFFF"/>
        </w:rPr>
        <w:t xml:space="preserve"> </w:t>
      </w:r>
      <w:r w:rsidR="00423D73" w:rsidRPr="00D46331">
        <w:rPr>
          <w:rFonts w:ascii="Times New Roman" w:hAnsi="Times New Roman" w:cs="Times New Roman"/>
          <w:sz w:val="20"/>
          <w:szCs w:val="20"/>
          <w:shd w:val="clear" w:color="auto" w:fill="FFFFFF"/>
        </w:rPr>
        <w:t>332-333</w:t>
      </w:r>
      <w:r w:rsidRPr="00D46331">
        <w:rPr>
          <w:rFonts w:ascii="Times New Roman" w:hAnsi="Times New Roman" w:cs="Times New Roman"/>
          <w:sz w:val="20"/>
          <w:szCs w:val="20"/>
          <w:shd w:val="clear" w:color="auto" w:fill="FFFFFF"/>
        </w:rPr>
        <w:t>.</w:t>
      </w:r>
    </w:p>
  </w:footnote>
  <w:footnote w:id="2">
    <w:p w14:paraId="472B99FB" w14:textId="4C0A31C8" w:rsidR="00EC0EE9"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2250E4" w:rsidRPr="00D46331">
        <w:rPr>
          <w:rFonts w:ascii="Times New Roman" w:hAnsi="Times New Roman" w:cs="Times New Roman"/>
          <w:sz w:val="20"/>
          <w:szCs w:val="20"/>
          <w:shd w:val="clear" w:color="auto" w:fill="FFFFFF"/>
        </w:rPr>
        <w:t>Bassiouni</w:t>
      </w:r>
      <w:r w:rsidR="00D22C61" w:rsidRPr="00D46331">
        <w:rPr>
          <w:rFonts w:ascii="Times New Roman" w:hAnsi="Times New Roman" w:cs="Times New Roman"/>
          <w:sz w:val="20"/>
          <w:szCs w:val="20"/>
          <w:shd w:val="clear" w:color="auto" w:fill="FFFFFF"/>
        </w:rPr>
        <w:t xml:space="preserve"> </w:t>
      </w:r>
      <w:r w:rsidR="002250E4" w:rsidRPr="00D46331">
        <w:rPr>
          <w:rFonts w:ascii="Times New Roman" w:hAnsi="Times New Roman" w:cs="Times New Roman"/>
          <w:sz w:val="20"/>
          <w:szCs w:val="20"/>
          <w:shd w:val="clear" w:color="auto" w:fill="FFFFFF"/>
        </w:rPr>
        <w:t>(</w:t>
      </w:r>
      <w:r w:rsidR="00D22C61" w:rsidRPr="00D46331">
        <w:rPr>
          <w:rFonts w:ascii="Times New Roman" w:hAnsi="Times New Roman" w:cs="Times New Roman"/>
          <w:sz w:val="20"/>
          <w:szCs w:val="20"/>
          <w:shd w:val="clear" w:color="auto" w:fill="FFFFFF"/>
        </w:rPr>
        <w:t>n 1</w:t>
      </w:r>
      <w:r w:rsidR="002250E4" w:rsidRPr="00D46331">
        <w:rPr>
          <w:rFonts w:ascii="Times New Roman" w:hAnsi="Times New Roman" w:cs="Times New Roman"/>
          <w:sz w:val="20"/>
          <w:szCs w:val="20"/>
          <w:shd w:val="clear" w:color="auto" w:fill="FFFFFF"/>
        </w:rPr>
        <w:t>)</w:t>
      </w:r>
      <w:r w:rsidR="00D22C61" w:rsidRPr="00D46331">
        <w:rPr>
          <w:rFonts w:ascii="Times New Roman" w:hAnsi="Times New Roman" w:cs="Times New Roman"/>
          <w:sz w:val="20"/>
          <w:szCs w:val="20"/>
          <w:shd w:val="clear" w:color="auto" w:fill="FFFFFF"/>
        </w:rPr>
        <w:t xml:space="preserve"> </w:t>
      </w:r>
      <w:r w:rsidR="002250E4" w:rsidRPr="00D46331">
        <w:rPr>
          <w:rFonts w:ascii="Times New Roman" w:hAnsi="Times New Roman" w:cs="Times New Roman"/>
          <w:sz w:val="20"/>
          <w:szCs w:val="20"/>
          <w:shd w:val="clear" w:color="auto" w:fill="FFFFFF"/>
        </w:rPr>
        <w:t>2</w:t>
      </w:r>
      <w:r w:rsidR="00A842CD" w:rsidRPr="00D46331">
        <w:rPr>
          <w:rFonts w:ascii="Times New Roman" w:hAnsi="Times New Roman" w:cs="Times New Roman"/>
          <w:sz w:val="20"/>
          <w:szCs w:val="20"/>
          <w:shd w:val="clear" w:color="auto" w:fill="FFFFFF"/>
        </w:rPr>
        <w:t>65</w:t>
      </w:r>
      <w:r w:rsidR="00825504" w:rsidRPr="00D46331">
        <w:rPr>
          <w:rFonts w:ascii="Times New Roman" w:hAnsi="Times New Roman" w:cs="Times New Roman"/>
          <w:sz w:val="20"/>
          <w:szCs w:val="20"/>
          <w:shd w:val="clear" w:color="auto" w:fill="FFFFFF"/>
        </w:rPr>
        <w:t>-</w:t>
      </w:r>
      <w:r w:rsidR="0091775D" w:rsidRPr="00D46331">
        <w:rPr>
          <w:rFonts w:ascii="Times New Roman" w:hAnsi="Times New Roman" w:cs="Times New Roman"/>
          <w:sz w:val="20"/>
          <w:szCs w:val="20"/>
          <w:shd w:val="clear" w:color="auto" w:fill="FFFFFF"/>
        </w:rPr>
        <w:t>282</w:t>
      </w:r>
      <w:r w:rsidR="002250E4" w:rsidRPr="00D46331">
        <w:rPr>
          <w:rFonts w:ascii="Times New Roman" w:hAnsi="Times New Roman" w:cs="Times New Roman"/>
          <w:sz w:val="20"/>
          <w:szCs w:val="20"/>
          <w:shd w:val="clear" w:color="auto" w:fill="FFFFFF"/>
        </w:rPr>
        <w:t>;</w:t>
      </w:r>
      <w:r w:rsidR="00300577" w:rsidRPr="00D46331">
        <w:rPr>
          <w:rFonts w:ascii="Times New Roman" w:hAnsi="Times New Roman" w:cs="Times New Roman"/>
          <w:sz w:val="20"/>
          <w:szCs w:val="20"/>
          <w:shd w:val="clear" w:color="auto" w:fill="FFFFFF"/>
        </w:rPr>
        <w:t xml:space="preserve"> </w:t>
      </w:r>
      <w:r w:rsidRPr="00D46331">
        <w:rPr>
          <w:rFonts w:ascii="Times New Roman" w:hAnsi="Times New Roman" w:cs="Times New Roman"/>
          <w:sz w:val="20"/>
          <w:szCs w:val="20"/>
          <w:shd w:val="clear" w:color="auto" w:fill="FFFFFF"/>
        </w:rPr>
        <w:t>Rhea, ‘The United States and International Criminal Tribunals’ (</w:t>
      </w:r>
      <w:r w:rsidR="005A5E13" w:rsidRPr="00D46331">
        <w:rPr>
          <w:rFonts w:ascii="Times New Roman" w:hAnsi="Times New Roman" w:cs="Times New Roman"/>
          <w:sz w:val="20"/>
          <w:szCs w:val="20"/>
          <w:shd w:val="clear" w:color="auto" w:fill="FFFFFF"/>
        </w:rPr>
        <w:t>n 1</w:t>
      </w:r>
      <w:r w:rsidRPr="00D46331">
        <w:rPr>
          <w:rFonts w:ascii="Times New Roman" w:hAnsi="Times New Roman" w:cs="Times New Roman"/>
          <w:sz w:val="20"/>
          <w:szCs w:val="20"/>
          <w:shd w:val="clear" w:color="auto" w:fill="FFFFFF"/>
        </w:rPr>
        <w:t>)</w:t>
      </w:r>
      <w:r w:rsidR="005A5E13" w:rsidRPr="00D46331">
        <w:rPr>
          <w:rFonts w:ascii="Times New Roman" w:hAnsi="Times New Roman" w:cs="Times New Roman"/>
          <w:sz w:val="20"/>
          <w:szCs w:val="20"/>
          <w:shd w:val="clear" w:color="auto" w:fill="FFFFFF"/>
        </w:rPr>
        <w:t xml:space="preserve"> </w:t>
      </w:r>
      <w:r w:rsidRPr="00D46331">
        <w:rPr>
          <w:rFonts w:ascii="Times New Roman" w:hAnsi="Times New Roman" w:cs="Times New Roman"/>
          <w:sz w:val="20"/>
          <w:szCs w:val="20"/>
          <w:shd w:val="clear" w:color="auto" w:fill="FFFFFF"/>
        </w:rPr>
        <w:t>20</w:t>
      </w:r>
      <w:r w:rsidR="006F3CE0" w:rsidRPr="00D46331">
        <w:rPr>
          <w:rFonts w:ascii="Times New Roman" w:hAnsi="Times New Roman" w:cs="Times New Roman"/>
          <w:sz w:val="20"/>
          <w:szCs w:val="20"/>
          <w:shd w:val="clear" w:color="auto" w:fill="FFFFFF"/>
        </w:rPr>
        <w:t>;</w:t>
      </w:r>
      <w:r w:rsidR="00654721" w:rsidRPr="00D46331">
        <w:rPr>
          <w:rFonts w:ascii="Times New Roman" w:hAnsi="Times New Roman" w:cs="Times New Roman"/>
          <w:sz w:val="20"/>
          <w:szCs w:val="20"/>
          <w:shd w:val="clear" w:color="auto" w:fill="FFFFFF"/>
        </w:rPr>
        <w:t xml:space="preserve"> </w:t>
      </w:r>
      <w:r w:rsidR="006F3CE0" w:rsidRPr="00D46331">
        <w:rPr>
          <w:rFonts w:ascii="Times New Roman" w:hAnsi="Times New Roman" w:cs="Times New Roman"/>
          <w:sz w:val="20"/>
          <w:szCs w:val="20"/>
        </w:rPr>
        <w:t>Schabas, ‘International War Crimes Tribunals and the United States’ (</w:t>
      </w:r>
      <w:r w:rsidR="00654721" w:rsidRPr="00D46331">
        <w:rPr>
          <w:rFonts w:ascii="Times New Roman" w:hAnsi="Times New Roman" w:cs="Times New Roman"/>
          <w:sz w:val="20"/>
          <w:szCs w:val="20"/>
        </w:rPr>
        <w:t xml:space="preserve">n </w:t>
      </w:r>
      <w:r w:rsidR="006F3CE0" w:rsidRPr="00D46331">
        <w:rPr>
          <w:rFonts w:ascii="Times New Roman" w:hAnsi="Times New Roman" w:cs="Times New Roman"/>
          <w:sz w:val="20"/>
          <w:szCs w:val="20"/>
        </w:rPr>
        <w:t>1)</w:t>
      </w:r>
      <w:r w:rsidR="00654721" w:rsidRPr="00D46331">
        <w:rPr>
          <w:rFonts w:ascii="Times New Roman" w:hAnsi="Times New Roman" w:cs="Times New Roman"/>
          <w:sz w:val="20"/>
          <w:szCs w:val="20"/>
        </w:rPr>
        <w:t xml:space="preserve"> </w:t>
      </w:r>
      <w:r w:rsidR="006F3CE0" w:rsidRPr="00D46331">
        <w:rPr>
          <w:rFonts w:ascii="Times New Roman" w:hAnsi="Times New Roman" w:cs="Times New Roman"/>
          <w:sz w:val="20"/>
          <w:szCs w:val="20"/>
        </w:rPr>
        <w:t>769</w:t>
      </w:r>
      <w:r w:rsidR="006F3CE0" w:rsidRPr="00D46331">
        <w:rPr>
          <w:rFonts w:ascii="Times New Roman" w:hAnsi="Times New Roman" w:cs="Times New Roman"/>
          <w:sz w:val="20"/>
          <w:szCs w:val="20"/>
          <w:shd w:val="clear" w:color="auto" w:fill="FFFFFF"/>
        </w:rPr>
        <w:t>-770</w:t>
      </w:r>
      <w:r w:rsidR="00576909" w:rsidRPr="00D46331">
        <w:rPr>
          <w:rFonts w:ascii="Times New Roman" w:hAnsi="Times New Roman" w:cs="Times New Roman"/>
          <w:sz w:val="20"/>
          <w:szCs w:val="20"/>
          <w:shd w:val="clear" w:color="auto" w:fill="FFFFFF"/>
        </w:rPr>
        <w:t>; Rhea, ‘International Criminal Courts Prior to the Second World War’ (</w:t>
      </w:r>
      <w:r w:rsidR="00D323F2" w:rsidRPr="00D46331">
        <w:rPr>
          <w:rFonts w:ascii="Times New Roman" w:hAnsi="Times New Roman" w:cs="Times New Roman"/>
          <w:sz w:val="20"/>
          <w:szCs w:val="20"/>
          <w:shd w:val="clear" w:color="auto" w:fill="FFFFFF"/>
        </w:rPr>
        <w:t>n 1</w:t>
      </w:r>
      <w:r w:rsidR="00576909" w:rsidRPr="00D46331">
        <w:rPr>
          <w:rFonts w:ascii="Times New Roman" w:hAnsi="Times New Roman" w:cs="Times New Roman"/>
          <w:sz w:val="20"/>
          <w:szCs w:val="20"/>
          <w:shd w:val="clear" w:color="auto" w:fill="FFFFFF"/>
        </w:rPr>
        <w:t>)</w:t>
      </w:r>
      <w:r w:rsidR="00D323F2" w:rsidRPr="00D46331">
        <w:rPr>
          <w:rFonts w:ascii="Times New Roman" w:hAnsi="Times New Roman" w:cs="Times New Roman"/>
          <w:sz w:val="20"/>
          <w:szCs w:val="20"/>
          <w:shd w:val="clear" w:color="auto" w:fill="FFFFFF"/>
        </w:rPr>
        <w:t xml:space="preserve"> </w:t>
      </w:r>
      <w:r w:rsidR="00576909" w:rsidRPr="00D46331">
        <w:rPr>
          <w:rFonts w:ascii="Times New Roman" w:hAnsi="Times New Roman" w:cs="Times New Roman"/>
          <w:sz w:val="20"/>
          <w:szCs w:val="20"/>
          <w:shd w:val="clear" w:color="auto" w:fill="FFFFFF"/>
        </w:rPr>
        <w:t>327</w:t>
      </w:r>
      <w:r w:rsidR="00A26A5F" w:rsidRPr="00D46331">
        <w:rPr>
          <w:rFonts w:ascii="Times New Roman" w:hAnsi="Times New Roman" w:cs="Times New Roman"/>
          <w:sz w:val="20"/>
          <w:szCs w:val="20"/>
          <w:shd w:val="clear" w:color="auto" w:fill="FFFFFF"/>
        </w:rPr>
        <w:t>-333</w:t>
      </w:r>
      <w:r w:rsidRPr="00D46331">
        <w:rPr>
          <w:rFonts w:ascii="Times New Roman" w:hAnsi="Times New Roman" w:cs="Times New Roman"/>
          <w:sz w:val="20"/>
          <w:szCs w:val="20"/>
          <w:shd w:val="clear" w:color="auto" w:fill="FFFFFF"/>
        </w:rPr>
        <w:t>.</w:t>
      </w:r>
    </w:p>
  </w:footnote>
  <w:footnote w:id="3">
    <w:p w14:paraId="354E1619" w14:textId="5863629A" w:rsidR="0088731F" w:rsidRPr="00D46331" w:rsidRDefault="00000000" w:rsidP="00D46331">
      <w:pPr>
        <w:spacing w:after="0"/>
        <w:jc w:val="both"/>
        <w:rPr>
          <w:rFonts w:ascii="Times New Roman" w:hAnsi="Times New Roman" w:cs="Times New Roman"/>
          <w:sz w:val="20"/>
          <w:szCs w:val="20"/>
          <w:shd w:val="clear" w:color="auto" w:fill="FFFFFF"/>
        </w:rPr>
      </w:pPr>
      <w:r w:rsidRPr="00D46331">
        <w:rPr>
          <w:rStyle w:val="FootnoteReference"/>
          <w:rFonts w:ascii="Times New Roman" w:hAnsi="Times New Roman" w:cs="Times New Roman"/>
          <w:sz w:val="20"/>
          <w:szCs w:val="20"/>
        </w:rPr>
        <w:footnoteRef/>
      </w:r>
      <w:r w:rsidR="00284CD7" w:rsidRPr="00D46331">
        <w:rPr>
          <w:rFonts w:ascii="Times New Roman" w:hAnsi="Times New Roman" w:cs="Times New Roman"/>
          <w:sz w:val="20"/>
          <w:szCs w:val="20"/>
          <w:shd w:val="clear" w:color="auto" w:fill="FFFFFF"/>
        </w:rPr>
        <w:t xml:space="preserve"> Rhea, ‘The United States and International Criminal Tribunals’ (n 1) </w:t>
      </w:r>
      <w:r w:rsidR="00EE3D8C" w:rsidRPr="00D46331">
        <w:rPr>
          <w:rFonts w:ascii="Times New Roman" w:hAnsi="Times New Roman" w:cs="Times New Roman"/>
          <w:sz w:val="20"/>
          <w:szCs w:val="20"/>
          <w:shd w:val="clear" w:color="auto" w:fill="FFFFFF"/>
        </w:rPr>
        <w:t>21-22;</w:t>
      </w:r>
      <w:r w:rsidR="00C80320" w:rsidRPr="00D46331">
        <w:rPr>
          <w:rFonts w:ascii="Times New Roman" w:hAnsi="Times New Roman" w:cs="Times New Roman"/>
          <w:sz w:val="20"/>
          <w:szCs w:val="20"/>
          <w:shd w:val="clear" w:color="auto" w:fill="FFFFFF"/>
        </w:rPr>
        <w:t xml:space="preserve"> </w:t>
      </w:r>
      <w:r w:rsidR="00461DA6" w:rsidRPr="00D46331">
        <w:rPr>
          <w:rFonts w:ascii="Times New Roman" w:hAnsi="Times New Roman" w:cs="Times New Roman"/>
          <w:sz w:val="20"/>
          <w:szCs w:val="20"/>
          <w:shd w:val="clear" w:color="auto" w:fill="FFFFFF"/>
        </w:rPr>
        <w:t>Leila</w:t>
      </w:r>
      <w:r w:rsidR="001F0D28" w:rsidRPr="00D46331">
        <w:rPr>
          <w:rFonts w:ascii="Times New Roman" w:hAnsi="Times New Roman" w:cs="Times New Roman"/>
          <w:sz w:val="20"/>
          <w:szCs w:val="20"/>
          <w:shd w:val="clear" w:color="auto" w:fill="FFFFFF"/>
        </w:rPr>
        <w:t xml:space="preserve"> </w:t>
      </w:r>
      <w:r w:rsidR="00461DA6" w:rsidRPr="00D46331">
        <w:rPr>
          <w:rFonts w:ascii="Times New Roman" w:hAnsi="Times New Roman" w:cs="Times New Roman"/>
          <w:sz w:val="20"/>
          <w:szCs w:val="20"/>
          <w:shd w:val="clear" w:color="auto" w:fill="FFFFFF"/>
        </w:rPr>
        <w:t>Nadya</w:t>
      </w:r>
      <w:r w:rsidR="001F0D28" w:rsidRPr="00D46331">
        <w:rPr>
          <w:rFonts w:ascii="Times New Roman" w:hAnsi="Times New Roman" w:cs="Times New Roman"/>
          <w:sz w:val="20"/>
          <w:szCs w:val="20"/>
          <w:shd w:val="clear" w:color="auto" w:fill="FFFFFF"/>
        </w:rPr>
        <w:t xml:space="preserve"> </w:t>
      </w:r>
      <w:r w:rsidR="00461DA6" w:rsidRPr="00D46331">
        <w:rPr>
          <w:rFonts w:ascii="Times New Roman" w:hAnsi="Times New Roman" w:cs="Times New Roman"/>
          <w:sz w:val="20"/>
          <w:szCs w:val="20"/>
          <w:shd w:val="clear" w:color="auto" w:fill="FFFFFF"/>
        </w:rPr>
        <w:t>Sadat,</w:t>
      </w:r>
      <w:r w:rsidR="001F0D28" w:rsidRPr="00D46331">
        <w:rPr>
          <w:rFonts w:ascii="Times New Roman" w:hAnsi="Times New Roman" w:cs="Times New Roman"/>
          <w:sz w:val="20"/>
          <w:szCs w:val="20"/>
          <w:shd w:val="clear" w:color="auto" w:fill="FFFFFF"/>
        </w:rPr>
        <w:t xml:space="preserve"> </w:t>
      </w:r>
      <w:r w:rsidR="00461DA6" w:rsidRPr="00D46331">
        <w:rPr>
          <w:rFonts w:ascii="Times New Roman" w:hAnsi="Times New Roman" w:cs="Times New Roman"/>
          <w:sz w:val="20"/>
          <w:szCs w:val="20"/>
          <w:shd w:val="clear" w:color="auto" w:fill="FFFFFF"/>
        </w:rPr>
        <w:t>‘The Nuremberg Paradox’</w:t>
      </w:r>
      <w:r w:rsidR="001F0D28" w:rsidRPr="00D46331">
        <w:rPr>
          <w:rFonts w:ascii="Times New Roman" w:hAnsi="Times New Roman" w:cs="Times New Roman"/>
          <w:sz w:val="20"/>
          <w:szCs w:val="20"/>
          <w:shd w:val="clear" w:color="auto" w:fill="FFFFFF"/>
        </w:rPr>
        <w:t xml:space="preserve"> </w:t>
      </w:r>
      <w:r w:rsidR="00461DA6" w:rsidRPr="00D46331">
        <w:rPr>
          <w:rFonts w:ascii="Times New Roman" w:hAnsi="Times New Roman" w:cs="Times New Roman"/>
          <w:sz w:val="20"/>
          <w:szCs w:val="20"/>
          <w:shd w:val="clear" w:color="auto" w:fill="FFFFFF"/>
        </w:rPr>
        <w:t>(2010)</w:t>
      </w:r>
      <w:r w:rsidR="001F0D28" w:rsidRPr="00D46331">
        <w:rPr>
          <w:rFonts w:ascii="Times New Roman" w:hAnsi="Times New Roman" w:cs="Times New Roman"/>
          <w:sz w:val="20"/>
          <w:szCs w:val="20"/>
          <w:shd w:val="clear" w:color="auto" w:fill="FFFFFF"/>
        </w:rPr>
        <w:t xml:space="preserve"> </w:t>
      </w:r>
      <w:r w:rsidR="00461DA6" w:rsidRPr="00D46331">
        <w:rPr>
          <w:rFonts w:ascii="Times New Roman" w:hAnsi="Times New Roman" w:cs="Times New Roman"/>
          <w:sz w:val="20"/>
          <w:szCs w:val="20"/>
          <w:shd w:val="clear" w:color="auto" w:fill="FFFFFF"/>
        </w:rPr>
        <w:t>58</w:t>
      </w:r>
      <w:r w:rsidR="001F0D28" w:rsidRPr="00D46331">
        <w:rPr>
          <w:rFonts w:ascii="Times New Roman" w:hAnsi="Times New Roman" w:cs="Times New Roman"/>
          <w:sz w:val="20"/>
          <w:szCs w:val="20"/>
          <w:shd w:val="clear" w:color="auto" w:fill="FFFFFF"/>
        </w:rPr>
        <w:t xml:space="preserve"> </w:t>
      </w:r>
      <w:r w:rsidR="00461DA6" w:rsidRPr="00D46331">
        <w:rPr>
          <w:rFonts w:ascii="Times New Roman" w:hAnsi="Times New Roman" w:cs="Times New Roman"/>
          <w:sz w:val="20"/>
          <w:szCs w:val="20"/>
          <w:shd w:val="clear" w:color="auto" w:fill="FFFFFF"/>
        </w:rPr>
        <w:t>Am J Comp L</w:t>
      </w:r>
      <w:r w:rsidR="007C5409" w:rsidRPr="00D46331">
        <w:rPr>
          <w:rFonts w:ascii="Times New Roman" w:hAnsi="Times New Roman" w:cs="Times New Roman"/>
          <w:sz w:val="20"/>
          <w:szCs w:val="20"/>
          <w:shd w:val="clear" w:color="auto" w:fill="FFFFFF"/>
        </w:rPr>
        <w:t xml:space="preserve"> </w:t>
      </w:r>
      <w:r w:rsidR="00461DA6" w:rsidRPr="00D46331">
        <w:rPr>
          <w:rFonts w:ascii="Times New Roman" w:hAnsi="Times New Roman" w:cs="Times New Roman"/>
          <w:sz w:val="20"/>
          <w:szCs w:val="20"/>
          <w:shd w:val="clear" w:color="auto" w:fill="FFFFFF"/>
        </w:rPr>
        <w:t>151,</w:t>
      </w:r>
      <w:r w:rsidR="000937A3" w:rsidRPr="00D46331">
        <w:rPr>
          <w:rFonts w:ascii="Times New Roman" w:hAnsi="Times New Roman" w:cs="Times New Roman"/>
          <w:sz w:val="20"/>
          <w:szCs w:val="20"/>
          <w:shd w:val="clear" w:color="auto" w:fill="FFFFFF"/>
        </w:rPr>
        <w:t xml:space="preserve"> </w:t>
      </w:r>
      <w:r w:rsidR="00461DA6" w:rsidRPr="00D46331">
        <w:rPr>
          <w:rFonts w:ascii="Times New Roman" w:hAnsi="Times New Roman" w:cs="Times New Roman"/>
          <w:sz w:val="20"/>
          <w:szCs w:val="20"/>
          <w:shd w:val="clear" w:color="auto" w:fill="FFFFFF"/>
        </w:rPr>
        <w:t>152-153;</w:t>
      </w:r>
      <w:r w:rsidR="00654721" w:rsidRPr="00D46331">
        <w:rPr>
          <w:rFonts w:ascii="Times New Roman" w:hAnsi="Times New Roman" w:cs="Times New Roman"/>
          <w:sz w:val="20"/>
          <w:szCs w:val="20"/>
          <w:shd w:val="clear" w:color="auto" w:fill="FFFFFF"/>
        </w:rPr>
        <w:t xml:space="preserve"> </w:t>
      </w:r>
      <w:r w:rsidR="00654721" w:rsidRPr="00D46331">
        <w:rPr>
          <w:rFonts w:ascii="Times New Roman" w:hAnsi="Times New Roman" w:cs="Times New Roman"/>
          <w:sz w:val="20"/>
          <w:szCs w:val="20"/>
        </w:rPr>
        <w:t xml:space="preserve">Schabas, ‘International War Crimes Tribunals and the United States’ (n 1) </w:t>
      </w:r>
      <w:r w:rsidR="005910B0" w:rsidRPr="00D46331">
        <w:rPr>
          <w:rFonts w:ascii="Times New Roman" w:hAnsi="Times New Roman" w:cs="Times New Roman"/>
          <w:sz w:val="20"/>
          <w:szCs w:val="20"/>
        </w:rPr>
        <w:t>7</w:t>
      </w:r>
      <w:r w:rsidR="00F9383E" w:rsidRPr="00D46331">
        <w:rPr>
          <w:rFonts w:ascii="Times New Roman" w:hAnsi="Times New Roman" w:cs="Times New Roman"/>
          <w:sz w:val="20"/>
          <w:szCs w:val="20"/>
        </w:rPr>
        <w:t>71-773</w:t>
      </w:r>
      <w:r w:rsidR="00760A7E" w:rsidRPr="00D46331">
        <w:rPr>
          <w:rFonts w:ascii="Times New Roman" w:hAnsi="Times New Roman" w:cs="Times New Roman"/>
          <w:sz w:val="20"/>
          <w:szCs w:val="20"/>
        </w:rPr>
        <w:t>;</w:t>
      </w:r>
      <w:r w:rsidR="009429DE" w:rsidRPr="00D46331">
        <w:rPr>
          <w:rFonts w:ascii="Times New Roman" w:hAnsi="Times New Roman" w:cs="Times New Roman"/>
          <w:sz w:val="20"/>
          <w:szCs w:val="20"/>
        </w:rPr>
        <w:t xml:space="preserve"> </w:t>
      </w:r>
      <w:r w:rsidR="00D323F2" w:rsidRPr="00D46331">
        <w:rPr>
          <w:rFonts w:ascii="Times New Roman" w:hAnsi="Times New Roman" w:cs="Times New Roman"/>
          <w:sz w:val="20"/>
          <w:szCs w:val="20"/>
          <w:shd w:val="clear" w:color="auto" w:fill="FFFFFF"/>
        </w:rPr>
        <w:t>Rhea, ‘International Criminal Courts Prior to the Second World War’ (n 1)</w:t>
      </w:r>
      <w:r w:rsidR="0066289C" w:rsidRPr="00D46331">
        <w:rPr>
          <w:rFonts w:ascii="Times New Roman" w:hAnsi="Times New Roman" w:cs="Times New Roman"/>
          <w:sz w:val="20"/>
          <w:szCs w:val="20"/>
          <w:shd w:val="clear" w:color="auto" w:fill="FFFFFF"/>
        </w:rPr>
        <w:t xml:space="preserve"> </w:t>
      </w:r>
      <w:r w:rsidR="00760A7E" w:rsidRPr="00D46331">
        <w:rPr>
          <w:rFonts w:ascii="Times New Roman" w:hAnsi="Times New Roman" w:cs="Times New Roman"/>
          <w:sz w:val="20"/>
          <w:szCs w:val="20"/>
          <w:shd w:val="clear" w:color="auto" w:fill="FFFFFF"/>
        </w:rPr>
        <w:t>327</w:t>
      </w:r>
      <w:r w:rsidRPr="00D46331">
        <w:rPr>
          <w:rFonts w:ascii="Times New Roman" w:hAnsi="Times New Roman" w:cs="Times New Roman"/>
          <w:sz w:val="20"/>
          <w:szCs w:val="20"/>
          <w:shd w:val="clear" w:color="auto" w:fill="FFFFFF"/>
        </w:rPr>
        <w:t>.</w:t>
      </w:r>
    </w:p>
  </w:footnote>
  <w:footnote w:id="4">
    <w:p w14:paraId="773E36E9" w14:textId="6F22F8BD" w:rsidR="00446AF0"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AE41A1" w:rsidRPr="00D46331">
        <w:rPr>
          <w:rFonts w:ascii="Times New Roman" w:hAnsi="Times New Roman" w:cs="Times New Roman"/>
          <w:sz w:val="20"/>
          <w:szCs w:val="20"/>
        </w:rPr>
        <w:t xml:space="preserve">Robert H </w:t>
      </w:r>
      <w:r w:rsidR="004758C2" w:rsidRPr="00D46331">
        <w:rPr>
          <w:rFonts w:ascii="Times New Roman" w:hAnsi="Times New Roman" w:cs="Times New Roman"/>
          <w:sz w:val="20"/>
          <w:szCs w:val="20"/>
        </w:rPr>
        <w:t xml:space="preserve">Jackson, </w:t>
      </w:r>
      <w:r w:rsidR="004758C2" w:rsidRPr="00D46331">
        <w:rPr>
          <w:rFonts w:ascii="Times New Roman" w:hAnsi="Times New Roman" w:cs="Times New Roman"/>
          <w:i/>
          <w:iCs/>
          <w:sz w:val="20"/>
          <w:szCs w:val="20"/>
        </w:rPr>
        <w:t>Report of Robert H. Jackson, United States Representative to the International Conference on</w:t>
      </w:r>
      <w:r w:rsidR="00E63A26" w:rsidRPr="00D46331">
        <w:rPr>
          <w:rFonts w:ascii="Times New Roman" w:hAnsi="Times New Roman" w:cs="Times New Roman"/>
          <w:i/>
          <w:iCs/>
          <w:sz w:val="20"/>
          <w:szCs w:val="20"/>
        </w:rPr>
        <w:t xml:space="preserve"> </w:t>
      </w:r>
      <w:r w:rsidR="004758C2" w:rsidRPr="00D46331">
        <w:rPr>
          <w:rFonts w:ascii="Times New Roman" w:hAnsi="Times New Roman" w:cs="Times New Roman"/>
          <w:i/>
          <w:iCs/>
          <w:sz w:val="20"/>
          <w:szCs w:val="20"/>
        </w:rPr>
        <w:t>Military</w:t>
      </w:r>
      <w:r w:rsidR="00E63A26" w:rsidRPr="00D46331">
        <w:rPr>
          <w:rFonts w:ascii="Times New Roman" w:hAnsi="Times New Roman" w:cs="Times New Roman"/>
          <w:i/>
          <w:iCs/>
          <w:sz w:val="20"/>
          <w:szCs w:val="20"/>
        </w:rPr>
        <w:t xml:space="preserve"> </w:t>
      </w:r>
      <w:r w:rsidR="004758C2" w:rsidRPr="00D46331">
        <w:rPr>
          <w:rFonts w:ascii="Times New Roman" w:hAnsi="Times New Roman" w:cs="Times New Roman"/>
          <w:i/>
          <w:iCs/>
          <w:sz w:val="20"/>
          <w:szCs w:val="20"/>
        </w:rPr>
        <w:t>Trials</w:t>
      </w:r>
      <w:r w:rsidR="00AE41A1" w:rsidRPr="00D46331">
        <w:rPr>
          <w:rFonts w:ascii="Times New Roman" w:hAnsi="Times New Roman" w:cs="Times New Roman"/>
          <w:sz w:val="20"/>
          <w:szCs w:val="20"/>
        </w:rPr>
        <w:t xml:space="preserve"> </w:t>
      </w:r>
      <w:r w:rsidR="004758C2" w:rsidRPr="00D46331">
        <w:rPr>
          <w:rFonts w:ascii="Times New Roman" w:hAnsi="Times New Roman" w:cs="Times New Roman"/>
          <w:sz w:val="20"/>
          <w:szCs w:val="20"/>
        </w:rPr>
        <w:t>(London,</w:t>
      </w:r>
      <w:r w:rsidR="00AE41A1" w:rsidRPr="00D46331">
        <w:rPr>
          <w:rFonts w:ascii="Times New Roman" w:hAnsi="Times New Roman" w:cs="Times New Roman"/>
          <w:sz w:val="20"/>
          <w:szCs w:val="20"/>
        </w:rPr>
        <w:t xml:space="preserve"> </w:t>
      </w:r>
      <w:r w:rsidR="004758C2" w:rsidRPr="00D46331">
        <w:rPr>
          <w:rFonts w:ascii="Times New Roman" w:hAnsi="Times New Roman" w:cs="Times New Roman"/>
          <w:sz w:val="20"/>
          <w:szCs w:val="20"/>
        </w:rPr>
        <w:t>15 December</w:t>
      </w:r>
      <w:r w:rsidR="00AE41A1" w:rsidRPr="00D46331">
        <w:rPr>
          <w:rFonts w:ascii="Times New Roman" w:hAnsi="Times New Roman" w:cs="Times New Roman"/>
          <w:sz w:val="20"/>
          <w:szCs w:val="20"/>
        </w:rPr>
        <w:t xml:space="preserve"> </w:t>
      </w:r>
      <w:r w:rsidR="004758C2" w:rsidRPr="00D46331">
        <w:rPr>
          <w:rFonts w:ascii="Times New Roman" w:hAnsi="Times New Roman" w:cs="Times New Roman"/>
          <w:sz w:val="20"/>
          <w:szCs w:val="20"/>
        </w:rPr>
        <w:t>1947) 104-1</w:t>
      </w:r>
      <w:r w:rsidR="00AE41A1" w:rsidRPr="00D46331">
        <w:rPr>
          <w:rFonts w:ascii="Times New Roman" w:hAnsi="Times New Roman" w:cs="Times New Roman"/>
          <w:sz w:val="20"/>
          <w:szCs w:val="20"/>
        </w:rPr>
        <w:t>0</w:t>
      </w:r>
      <w:r w:rsidR="004758C2" w:rsidRPr="00D46331">
        <w:rPr>
          <w:rFonts w:ascii="Times New Roman" w:hAnsi="Times New Roman" w:cs="Times New Roman"/>
          <w:sz w:val="20"/>
          <w:szCs w:val="20"/>
        </w:rPr>
        <w:t>5</w:t>
      </w:r>
      <w:r w:rsidR="00AE41A1" w:rsidRPr="00D46331">
        <w:rPr>
          <w:rFonts w:ascii="Times New Roman" w:hAnsi="Times New Roman" w:cs="Times New Roman"/>
          <w:sz w:val="20"/>
          <w:szCs w:val="20"/>
        </w:rPr>
        <w:t xml:space="preserve"> and 115</w:t>
      </w:r>
      <w:r w:rsidR="004758C2" w:rsidRPr="00D46331">
        <w:rPr>
          <w:rFonts w:ascii="Times New Roman" w:hAnsi="Times New Roman" w:cs="Times New Roman"/>
          <w:sz w:val="20"/>
          <w:szCs w:val="20"/>
        </w:rPr>
        <w:t>;</w:t>
      </w:r>
      <w:r w:rsidR="00284CD7" w:rsidRPr="00D46331">
        <w:rPr>
          <w:rFonts w:ascii="Times New Roman" w:hAnsi="Times New Roman" w:cs="Times New Roman"/>
          <w:sz w:val="20"/>
          <w:szCs w:val="20"/>
        </w:rPr>
        <w:t xml:space="preserve"> </w:t>
      </w:r>
      <w:r w:rsidR="00284CD7" w:rsidRPr="00D46331">
        <w:rPr>
          <w:rFonts w:ascii="Times New Roman" w:hAnsi="Times New Roman" w:cs="Times New Roman"/>
          <w:sz w:val="20"/>
          <w:szCs w:val="20"/>
          <w:shd w:val="clear" w:color="auto" w:fill="FFFFFF"/>
        </w:rPr>
        <w:t xml:space="preserve">Rhea, ‘The United States and International Criminal Tribunals’ (n 1) </w:t>
      </w:r>
      <w:r w:rsidRPr="00D46331">
        <w:rPr>
          <w:rFonts w:ascii="Times New Roman" w:hAnsi="Times New Roman" w:cs="Times New Roman"/>
          <w:sz w:val="20"/>
          <w:szCs w:val="20"/>
          <w:shd w:val="clear" w:color="auto" w:fill="FFFFFF"/>
        </w:rPr>
        <w:t>22</w:t>
      </w:r>
      <w:r w:rsidR="00A62AD4" w:rsidRPr="00D46331">
        <w:rPr>
          <w:rFonts w:ascii="Times New Roman" w:hAnsi="Times New Roman" w:cs="Times New Roman"/>
          <w:sz w:val="20"/>
          <w:szCs w:val="20"/>
          <w:shd w:val="clear" w:color="auto" w:fill="FFFFFF"/>
        </w:rPr>
        <w:t>;</w:t>
      </w:r>
      <w:r w:rsidR="00654721" w:rsidRPr="00D46331">
        <w:rPr>
          <w:rFonts w:ascii="Times New Roman" w:hAnsi="Times New Roman" w:cs="Times New Roman"/>
          <w:sz w:val="20"/>
          <w:szCs w:val="20"/>
          <w:shd w:val="clear" w:color="auto" w:fill="FFFFFF"/>
        </w:rPr>
        <w:t xml:space="preserve"> </w:t>
      </w:r>
      <w:r w:rsidR="00654721" w:rsidRPr="00D46331">
        <w:rPr>
          <w:rFonts w:ascii="Times New Roman" w:hAnsi="Times New Roman" w:cs="Times New Roman"/>
          <w:sz w:val="20"/>
          <w:szCs w:val="20"/>
        </w:rPr>
        <w:t xml:space="preserve">Schabas, ‘International War Crimes Tribunals and the United States’ (n 1) </w:t>
      </w:r>
      <w:r w:rsidR="00A62AD4" w:rsidRPr="00D46331">
        <w:rPr>
          <w:rFonts w:ascii="Times New Roman" w:hAnsi="Times New Roman" w:cs="Times New Roman"/>
          <w:sz w:val="20"/>
          <w:szCs w:val="20"/>
        </w:rPr>
        <w:t>771-773</w:t>
      </w:r>
      <w:r w:rsidRPr="00D46331">
        <w:rPr>
          <w:rFonts w:ascii="Times New Roman" w:hAnsi="Times New Roman" w:cs="Times New Roman"/>
          <w:sz w:val="20"/>
          <w:szCs w:val="20"/>
          <w:shd w:val="clear" w:color="auto" w:fill="FFFFFF"/>
        </w:rPr>
        <w:t>.</w:t>
      </w:r>
    </w:p>
  </w:footnote>
  <w:footnote w:id="5">
    <w:p w14:paraId="36CBF625" w14:textId="49AEC87D" w:rsidR="00F5019A"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Ian Cobain, ‘Britain Favoured Execution Over Nuremberg Trials for Nazi leaders’ </w:t>
      </w:r>
      <w:r w:rsidRPr="00D46331">
        <w:rPr>
          <w:rFonts w:ascii="Times New Roman" w:hAnsi="Times New Roman" w:cs="Times New Roman"/>
          <w:i/>
          <w:iCs/>
        </w:rPr>
        <w:t xml:space="preserve">The Guardian </w:t>
      </w:r>
      <w:r w:rsidRPr="00D46331">
        <w:rPr>
          <w:rFonts w:ascii="Times New Roman" w:hAnsi="Times New Roman" w:cs="Times New Roman"/>
        </w:rPr>
        <w:t>(26 October 2012) &lt;www.theguardian.com/world/2012/oct/26/britain-execution-nuremberg-nazi-leaders&gt; accessed 08 October 2022.</w:t>
      </w:r>
    </w:p>
  </w:footnote>
  <w:footnote w:id="6">
    <w:p w14:paraId="7FF60D69" w14:textId="1D6D6B89" w:rsidR="004869AD"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E63A26" w:rsidRPr="00D46331">
        <w:rPr>
          <w:rFonts w:ascii="Times New Roman" w:hAnsi="Times New Roman" w:cs="Times New Roman"/>
          <w:sz w:val="20"/>
          <w:szCs w:val="20"/>
        </w:rPr>
        <w:t>ibid</w:t>
      </w:r>
      <w:r w:rsidR="00F0688E" w:rsidRPr="00D46331">
        <w:rPr>
          <w:rFonts w:ascii="Times New Roman" w:hAnsi="Times New Roman" w:cs="Times New Roman"/>
          <w:sz w:val="20"/>
          <w:szCs w:val="20"/>
        </w:rPr>
        <w:t>.</w:t>
      </w:r>
    </w:p>
  </w:footnote>
  <w:footnote w:id="7">
    <w:p w14:paraId="26CCC00F" w14:textId="3A9B4668" w:rsidR="00EC0EE9"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C55E4C" w:rsidRPr="00D46331">
        <w:rPr>
          <w:rFonts w:ascii="Times New Roman" w:hAnsi="Times New Roman" w:cs="Times New Roman"/>
          <w:shd w:val="clear" w:color="auto" w:fill="FFFFFF"/>
        </w:rPr>
        <w:t>Michael P Scharf, ‘The Politics behind the U.S. Opposition to the International Criminal Court’ (1999) 5 New Eng Int’l &amp; Comp L Ann 1, 1;</w:t>
      </w:r>
      <w:r w:rsidR="00284CD7" w:rsidRPr="00D46331">
        <w:rPr>
          <w:rFonts w:ascii="Times New Roman" w:hAnsi="Times New Roman" w:cs="Times New Roman"/>
          <w:shd w:val="clear" w:color="auto" w:fill="FFFFFF"/>
        </w:rPr>
        <w:t xml:space="preserve"> Rhea, ‘The United States and International Criminal Tribunals’ (n 1) </w:t>
      </w:r>
      <w:r w:rsidRPr="00D46331">
        <w:rPr>
          <w:rFonts w:ascii="Times New Roman" w:hAnsi="Times New Roman" w:cs="Times New Roman"/>
          <w:shd w:val="clear" w:color="auto" w:fill="FFFFFF"/>
        </w:rPr>
        <w:t>22</w:t>
      </w:r>
      <w:r w:rsidR="00367289" w:rsidRPr="00D46331">
        <w:rPr>
          <w:rFonts w:ascii="Times New Roman" w:hAnsi="Times New Roman" w:cs="Times New Roman"/>
          <w:shd w:val="clear" w:color="auto" w:fill="FFFFFF"/>
        </w:rPr>
        <w:t>;</w:t>
      </w:r>
      <w:r w:rsidR="00654721" w:rsidRPr="00D46331">
        <w:rPr>
          <w:rFonts w:ascii="Times New Roman" w:hAnsi="Times New Roman" w:cs="Times New Roman"/>
          <w:shd w:val="clear" w:color="auto" w:fill="FFFFFF"/>
        </w:rPr>
        <w:t xml:space="preserve"> </w:t>
      </w:r>
      <w:r w:rsidR="00654721" w:rsidRPr="00D46331">
        <w:rPr>
          <w:rFonts w:ascii="Times New Roman" w:hAnsi="Times New Roman" w:cs="Times New Roman"/>
        </w:rPr>
        <w:t xml:space="preserve">Schabas, ‘International War Crimes Tribunals and the United States’ (n 1) </w:t>
      </w:r>
      <w:r w:rsidR="00367289" w:rsidRPr="00D46331">
        <w:rPr>
          <w:rFonts w:ascii="Times New Roman" w:hAnsi="Times New Roman" w:cs="Times New Roman"/>
        </w:rPr>
        <w:t>771</w:t>
      </w:r>
      <w:r w:rsidRPr="00D46331">
        <w:rPr>
          <w:rFonts w:ascii="Times New Roman" w:hAnsi="Times New Roman" w:cs="Times New Roman"/>
          <w:shd w:val="clear" w:color="auto" w:fill="FFFFFF"/>
        </w:rPr>
        <w:t>.</w:t>
      </w:r>
    </w:p>
  </w:footnote>
  <w:footnote w:id="8">
    <w:p w14:paraId="08747B1E" w14:textId="469B89D0" w:rsidR="00EC0EE9"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3F4EF1" w:rsidRPr="00D46331">
        <w:rPr>
          <w:rFonts w:ascii="Times New Roman" w:hAnsi="Times New Roman" w:cs="Times New Roman"/>
          <w:sz w:val="20"/>
          <w:szCs w:val="20"/>
        </w:rPr>
        <w:t>Charter of the International Military Tribunal - Annex to the Agreement for the prosecution and punishment of the major war criminals of the European Axis, 8</w:t>
      </w:r>
      <w:r w:rsidR="003F4EF1" w:rsidRPr="00D46331">
        <w:rPr>
          <w:rFonts w:ascii="Times New Roman" w:hAnsi="Times New Roman" w:cs="Times New Roman"/>
          <w:sz w:val="20"/>
          <w:szCs w:val="20"/>
          <w:vertAlign w:val="superscript"/>
        </w:rPr>
        <w:t xml:space="preserve"> </w:t>
      </w:r>
      <w:r w:rsidR="003F4EF1" w:rsidRPr="00D46331">
        <w:rPr>
          <w:rFonts w:ascii="Times New Roman" w:hAnsi="Times New Roman" w:cs="Times New Roman"/>
          <w:sz w:val="20"/>
          <w:szCs w:val="20"/>
        </w:rPr>
        <w:t>August 1945 (London Agreement) art 3</w:t>
      </w:r>
      <w:r w:rsidR="003F4EF1" w:rsidRPr="00D46331">
        <w:rPr>
          <w:rFonts w:ascii="Times New Roman" w:hAnsi="Times New Roman" w:cs="Times New Roman"/>
          <w:sz w:val="20"/>
          <w:szCs w:val="20"/>
          <w:shd w:val="clear" w:color="auto" w:fill="FFFFFF"/>
        </w:rPr>
        <w:t>;</w:t>
      </w:r>
      <w:r w:rsidR="00E2756F" w:rsidRPr="00D46331">
        <w:rPr>
          <w:rFonts w:ascii="Times New Roman" w:hAnsi="Times New Roman" w:cs="Times New Roman"/>
          <w:sz w:val="20"/>
          <w:szCs w:val="20"/>
          <w:shd w:val="clear" w:color="auto" w:fill="FFFFFF"/>
        </w:rPr>
        <w:t xml:space="preserve"> </w:t>
      </w:r>
      <w:r w:rsidR="00600DF9" w:rsidRPr="00D46331">
        <w:rPr>
          <w:rFonts w:ascii="Times New Roman" w:hAnsi="Times New Roman" w:cs="Times New Roman"/>
          <w:sz w:val="20"/>
          <w:szCs w:val="20"/>
          <w:shd w:val="clear" w:color="auto" w:fill="FFFFFF"/>
        </w:rPr>
        <w:t>Christian Tomuschat, ‘The Legacy of Nuremberg’ (2006) 4 JICJ 830,</w:t>
      </w:r>
      <w:r w:rsidR="00E2756F" w:rsidRPr="00D46331">
        <w:rPr>
          <w:rFonts w:ascii="Times New Roman" w:hAnsi="Times New Roman" w:cs="Times New Roman"/>
          <w:sz w:val="20"/>
          <w:szCs w:val="20"/>
          <w:shd w:val="clear" w:color="auto" w:fill="FFFFFF"/>
        </w:rPr>
        <w:t xml:space="preserve"> </w:t>
      </w:r>
      <w:r w:rsidR="000474F1" w:rsidRPr="00D46331">
        <w:rPr>
          <w:rFonts w:ascii="Times New Roman" w:hAnsi="Times New Roman" w:cs="Times New Roman"/>
          <w:sz w:val="20"/>
          <w:szCs w:val="20"/>
          <w:shd w:val="clear" w:color="auto" w:fill="FFFFFF"/>
        </w:rPr>
        <w:t>833</w:t>
      </w:r>
      <w:r w:rsidR="00600DF9" w:rsidRPr="00D46331">
        <w:rPr>
          <w:rFonts w:ascii="Times New Roman" w:hAnsi="Times New Roman" w:cs="Times New Roman"/>
          <w:sz w:val="20"/>
          <w:szCs w:val="20"/>
        </w:rPr>
        <w:t>;</w:t>
      </w:r>
      <w:r w:rsidR="00284CD7" w:rsidRPr="00D46331">
        <w:rPr>
          <w:rFonts w:ascii="Times New Roman" w:hAnsi="Times New Roman" w:cs="Times New Roman"/>
          <w:sz w:val="20"/>
          <w:szCs w:val="20"/>
        </w:rPr>
        <w:t xml:space="preserve"> </w:t>
      </w:r>
      <w:r w:rsidR="00284CD7" w:rsidRPr="00D46331">
        <w:rPr>
          <w:rFonts w:ascii="Times New Roman" w:hAnsi="Times New Roman" w:cs="Times New Roman"/>
          <w:sz w:val="20"/>
          <w:szCs w:val="20"/>
          <w:shd w:val="clear" w:color="auto" w:fill="FFFFFF"/>
        </w:rPr>
        <w:t xml:space="preserve">Rhea, ‘The United States and International Criminal Tribunals’ (n 1) </w:t>
      </w:r>
      <w:r w:rsidRPr="00D46331">
        <w:rPr>
          <w:rFonts w:ascii="Times New Roman" w:hAnsi="Times New Roman" w:cs="Times New Roman"/>
          <w:sz w:val="20"/>
          <w:szCs w:val="20"/>
          <w:shd w:val="clear" w:color="auto" w:fill="FFFFFF"/>
        </w:rPr>
        <w:t>23</w:t>
      </w:r>
      <w:r w:rsidR="003F4EF1" w:rsidRPr="00D46331">
        <w:rPr>
          <w:rFonts w:ascii="Times New Roman" w:hAnsi="Times New Roman" w:cs="Times New Roman"/>
          <w:sz w:val="20"/>
          <w:szCs w:val="20"/>
          <w:shd w:val="clear" w:color="auto" w:fill="FFFFFF"/>
        </w:rPr>
        <w:t>.</w:t>
      </w:r>
    </w:p>
  </w:footnote>
  <w:footnote w:id="9">
    <w:p w14:paraId="77A3E604" w14:textId="7BBFFE3F" w:rsidR="00EC0EE9"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7E4D06" w:rsidRPr="00D46331">
        <w:rPr>
          <w:rFonts w:ascii="Times New Roman" w:hAnsi="Times New Roman" w:cs="Times New Roman"/>
          <w:sz w:val="20"/>
          <w:szCs w:val="20"/>
        </w:rPr>
        <w:t xml:space="preserve"> </w:t>
      </w:r>
      <w:r w:rsidR="00A93A3F" w:rsidRPr="00D46331">
        <w:rPr>
          <w:rFonts w:ascii="Times New Roman" w:hAnsi="Times New Roman" w:cs="Times New Roman"/>
          <w:sz w:val="20"/>
          <w:szCs w:val="20"/>
        </w:rPr>
        <w:t>International Military Tribunal for the Far East (Treaties and Other International Acts Series 1589, 19</w:t>
      </w:r>
      <w:r w:rsidR="00A93A3F" w:rsidRPr="00D46331">
        <w:rPr>
          <w:rFonts w:ascii="Times New Roman" w:hAnsi="Times New Roman" w:cs="Times New Roman"/>
          <w:sz w:val="20"/>
          <w:szCs w:val="20"/>
          <w:vertAlign w:val="superscript"/>
        </w:rPr>
        <w:t xml:space="preserve"> </w:t>
      </w:r>
      <w:r w:rsidR="00A93A3F" w:rsidRPr="00D46331">
        <w:rPr>
          <w:rFonts w:ascii="Times New Roman" w:hAnsi="Times New Roman" w:cs="Times New Roman"/>
          <w:sz w:val="20"/>
          <w:szCs w:val="20"/>
        </w:rPr>
        <w:t>January 1946) art 5</w:t>
      </w:r>
      <w:r w:rsidR="00A93A3F" w:rsidRPr="00D46331">
        <w:rPr>
          <w:rFonts w:ascii="Times New Roman" w:hAnsi="Times New Roman" w:cs="Times New Roman"/>
          <w:sz w:val="20"/>
          <w:szCs w:val="20"/>
          <w:shd w:val="clear" w:color="auto" w:fill="FFFFFF"/>
        </w:rPr>
        <w:t>;</w:t>
      </w:r>
      <w:r w:rsidR="00E2756F" w:rsidRPr="00D46331">
        <w:rPr>
          <w:rFonts w:ascii="Times New Roman" w:hAnsi="Times New Roman" w:cs="Times New Roman"/>
          <w:sz w:val="20"/>
          <w:szCs w:val="20"/>
          <w:shd w:val="clear" w:color="auto" w:fill="FFFFFF"/>
        </w:rPr>
        <w:t xml:space="preserve"> </w:t>
      </w:r>
      <w:r w:rsidR="00037BF1" w:rsidRPr="00D46331">
        <w:rPr>
          <w:rFonts w:ascii="Times New Roman" w:hAnsi="Times New Roman" w:cs="Times New Roman"/>
          <w:sz w:val="20"/>
          <w:szCs w:val="20"/>
          <w:shd w:val="clear" w:color="auto" w:fill="FFFFFF"/>
        </w:rPr>
        <w:t>William A Schabas,</w:t>
      </w:r>
      <w:r w:rsidR="00A93A3F" w:rsidRPr="00D46331">
        <w:rPr>
          <w:rFonts w:ascii="Times New Roman" w:hAnsi="Times New Roman" w:cs="Times New Roman"/>
          <w:sz w:val="20"/>
          <w:szCs w:val="20"/>
          <w:shd w:val="clear" w:color="auto" w:fill="FFFFFF"/>
        </w:rPr>
        <w:t xml:space="preserve"> </w:t>
      </w:r>
      <w:r w:rsidR="00037BF1" w:rsidRPr="00D46331">
        <w:rPr>
          <w:rFonts w:ascii="Times New Roman" w:hAnsi="Times New Roman" w:cs="Times New Roman"/>
          <w:sz w:val="20"/>
          <w:szCs w:val="20"/>
          <w:shd w:val="clear" w:color="auto" w:fill="FFFFFF"/>
        </w:rPr>
        <w:t>‘United States Hostility to the International Criminal Court: It’s All About the Security Council’</w:t>
      </w:r>
      <w:r w:rsidR="007E4D06" w:rsidRPr="00D46331">
        <w:rPr>
          <w:rFonts w:ascii="Times New Roman" w:hAnsi="Times New Roman" w:cs="Times New Roman"/>
          <w:sz w:val="20"/>
          <w:szCs w:val="20"/>
          <w:shd w:val="clear" w:color="auto" w:fill="FFFFFF"/>
        </w:rPr>
        <w:t xml:space="preserve"> </w:t>
      </w:r>
      <w:r w:rsidR="00037BF1" w:rsidRPr="00D46331">
        <w:rPr>
          <w:rFonts w:ascii="Times New Roman" w:hAnsi="Times New Roman" w:cs="Times New Roman"/>
          <w:sz w:val="20"/>
          <w:szCs w:val="20"/>
          <w:shd w:val="clear" w:color="auto" w:fill="FFFFFF"/>
        </w:rPr>
        <w:t>(2004) 15 EJIL 701,</w:t>
      </w:r>
      <w:r w:rsidR="007E4D06" w:rsidRPr="00D46331">
        <w:rPr>
          <w:rFonts w:ascii="Times New Roman" w:hAnsi="Times New Roman" w:cs="Times New Roman"/>
          <w:sz w:val="20"/>
          <w:szCs w:val="20"/>
          <w:shd w:val="clear" w:color="auto" w:fill="FFFFFF"/>
        </w:rPr>
        <w:t xml:space="preserve"> </w:t>
      </w:r>
      <w:r w:rsidR="00037BF1" w:rsidRPr="00D46331">
        <w:rPr>
          <w:rFonts w:ascii="Times New Roman" w:hAnsi="Times New Roman" w:cs="Times New Roman"/>
          <w:sz w:val="20"/>
          <w:szCs w:val="20"/>
          <w:shd w:val="clear" w:color="auto" w:fill="FFFFFF"/>
        </w:rPr>
        <w:t>702-705;</w:t>
      </w:r>
      <w:r w:rsidR="00284CD7" w:rsidRPr="00D46331">
        <w:rPr>
          <w:rFonts w:ascii="Times New Roman" w:hAnsi="Times New Roman" w:cs="Times New Roman"/>
          <w:sz w:val="20"/>
          <w:szCs w:val="20"/>
          <w:shd w:val="clear" w:color="auto" w:fill="FFFFFF"/>
        </w:rPr>
        <w:t xml:space="preserve"> Rhea, ‘The United States and International Criminal Tribunals’ (n 1) </w:t>
      </w:r>
      <w:r w:rsidRPr="00D46331">
        <w:rPr>
          <w:rFonts w:ascii="Times New Roman" w:hAnsi="Times New Roman" w:cs="Times New Roman"/>
          <w:sz w:val="20"/>
          <w:szCs w:val="20"/>
          <w:shd w:val="clear" w:color="auto" w:fill="FFFFFF"/>
        </w:rPr>
        <w:t>23</w:t>
      </w:r>
      <w:r w:rsidR="00A93A3F" w:rsidRPr="00D46331">
        <w:rPr>
          <w:rFonts w:ascii="Times New Roman" w:hAnsi="Times New Roman" w:cs="Times New Roman"/>
          <w:sz w:val="20"/>
          <w:szCs w:val="20"/>
          <w:shd w:val="clear" w:color="auto" w:fill="FFFFFF"/>
        </w:rPr>
        <w:t>.</w:t>
      </w:r>
      <w:r w:rsidR="005F4211" w:rsidRPr="00D46331">
        <w:rPr>
          <w:rFonts w:ascii="Times New Roman" w:hAnsi="Times New Roman" w:cs="Times New Roman"/>
          <w:sz w:val="20"/>
          <w:szCs w:val="20"/>
          <w:shd w:val="clear" w:color="auto" w:fill="FFFFFF"/>
        </w:rPr>
        <w:t xml:space="preserve"> </w:t>
      </w:r>
    </w:p>
  </w:footnote>
  <w:footnote w:id="10">
    <w:p w14:paraId="5DEA54B4" w14:textId="69381145" w:rsidR="002417C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Pr="00D46331">
        <w:rPr>
          <w:rFonts w:ascii="Times New Roman" w:hAnsi="Times New Roman" w:cs="Times New Roman"/>
          <w:sz w:val="20"/>
          <w:szCs w:val="20"/>
          <w:shd w:val="clear" w:color="auto" w:fill="FFFFFF"/>
        </w:rPr>
        <w:t>Scharf (</w:t>
      </w:r>
      <w:r w:rsidR="00223D81" w:rsidRPr="00D46331">
        <w:rPr>
          <w:rFonts w:ascii="Times New Roman" w:hAnsi="Times New Roman" w:cs="Times New Roman"/>
          <w:sz w:val="20"/>
          <w:szCs w:val="20"/>
          <w:shd w:val="clear" w:color="auto" w:fill="FFFFFF"/>
        </w:rPr>
        <w:t>n 7</w:t>
      </w:r>
      <w:r w:rsidRPr="00D46331">
        <w:rPr>
          <w:rFonts w:ascii="Times New Roman" w:hAnsi="Times New Roman" w:cs="Times New Roman"/>
          <w:sz w:val="20"/>
          <w:szCs w:val="20"/>
          <w:shd w:val="clear" w:color="auto" w:fill="FFFFFF"/>
        </w:rPr>
        <w:t>)</w:t>
      </w:r>
      <w:r w:rsidR="00223D81" w:rsidRPr="00D46331">
        <w:rPr>
          <w:rFonts w:ascii="Times New Roman" w:hAnsi="Times New Roman" w:cs="Times New Roman"/>
          <w:sz w:val="20"/>
          <w:szCs w:val="20"/>
          <w:shd w:val="clear" w:color="auto" w:fill="FFFFFF"/>
        </w:rPr>
        <w:t xml:space="preserve"> </w:t>
      </w:r>
      <w:r w:rsidRPr="00D46331">
        <w:rPr>
          <w:rFonts w:ascii="Times New Roman" w:hAnsi="Times New Roman" w:cs="Times New Roman"/>
          <w:sz w:val="20"/>
          <w:szCs w:val="20"/>
          <w:shd w:val="clear" w:color="auto" w:fill="FFFFFF"/>
        </w:rPr>
        <w:t>1-2.</w:t>
      </w:r>
    </w:p>
  </w:footnote>
  <w:footnote w:id="11">
    <w:p w14:paraId="0A601C1D" w14:textId="77777777" w:rsidR="00E619DF"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Kenneth Rodman, ‘International Criminal Justice’ in Hugh LaFollette (ed), </w:t>
      </w:r>
      <w:r w:rsidRPr="00D46331">
        <w:rPr>
          <w:rFonts w:ascii="Times New Roman" w:hAnsi="Times New Roman" w:cs="Times New Roman"/>
          <w:i/>
          <w:iCs/>
        </w:rPr>
        <w:t xml:space="preserve">The International Encyclopedia of Ethics </w:t>
      </w:r>
      <w:r w:rsidRPr="00D46331">
        <w:rPr>
          <w:rFonts w:ascii="Times New Roman" w:hAnsi="Times New Roman" w:cs="Times New Roman"/>
        </w:rPr>
        <w:t>(Wiley 2019).</w:t>
      </w:r>
    </w:p>
  </w:footnote>
  <w:footnote w:id="12">
    <w:p w14:paraId="7DF86FBF" w14:textId="1C0F4BF3" w:rsidR="00D93104"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284CD7" w:rsidRPr="00D46331">
        <w:rPr>
          <w:rFonts w:ascii="Times New Roman" w:hAnsi="Times New Roman" w:cs="Times New Roman"/>
        </w:rPr>
        <w:t xml:space="preserve"> </w:t>
      </w:r>
      <w:r w:rsidR="00284CD7" w:rsidRPr="00D46331">
        <w:rPr>
          <w:rFonts w:ascii="Times New Roman" w:hAnsi="Times New Roman" w:cs="Times New Roman"/>
          <w:shd w:val="clear" w:color="auto" w:fill="FFFFFF"/>
        </w:rPr>
        <w:t xml:space="preserve">Rhea, ‘The United States and International Criminal Tribunals’ (n 1) </w:t>
      </w:r>
      <w:r w:rsidRPr="00D46331">
        <w:rPr>
          <w:rFonts w:ascii="Times New Roman" w:hAnsi="Times New Roman" w:cs="Times New Roman"/>
          <w:shd w:val="clear" w:color="auto" w:fill="FFFFFF"/>
        </w:rPr>
        <w:t>24-30</w:t>
      </w:r>
      <w:r w:rsidR="00A93A3F" w:rsidRPr="00D46331">
        <w:rPr>
          <w:rFonts w:ascii="Times New Roman" w:hAnsi="Times New Roman" w:cs="Times New Roman"/>
          <w:shd w:val="clear" w:color="auto" w:fill="FFFFFF"/>
        </w:rPr>
        <w:t>;</w:t>
      </w:r>
      <w:r w:rsidR="00C46A33" w:rsidRPr="00D46331">
        <w:rPr>
          <w:rFonts w:ascii="Times New Roman" w:hAnsi="Times New Roman" w:cs="Times New Roman"/>
          <w:shd w:val="clear" w:color="auto" w:fill="FFFFFF"/>
        </w:rPr>
        <w:t xml:space="preserve"> </w:t>
      </w:r>
      <w:r w:rsidR="00C46A33" w:rsidRPr="00D46331">
        <w:rPr>
          <w:rFonts w:ascii="Times New Roman" w:hAnsi="Times New Roman" w:cs="Times New Roman"/>
        </w:rPr>
        <w:t xml:space="preserve">Schabas, ‘International War Crimes Tribunals and the United States’ (n 1) </w:t>
      </w:r>
      <w:r w:rsidR="00A93A3F" w:rsidRPr="00D46331">
        <w:rPr>
          <w:rFonts w:ascii="Times New Roman" w:hAnsi="Times New Roman" w:cs="Times New Roman"/>
        </w:rPr>
        <w:t>785.</w:t>
      </w:r>
    </w:p>
  </w:footnote>
  <w:footnote w:id="13">
    <w:p w14:paraId="3EE3EE8B" w14:textId="3C5CDA2F" w:rsidR="00D93104"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E2756F" w:rsidRPr="00D46331">
        <w:rPr>
          <w:rFonts w:ascii="Times New Roman" w:hAnsi="Times New Roman" w:cs="Times New Roman"/>
          <w:sz w:val="20"/>
          <w:szCs w:val="20"/>
        </w:rPr>
        <w:t xml:space="preserve"> </w:t>
      </w:r>
      <w:r w:rsidR="00223D81" w:rsidRPr="00D46331">
        <w:rPr>
          <w:rFonts w:ascii="Times New Roman" w:hAnsi="Times New Roman" w:cs="Times New Roman"/>
          <w:sz w:val="20"/>
          <w:szCs w:val="20"/>
          <w:shd w:val="clear" w:color="auto" w:fill="FFFFFF"/>
        </w:rPr>
        <w:t>Scharf</w:t>
      </w:r>
      <w:r w:rsidR="00E2756F" w:rsidRPr="00D46331">
        <w:rPr>
          <w:rFonts w:ascii="Times New Roman" w:hAnsi="Times New Roman" w:cs="Times New Roman"/>
          <w:sz w:val="20"/>
          <w:szCs w:val="20"/>
          <w:shd w:val="clear" w:color="auto" w:fill="FFFFFF"/>
        </w:rPr>
        <w:t xml:space="preserve"> </w:t>
      </w:r>
      <w:r w:rsidR="00223D81" w:rsidRPr="00D46331">
        <w:rPr>
          <w:rFonts w:ascii="Times New Roman" w:hAnsi="Times New Roman" w:cs="Times New Roman"/>
          <w:sz w:val="20"/>
          <w:szCs w:val="20"/>
          <w:shd w:val="clear" w:color="auto" w:fill="FFFFFF"/>
        </w:rPr>
        <w:t xml:space="preserve">(n 7) </w:t>
      </w:r>
      <w:r w:rsidR="009408F3" w:rsidRPr="00D46331">
        <w:rPr>
          <w:rFonts w:ascii="Times New Roman" w:hAnsi="Times New Roman" w:cs="Times New Roman"/>
          <w:sz w:val="20"/>
          <w:szCs w:val="20"/>
          <w:shd w:val="clear" w:color="auto" w:fill="FFFFFF"/>
        </w:rPr>
        <w:t>6-7;</w:t>
      </w:r>
      <w:r w:rsidR="00E2756F" w:rsidRPr="00D46331">
        <w:rPr>
          <w:rFonts w:ascii="Times New Roman" w:hAnsi="Times New Roman" w:cs="Times New Roman"/>
          <w:sz w:val="20"/>
          <w:szCs w:val="20"/>
          <w:shd w:val="clear" w:color="auto" w:fill="FFFFFF"/>
        </w:rPr>
        <w:t xml:space="preserve"> </w:t>
      </w:r>
      <w:r w:rsidR="00AA5C51" w:rsidRPr="00D46331">
        <w:rPr>
          <w:rFonts w:ascii="Times New Roman" w:hAnsi="Times New Roman" w:cs="Times New Roman"/>
          <w:sz w:val="20"/>
          <w:szCs w:val="20"/>
          <w:shd w:val="clear" w:color="auto" w:fill="FFFFFF"/>
        </w:rPr>
        <w:t>Dawn</w:t>
      </w:r>
      <w:r w:rsidR="00E2756F" w:rsidRPr="00D46331">
        <w:rPr>
          <w:rFonts w:ascii="Times New Roman" w:hAnsi="Times New Roman" w:cs="Times New Roman"/>
          <w:sz w:val="20"/>
          <w:szCs w:val="20"/>
          <w:shd w:val="clear" w:color="auto" w:fill="FFFFFF"/>
        </w:rPr>
        <w:t xml:space="preserve"> </w:t>
      </w:r>
      <w:r w:rsidR="00AA5C51" w:rsidRPr="00D46331">
        <w:rPr>
          <w:rFonts w:ascii="Times New Roman" w:hAnsi="Times New Roman" w:cs="Times New Roman"/>
          <w:sz w:val="20"/>
          <w:szCs w:val="20"/>
          <w:shd w:val="clear" w:color="auto" w:fill="FFFFFF"/>
        </w:rPr>
        <w:t>Rothe</w:t>
      </w:r>
      <w:r w:rsidR="00E2756F" w:rsidRPr="00D46331">
        <w:rPr>
          <w:rFonts w:ascii="Times New Roman" w:hAnsi="Times New Roman" w:cs="Times New Roman"/>
          <w:sz w:val="20"/>
          <w:szCs w:val="20"/>
          <w:shd w:val="clear" w:color="auto" w:fill="FFFFFF"/>
        </w:rPr>
        <w:t xml:space="preserve"> </w:t>
      </w:r>
      <w:r w:rsidR="00AA5C51" w:rsidRPr="00D46331">
        <w:rPr>
          <w:rFonts w:ascii="Times New Roman" w:hAnsi="Times New Roman" w:cs="Times New Roman"/>
          <w:sz w:val="20"/>
          <w:szCs w:val="20"/>
          <w:shd w:val="clear" w:color="auto" w:fill="FFFFFF"/>
        </w:rPr>
        <w:t>and</w:t>
      </w:r>
      <w:r w:rsidR="00E2756F" w:rsidRPr="00D46331">
        <w:rPr>
          <w:rFonts w:ascii="Times New Roman" w:hAnsi="Times New Roman" w:cs="Times New Roman"/>
          <w:sz w:val="20"/>
          <w:szCs w:val="20"/>
          <w:shd w:val="clear" w:color="auto" w:fill="FFFFFF"/>
        </w:rPr>
        <w:t xml:space="preserve"> </w:t>
      </w:r>
      <w:r w:rsidR="00AA5C51" w:rsidRPr="00D46331">
        <w:rPr>
          <w:rFonts w:ascii="Times New Roman" w:hAnsi="Times New Roman" w:cs="Times New Roman"/>
          <w:sz w:val="20"/>
          <w:szCs w:val="20"/>
          <w:shd w:val="clear" w:color="auto" w:fill="FFFFFF"/>
        </w:rPr>
        <w:t>Christopher Mullins,</w:t>
      </w:r>
      <w:r w:rsidR="00E2756F" w:rsidRPr="00D46331">
        <w:rPr>
          <w:rFonts w:ascii="Times New Roman" w:hAnsi="Times New Roman" w:cs="Times New Roman"/>
          <w:sz w:val="20"/>
          <w:szCs w:val="20"/>
          <w:shd w:val="clear" w:color="auto" w:fill="FFFFFF"/>
        </w:rPr>
        <w:t xml:space="preserve"> </w:t>
      </w:r>
      <w:r w:rsidR="00AA5C51" w:rsidRPr="00D46331">
        <w:rPr>
          <w:rFonts w:ascii="Times New Roman" w:hAnsi="Times New Roman" w:cs="Times New Roman"/>
          <w:sz w:val="20"/>
          <w:szCs w:val="20"/>
          <w:shd w:val="clear" w:color="auto" w:fill="FFFFFF"/>
        </w:rPr>
        <w:t>‘The International Criminal Court and United States Opposition’</w:t>
      </w:r>
      <w:r w:rsidR="00E2756F" w:rsidRPr="00D46331">
        <w:rPr>
          <w:rFonts w:ascii="Times New Roman" w:hAnsi="Times New Roman" w:cs="Times New Roman"/>
          <w:sz w:val="20"/>
          <w:szCs w:val="20"/>
          <w:shd w:val="clear" w:color="auto" w:fill="FFFFFF"/>
        </w:rPr>
        <w:t xml:space="preserve"> </w:t>
      </w:r>
      <w:r w:rsidR="00AA5C51" w:rsidRPr="00D46331">
        <w:rPr>
          <w:rFonts w:ascii="Times New Roman" w:hAnsi="Times New Roman" w:cs="Times New Roman"/>
          <w:sz w:val="20"/>
          <w:szCs w:val="20"/>
          <w:shd w:val="clear" w:color="auto" w:fill="FFFFFF"/>
        </w:rPr>
        <w:t>(2006) 45 Crime, Law and Social Change 201, 206-208;</w:t>
      </w:r>
      <w:r w:rsidR="00E2756F" w:rsidRPr="00D46331">
        <w:rPr>
          <w:rFonts w:ascii="Times New Roman" w:hAnsi="Times New Roman" w:cs="Times New Roman"/>
          <w:sz w:val="20"/>
          <w:szCs w:val="20"/>
          <w:shd w:val="clear" w:color="auto" w:fill="FFFFFF"/>
        </w:rPr>
        <w:t xml:space="preserve"> </w:t>
      </w:r>
      <w:r w:rsidR="00284CD7" w:rsidRPr="00D46331">
        <w:rPr>
          <w:rFonts w:ascii="Times New Roman" w:hAnsi="Times New Roman" w:cs="Times New Roman"/>
          <w:sz w:val="20"/>
          <w:szCs w:val="20"/>
          <w:shd w:val="clear" w:color="auto" w:fill="FFFFFF"/>
        </w:rPr>
        <w:t xml:space="preserve">Rhea, ‘The United States and International Criminal Tribunals’ (n 1) </w:t>
      </w:r>
      <w:r w:rsidRPr="00D46331">
        <w:rPr>
          <w:rFonts w:ascii="Times New Roman" w:hAnsi="Times New Roman" w:cs="Times New Roman"/>
          <w:sz w:val="20"/>
          <w:szCs w:val="20"/>
          <w:shd w:val="clear" w:color="auto" w:fill="FFFFFF"/>
        </w:rPr>
        <w:t>24-30;</w:t>
      </w:r>
      <w:r w:rsidR="00C46A33" w:rsidRPr="00D46331">
        <w:rPr>
          <w:rFonts w:ascii="Times New Roman" w:hAnsi="Times New Roman" w:cs="Times New Roman"/>
          <w:sz w:val="20"/>
          <w:szCs w:val="20"/>
          <w:shd w:val="clear" w:color="auto" w:fill="FFFFFF"/>
        </w:rPr>
        <w:t xml:space="preserve"> </w:t>
      </w:r>
      <w:r w:rsidR="00C46A33" w:rsidRPr="00D46331">
        <w:rPr>
          <w:rFonts w:ascii="Times New Roman" w:hAnsi="Times New Roman" w:cs="Times New Roman"/>
          <w:sz w:val="20"/>
          <w:szCs w:val="20"/>
        </w:rPr>
        <w:t xml:space="preserve">Schabas, ‘International War Crimes Tribunals and the United States’ (n 1) </w:t>
      </w:r>
      <w:r w:rsidRPr="00D46331">
        <w:rPr>
          <w:rFonts w:ascii="Times New Roman" w:hAnsi="Times New Roman" w:cs="Times New Roman"/>
          <w:sz w:val="20"/>
          <w:szCs w:val="20"/>
        </w:rPr>
        <w:t>785</w:t>
      </w:r>
      <w:r w:rsidRPr="00D46331">
        <w:rPr>
          <w:rFonts w:ascii="Times New Roman" w:hAnsi="Times New Roman" w:cs="Times New Roman"/>
          <w:sz w:val="20"/>
          <w:szCs w:val="20"/>
          <w:shd w:val="clear" w:color="auto" w:fill="FFFFFF"/>
        </w:rPr>
        <w:t>.</w:t>
      </w:r>
    </w:p>
  </w:footnote>
  <w:footnote w:id="14">
    <w:p w14:paraId="7C9DA09E" w14:textId="3A578902" w:rsidR="00486D2C"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223D81" w:rsidRPr="00D46331">
        <w:rPr>
          <w:rFonts w:ascii="Times New Roman" w:hAnsi="Times New Roman" w:cs="Times New Roman"/>
          <w:sz w:val="20"/>
          <w:szCs w:val="20"/>
        </w:rPr>
        <w:t xml:space="preserve"> </w:t>
      </w:r>
      <w:r w:rsidR="00223D81" w:rsidRPr="00D46331">
        <w:rPr>
          <w:rFonts w:ascii="Times New Roman" w:hAnsi="Times New Roman" w:cs="Times New Roman"/>
          <w:sz w:val="20"/>
          <w:szCs w:val="20"/>
          <w:shd w:val="clear" w:color="auto" w:fill="FFFFFF"/>
        </w:rPr>
        <w:t xml:space="preserve">Scharf (n 7) </w:t>
      </w:r>
      <w:r w:rsidR="009408F3" w:rsidRPr="00D46331">
        <w:rPr>
          <w:rFonts w:ascii="Times New Roman" w:hAnsi="Times New Roman" w:cs="Times New Roman"/>
          <w:sz w:val="20"/>
          <w:szCs w:val="20"/>
          <w:shd w:val="clear" w:color="auto" w:fill="FFFFFF"/>
        </w:rPr>
        <w:t>1-2;</w:t>
      </w:r>
      <w:r w:rsidR="00E65ED7" w:rsidRPr="00D46331">
        <w:rPr>
          <w:rFonts w:ascii="Times New Roman" w:hAnsi="Times New Roman" w:cs="Times New Roman"/>
          <w:sz w:val="20"/>
          <w:szCs w:val="20"/>
          <w:shd w:val="clear" w:color="auto" w:fill="FFFFFF"/>
        </w:rPr>
        <w:t xml:space="preserve"> </w:t>
      </w:r>
      <w:r w:rsidR="009F528B" w:rsidRPr="00D46331">
        <w:rPr>
          <w:rFonts w:ascii="Times New Roman" w:hAnsi="Times New Roman" w:cs="Times New Roman"/>
          <w:sz w:val="20"/>
          <w:szCs w:val="20"/>
          <w:shd w:val="clear" w:color="auto" w:fill="FFFFFF"/>
        </w:rPr>
        <w:t>Lynn Sellers Bickley, ‘U. S. Resistance to the International Criminal Court: Is the Sword Mightier than the Law’ (2000) 14 Emory Int</w:t>
      </w:r>
      <w:r w:rsidR="00A11231" w:rsidRPr="00D46331">
        <w:rPr>
          <w:rFonts w:ascii="Times New Roman" w:hAnsi="Times New Roman" w:cs="Times New Roman"/>
          <w:sz w:val="20"/>
          <w:szCs w:val="20"/>
          <w:shd w:val="clear" w:color="auto" w:fill="FFFFFF"/>
        </w:rPr>
        <w:t>’</w:t>
      </w:r>
      <w:r w:rsidR="009F528B" w:rsidRPr="00D46331">
        <w:rPr>
          <w:rFonts w:ascii="Times New Roman" w:hAnsi="Times New Roman" w:cs="Times New Roman"/>
          <w:sz w:val="20"/>
          <w:szCs w:val="20"/>
          <w:shd w:val="clear" w:color="auto" w:fill="FFFFFF"/>
        </w:rPr>
        <w:t>l L Rev 213, 238-240</w:t>
      </w:r>
      <w:r w:rsidR="009408F3" w:rsidRPr="00D46331">
        <w:rPr>
          <w:rFonts w:ascii="Times New Roman" w:hAnsi="Times New Roman" w:cs="Times New Roman"/>
          <w:sz w:val="20"/>
          <w:szCs w:val="20"/>
          <w:shd w:val="clear" w:color="auto" w:fill="FFFFFF"/>
        </w:rPr>
        <w:t>.</w:t>
      </w:r>
    </w:p>
  </w:footnote>
  <w:footnote w:id="15">
    <w:p w14:paraId="446567FA" w14:textId="5B0E3E36" w:rsidR="00EC0EE9"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9408F3" w:rsidRPr="00D46331">
        <w:rPr>
          <w:rFonts w:ascii="Times New Roman" w:hAnsi="Times New Roman" w:cs="Times New Roman"/>
          <w:sz w:val="20"/>
          <w:szCs w:val="20"/>
          <w:shd w:val="clear" w:color="auto" w:fill="FFFFFF"/>
        </w:rPr>
        <w:t xml:space="preserve"> </w:t>
      </w:r>
      <w:r w:rsidR="00223D81" w:rsidRPr="00D46331">
        <w:rPr>
          <w:rFonts w:ascii="Times New Roman" w:hAnsi="Times New Roman" w:cs="Times New Roman"/>
          <w:sz w:val="20"/>
          <w:szCs w:val="20"/>
          <w:shd w:val="clear" w:color="auto" w:fill="FFFFFF"/>
        </w:rPr>
        <w:t xml:space="preserve">Scharf (n 7) </w:t>
      </w:r>
      <w:r w:rsidR="000653A3" w:rsidRPr="00D46331">
        <w:rPr>
          <w:rFonts w:ascii="Times New Roman" w:hAnsi="Times New Roman" w:cs="Times New Roman"/>
          <w:sz w:val="20"/>
          <w:szCs w:val="20"/>
          <w:shd w:val="clear" w:color="auto" w:fill="FFFFFF"/>
        </w:rPr>
        <w:t>3;</w:t>
      </w:r>
      <w:r w:rsidR="009408F3" w:rsidRPr="00D46331">
        <w:rPr>
          <w:rFonts w:ascii="Times New Roman" w:hAnsi="Times New Roman" w:cs="Times New Roman"/>
          <w:sz w:val="20"/>
          <w:szCs w:val="20"/>
          <w:shd w:val="clear" w:color="auto" w:fill="FFFFFF"/>
        </w:rPr>
        <w:t xml:space="preserve"> </w:t>
      </w:r>
      <w:r w:rsidR="009408F3" w:rsidRPr="00D46331">
        <w:rPr>
          <w:rFonts w:ascii="Times New Roman" w:hAnsi="Times New Roman" w:cs="Times New Roman"/>
          <w:sz w:val="20"/>
          <w:szCs w:val="20"/>
        </w:rPr>
        <w:t xml:space="preserve">Marc Lacey, ‘Bush Links Aid to Yugoslavia to the Extradition of Milosevic’ </w:t>
      </w:r>
      <w:r w:rsidR="009408F3" w:rsidRPr="00D46331">
        <w:rPr>
          <w:rFonts w:ascii="Times New Roman" w:hAnsi="Times New Roman" w:cs="Times New Roman"/>
          <w:i/>
          <w:iCs/>
          <w:sz w:val="20"/>
          <w:szCs w:val="20"/>
        </w:rPr>
        <w:t>The New York Times</w:t>
      </w:r>
      <w:r w:rsidR="009408F3" w:rsidRPr="00D46331">
        <w:rPr>
          <w:rFonts w:ascii="Times New Roman" w:hAnsi="Times New Roman" w:cs="Times New Roman"/>
          <w:sz w:val="20"/>
          <w:szCs w:val="20"/>
        </w:rPr>
        <w:t xml:space="preserve"> (10 May 2001) &lt;</w:t>
      </w:r>
      <w:hyperlink w:history="1">
        <w:r w:rsidR="009408F3" w:rsidRPr="00D46331">
          <w:rPr>
            <w:rFonts w:ascii="Times New Roman" w:hAnsi="Times New Roman" w:cs="Times New Roman"/>
            <w:sz w:val="20"/>
            <w:szCs w:val="20"/>
          </w:rPr>
          <w:t>www.nytimes.com/2001/05/10/world/bush-links-aid-to-yugoslavia-to-the-extradition-of-milosevic.html</w:t>
        </w:r>
      </w:hyperlink>
      <w:r w:rsidR="009408F3" w:rsidRPr="00D46331">
        <w:rPr>
          <w:rFonts w:ascii="Times New Roman" w:hAnsi="Times New Roman" w:cs="Times New Roman"/>
          <w:sz w:val="20"/>
          <w:szCs w:val="20"/>
        </w:rPr>
        <w:t>&gt; accessed 28 July 2022</w:t>
      </w:r>
      <w:r w:rsidR="009408F3" w:rsidRPr="00D46331">
        <w:rPr>
          <w:rFonts w:ascii="Times New Roman" w:hAnsi="Times New Roman" w:cs="Times New Roman"/>
          <w:color w:val="181817"/>
          <w:sz w:val="20"/>
          <w:szCs w:val="20"/>
          <w:shd w:val="clear" w:color="auto" w:fill="FFFFFF"/>
        </w:rPr>
        <w:t>; David Forsythe, ‘The United States and International Criminal Justice’ (2002) 24 Hum Rts Q 974, 981;</w:t>
      </w:r>
      <w:r w:rsidR="00284CD7" w:rsidRPr="00D46331">
        <w:rPr>
          <w:rFonts w:ascii="Times New Roman" w:hAnsi="Times New Roman" w:cs="Times New Roman"/>
          <w:color w:val="181817"/>
          <w:sz w:val="20"/>
          <w:szCs w:val="20"/>
          <w:shd w:val="clear" w:color="auto" w:fill="FFFFFF"/>
        </w:rPr>
        <w:t xml:space="preserve"> </w:t>
      </w:r>
      <w:r w:rsidR="00284CD7" w:rsidRPr="00D46331">
        <w:rPr>
          <w:rFonts w:ascii="Times New Roman" w:hAnsi="Times New Roman" w:cs="Times New Roman"/>
          <w:sz w:val="20"/>
          <w:szCs w:val="20"/>
          <w:shd w:val="clear" w:color="auto" w:fill="FFFFFF"/>
        </w:rPr>
        <w:t xml:space="preserve">Rhea, ‘The United States and International Criminal Tribunals’ (n 1) </w:t>
      </w:r>
      <w:r w:rsidRPr="00D46331">
        <w:rPr>
          <w:rFonts w:ascii="Times New Roman" w:hAnsi="Times New Roman" w:cs="Times New Roman"/>
          <w:sz w:val="20"/>
          <w:szCs w:val="20"/>
          <w:shd w:val="clear" w:color="auto" w:fill="FFFFFF"/>
        </w:rPr>
        <w:t>30-35;</w:t>
      </w:r>
      <w:r w:rsidR="00C46A33" w:rsidRPr="00D46331">
        <w:rPr>
          <w:rFonts w:ascii="Times New Roman" w:hAnsi="Times New Roman" w:cs="Times New Roman"/>
          <w:sz w:val="20"/>
          <w:szCs w:val="20"/>
          <w:shd w:val="clear" w:color="auto" w:fill="FFFFFF"/>
        </w:rPr>
        <w:t xml:space="preserve"> </w:t>
      </w:r>
      <w:r w:rsidR="00C46A33" w:rsidRPr="00D46331">
        <w:rPr>
          <w:rFonts w:ascii="Times New Roman" w:hAnsi="Times New Roman" w:cs="Times New Roman"/>
          <w:sz w:val="20"/>
          <w:szCs w:val="20"/>
        </w:rPr>
        <w:t xml:space="preserve">Schabas, ‘International War Crimes Tribunals and the United States’ (n 1) </w:t>
      </w:r>
      <w:r w:rsidR="00306E98" w:rsidRPr="00D46331">
        <w:rPr>
          <w:rFonts w:ascii="Times New Roman" w:hAnsi="Times New Roman" w:cs="Times New Roman"/>
          <w:sz w:val="20"/>
          <w:szCs w:val="20"/>
        </w:rPr>
        <w:t>7</w:t>
      </w:r>
      <w:r w:rsidR="00B87BAB" w:rsidRPr="00D46331">
        <w:rPr>
          <w:rFonts w:ascii="Times New Roman" w:hAnsi="Times New Roman" w:cs="Times New Roman"/>
          <w:sz w:val="20"/>
          <w:szCs w:val="20"/>
        </w:rPr>
        <w:t>74</w:t>
      </w:r>
      <w:r w:rsidR="009D2257" w:rsidRPr="00D46331">
        <w:rPr>
          <w:rFonts w:ascii="Times New Roman" w:hAnsi="Times New Roman" w:cs="Times New Roman"/>
          <w:sz w:val="20"/>
          <w:szCs w:val="20"/>
        </w:rPr>
        <w:t>-77</w:t>
      </w:r>
      <w:r w:rsidR="00AC1AD9" w:rsidRPr="00D46331">
        <w:rPr>
          <w:rFonts w:ascii="Times New Roman" w:hAnsi="Times New Roman" w:cs="Times New Roman"/>
          <w:sz w:val="20"/>
          <w:szCs w:val="20"/>
        </w:rPr>
        <w:t>7</w:t>
      </w:r>
      <w:r w:rsidR="009408F3" w:rsidRPr="00D46331">
        <w:rPr>
          <w:rFonts w:ascii="Times New Roman" w:hAnsi="Times New Roman" w:cs="Times New Roman"/>
          <w:sz w:val="20"/>
          <w:szCs w:val="20"/>
        </w:rPr>
        <w:t>.</w:t>
      </w:r>
    </w:p>
  </w:footnote>
  <w:footnote w:id="16">
    <w:p w14:paraId="618FF013" w14:textId="07AE9D93" w:rsidR="00D86FBA"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DA3ACD" w:rsidRPr="00D46331">
        <w:rPr>
          <w:rFonts w:ascii="Times New Roman" w:hAnsi="Times New Roman" w:cs="Times New Roman"/>
          <w:sz w:val="20"/>
          <w:szCs w:val="20"/>
        </w:rPr>
        <w:t xml:space="preserve"> UNSC Res 827 (25 May 1993) UN Doc S/RES/827; UNSC Res 955 (8 November 1994) UN Doc S/RES/955;</w:t>
      </w:r>
      <w:r w:rsidR="00E42FD8" w:rsidRPr="00D46331">
        <w:rPr>
          <w:rFonts w:ascii="Times New Roman" w:hAnsi="Times New Roman" w:cs="Times New Roman"/>
          <w:sz w:val="20"/>
          <w:szCs w:val="20"/>
        </w:rPr>
        <w:t xml:space="preserve"> </w:t>
      </w:r>
      <w:r w:rsidR="00223D81" w:rsidRPr="00D46331">
        <w:rPr>
          <w:rFonts w:ascii="Times New Roman" w:hAnsi="Times New Roman" w:cs="Times New Roman"/>
          <w:sz w:val="20"/>
          <w:szCs w:val="20"/>
          <w:shd w:val="clear" w:color="auto" w:fill="FFFFFF"/>
        </w:rPr>
        <w:t>Scharf (n 7)</w:t>
      </w:r>
      <w:r w:rsidR="00E42FD8" w:rsidRPr="00D46331">
        <w:rPr>
          <w:rFonts w:ascii="Times New Roman" w:hAnsi="Times New Roman" w:cs="Times New Roman"/>
          <w:sz w:val="20"/>
          <w:szCs w:val="20"/>
          <w:shd w:val="clear" w:color="auto" w:fill="FFFFFF"/>
        </w:rPr>
        <w:t xml:space="preserve"> </w:t>
      </w:r>
      <w:r w:rsidRPr="00D46331">
        <w:rPr>
          <w:rFonts w:ascii="Times New Roman" w:hAnsi="Times New Roman" w:cs="Times New Roman"/>
          <w:sz w:val="20"/>
          <w:szCs w:val="20"/>
          <w:shd w:val="clear" w:color="auto" w:fill="FFFFFF"/>
        </w:rPr>
        <w:t>3.</w:t>
      </w:r>
    </w:p>
  </w:footnote>
  <w:footnote w:id="17">
    <w:p w14:paraId="477CB542" w14:textId="766E9816" w:rsidR="00ED24F0" w:rsidRPr="00D46331" w:rsidRDefault="00000000" w:rsidP="00D46331">
      <w:pPr>
        <w:pStyle w:val="FootnoteText"/>
        <w:jc w:val="both"/>
        <w:rPr>
          <w:rFonts w:ascii="Times New Roman" w:hAnsi="Times New Roman" w:cs="Times New Roman"/>
          <w:shd w:val="clear" w:color="auto" w:fill="FFFFFF"/>
        </w:rPr>
      </w:pPr>
      <w:r w:rsidRPr="00D46331">
        <w:rPr>
          <w:rStyle w:val="FootnoteReference"/>
          <w:rFonts w:ascii="Times New Roman" w:hAnsi="Times New Roman" w:cs="Times New Roman"/>
        </w:rPr>
        <w:footnoteRef/>
      </w:r>
      <w:r w:rsidR="00697C87" w:rsidRPr="00D46331">
        <w:rPr>
          <w:rFonts w:ascii="Times New Roman" w:hAnsi="Times New Roman" w:cs="Times New Roman"/>
        </w:rPr>
        <w:t xml:space="preserve"> Neil King, ‘Nations Agree to Create Court to Try War Crimes, Despite U.S. Objections’ </w:t>
      </w:r>
      <w:r w:rsidR="00697C87" w:rsidRPr="00D46331">
        <w:rPr>
          <w:rFonts w:ascii="Times New Roman" w:hAnsi="Times New Roman" w:cs="Times New Roman"/>
          <w:i/>
          <w:iCs/>
        </w:rPr>
        <w:t>The Wall Street Journal</w:t>
      </w:r>
      <w:r w:rsidR="00697C87" w:rsidRPr="00D46331">
        <w:rPr>
          <w:rFonts w:ascii="Times New Roman" w:hAnsi="Times New Roman" w:cs="Times New Roman"/>
        </w:rPr>
        <w:t xml:space="preserve"> (20 July 1998) &lt;www.wsj.com/articles/SB900698923129500?mod=Searchresults_pos6&amp;page=4&gt; accessed 06 September 2022;</w:t>
      </w:r>
      <w:r w:rsidR="000962C5" w:rsidRPr="00D46331">
        <w:rPr>
          <w:rFonts w:ascii="Times New Roman" w:hAnsi="Times New Roman" w:cs="Times New Roman"/>
        </w:rPr>
        <w:t xml:space="preserve"> </w:t>
      </w:r>
      <w:r w:rsidR="00223D81" w:rsidRPr="00D46331">
        <w:rPr>
          <w:rFonts w:ascii="Times New Roman" w:hAnsi="Times New Roman" w:cs="Times New Roman"/>
          <w:shd w:val="clear" w:color="auto" w:fill="FFFFFF"/>
        </w:rPr>
        <w:t xml:space="preserve">Scharf (n 7) </w:t>
      </w:r>
      <w:r w:rsidR="00F706AF" w:rsidRPr="00D46331">
        <w:rPr>
          <w:rFonts w:ascii="Times New Roman" w:hAnsi="Times New Roman" w:cs="Times New Roman"/>
          <w:shd w:val="clear" w:color="auto" w:fill="FFFFFF"/>
        </w:rPr>
        <w:t>6;</w:t>
      </w:r>
      <w:r w:rsidR="009408F3" w:rsidRPr="00D46331">
        <w:rPr>
          <w:rFonts w:ascii="Times New Roman" w:hAnsi="Times New Roman" w:cs="Times New Roman"/>
          <w:shd w:val="clear" w:color="auto" w:fill="FFFFFF"/>
        </w:rPr>
        <w:t xml:space="preserve"> </w:t>
      </w:r>
      <w:r w:rsidR="009408F3" w:rsidRPr="00D46331">
        <w:rPr>
          <w:rFonts w:ascii="Times New Roman" w:hAnsi="Times New Roman" w:cs="Times New Roman"/>
        </w:rPr>
        <w:t>David J Scheffer, ‘The United States and the International Criminal Court’ (1999) 93 AJIL 12, 21;</w:t>
      </w:r>
      <w:r w:rsidR="00284CD7" w:rsidRPr="00D46331">
        <w:rPr>
          <w:rFonts w:ascii="Times New Roman" w:hAnsi="Times New Roman" w:cs="Times New Roman"/>
        </w:rPr>
        <w:t xml:space="preserve"> </w:t>
      </w:r>
      <w:r w:rsidR="00284CD7" w:rsidRPr="00D46331">
        <w:rPr>
          <w:rFonts w:ascii="Times New Roman" w:hAnsi="Times New Roman" w:cs="Times New Roman"/>
          <w:shd w:val="clear" w:color="auto" w:fill="FFFFFF"/>
        </w:rPr>
        <w:t xml:space="preserve">Rhea, ‘The United States and International Criminal Tribunals’ (n 1) </w:t>
      </w:r>
      <w:r w:rsidRPr="00D46331">
        <w:rPr>
          <w:rFonts w:ascii="Times New Roman" w:hAnsi="Times New Roman" w:cs="Times New Roman"/>
          <w:shd w:val="clear" w:color="auto" w:fill="FFFFFF"/>
        </w:rPr>
        <w:t>35-36</w:t>
      </w:r>
      <w:r w:rsidR="00CA0085" w:rsidRPr="00D46331">
        <w:rPr>
          <w:rFonts w:ascii="Times New Roman" w:hAnsi="Times New Roman" w:cs="Times New Roman"/>
          <w:shd w:val="clear" w:color="auto" w:fill="FFFFFF"/>
        </w:rPr>
        <w:t>;</w:t>
      </w:r>
      <w:r w:rsidR="003D5EB9" w:rsidRPr="00D46331">
        <w:rPr>
          <w:rFonts w:ascii="Times New Roman" w:hAnsi="Times New Roman" w:cs="Times New Roman"/>
          <w:shd w:val="clear" w:color="auto" w:fill="FFFFFF"/>
        </w:rPr>
        <w:t xml:space="preserve"> </w:t>
      </w:r>
      <w:r w:rsidR="00C46A33" w:rsidRPr="00D46331">
        <w:rPr>
          <w:rFonts w:ascii="Times New Roman" w:hAnsi="Times New Roman" w:cs="Times New Roman"/>
        </w:rPr>
        <w:t>Schabas,</w:t>
      </w:r>
      <w:r w:rsidR="003D5EB9" w:rsidRPr="00D46331">
        <w:rPr>
          <w:rFonts w:ascii="Times New Roman" w:hAnsi="Times New Roman" w:cs="Times New Roman"/>
        </w:rPr>
        <w:t xml:space="preserve"> </w:t>
      </w:r>
      <w:r w:rsidR="00C46A33" w:rsidRPr="00D46331">
        <w:rPr>
          <w:rFonts w:ascii="Times New Roman" w:hAnsi="Times New Roman" w:cs="Times New Roman"/>
        </w:rPr>
        <w:t xml:space="preserve">‘International War Crimes Tribunals and the United States’ (n 1) </w:t>
      </w:r>
      <w:r w:rsidR="00714BE4" w:rsidRPr="00D46331">
        <w:rPr>
          <w:rFonts w:ascii="Times New Roman" w:hAnsi="Times New Roman" w:cs="Times New Roman"/>
        </w:rPr>
        <w:t>778</w:t>
      </w:r>
      <w:r w:rsidRPr="00D46331">
        <w:rPr>
          <w:rFonts w:ascii="Times New Roman" w:hAnsi="Times New Roman" w:cs="Times New Roman"/>
          <w:shd w:val="clear" w:color="auto" w:fill="FFFFFF"/>
        </w:rPr>
        <w:t>.</w:t>
      </w:r>
    </w:p>
  </w:footnote>
  <w:footnote w:id="18">
    <w:p w14:paraId="3E1C6BD7" w14:textId="66A9F599" w:rsidR="00EC0EE9"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0208F4" w:rsidRPr="00D46331">
        <w:rPr>
          <w:rFonts w:ascii="Times New Roman" w:hAnsi="Times New Roman" w:cs="Times New Roman"/>
          <w:sz w:val="20"/>
          <w:szCs w:val="20"/>
        </w:rPr>
        <w:t xml:space="preserve"> </w:t>
      </w:r>
      <w:r w:rsidR="000208F4" w:rsidRPr="00D46331">
        <w:rPr>
          <w:rFonts w:ascii="Times New Roman" w:hAnsi="Times New Roman" w:cs="Times New Roman"/>
          <w:sz w:val="20"/>
          <w:szCs w:val="20"/>
          <w:shd w:val="clear" w:color="auto" w:fill="FFFFFF"/>
        </w:rPr>
        <w:t xml:space="preserve">Scharf (n 7) </w:t>
      </w:r>
      <w:r w:rsidR="00B9032C" w:rsidRPr="00D46331">
        <w:rPr>
          <w:rFonts w:ascii="Times New Roman" w:hAnsi="Times New Roman" w:cs="Times New Roman"/>
          <w:sz w:val="20"/>
          <w:szCs w:val="20"/>
          <w:shd w:val="clear" w:color="auto" w:fill="FFFFFF"/>
        </w:rPr>
        <w:t>5;</w:t>
      </w:r>
      <w:r w:rsidR="000962C5" w:rsidRPr="00D46331">
        <w:rPr>
          <w:rFonts w:ascii="Times New Roman" w:hAnsi="Times New Roman" w:cs="Times New Roman"/>
          <w:sz w:val="20"/>
          <w:szCs w:val="20"/>
          <w:shd w:val="clear" w:color="auto" w:fill="FFFFFF"/>
        </w:rPr>
        <w:t xml:space="preserve"> </w:t>
      </w:r>
      <w:r w:rsidR="007845A4" w:rsidRPr="00D46331">
        <w:rPr>
          <w:rFonts w:ascii="Times New Roman" w:hAnsi="Times New Roman" w:cs="Times New Roman"/>
          <w:sz w:val="20"/>
          <w:szCs w:val="20"/>
        </w:rPr>
        <w:t>Scheffer</w:t>
      </w:r>
      <w:r w:rsidR="000962C5" w:rsidRPr="00D46331">
        <w:rPr>
          <w:rFonts w:ascii="Times New Roman" w:hAnsi="Times New Roman" w:cs="Times New Roman"/>
          <w:sz w:val="20"/>
          <w:szCs w:val="20"/>
        </w:rPr>
        <w:t xml:space="preserve"> </w:t>
      </w:r>
      <w:r w:rsidR="007845A4" w:rsidRPr="00D46331">
        <w:rPr>
          <w:rFonts w:ascii="Times New Roman" w:hAnsi="Times New Roman" w:cs="Times New Roman"/>
          <w:sz w:val="20"/>
          <w:szCs w:val="20"/>
        </w:rPr>
        <w:t>(</w:t>
      </w:r>
      <w:r w:rsidR="000962C5" w:rsidRPr="00D46331">
        <w:rPr>
          <w:rFonts w:ascii="Times New Roman" w:hAnsi="Times New Roman" w:cs="Times New Roman"/>
          <w:sz w:val="20"/>
          <w:szCs w:val="20"/>
        </w:rPr>
        <w:t>n 17</w:t>
      </w:r>
      <w:r w:rsidR="007845A4" w:rsidRPr="00D46331">
        <w:rPr>
          <w:rFonts w:ascii="Times New Roman" w:hAnsi="Times New Roman" w:cs="Times New Roman"/>
          <w:sz w:val="20"/>
          <w:szCs w:val="20"/>
        </w:rPr>
        <w:t>)</w:t>
      </w:r>
      <w:r w:rsidR="000962C5" w:rsidRPr="00D46331">
        <w:rPr>
          <w:rFonts w:ascii="Times New Roman" w:hAnsi="Times New Roman" w:cs="Times New Roman"/>
          <w:sz w:val="20"/>
          <w:szCs w:val="20"/>
        </w:rPr>
        <w:t xml:space="preserve"> </w:t>
      </w:r>
      <w:r w:rsidR="007845A4" w:rsidRPr="00D46331">
        <w:rPr>
          <w:rFonts w:ascii="Times New Roman" w:hAnsi="Times New Roman" w:cs="Times New Roman"/>
          <w:sz w:val="20"/>
          <w:szCs w:val="20"/>
        </w:rPr>
        <w:t>13-14;</w:t>
      </w:r>
      <w:r w:rsidR="00284CD7" w:rsidRPr="00D46331">
        <w:rPr>
          <w:rFonts w:ascii="Times New Roman" w:hAnsi="Times New Roman" w:cs="Times New Roman"/>
          <w:sz w:val="20"/>
          <w:szCs w:val="20"/>
        </w:rPr>
        <w:t xml:space="preserve"> </w:t>
      </w:r>
      <w:r w:rsidR="00284CD7" w:rsidRPr="00D46331">
        <w:rPr>
          <w:rFonts w:ascii="Times New Roman" w:hAnsi="Times New Roman" w:cs="Times New Roman"/>
          <w:sz w:val="20"/>
          <w:szCs w:val="20"/>
          <w:shd w:val="clear" w:color="auto" w:fill="FFFFFF"/>
        </w:rPr>
        <w:t xml:space="preserve">Rhea, ‘The United States and International Criminal Tribunals’ (n 1) </w:t>
      </w:r>
      <w:r w:rsidRPr="00D46331">
        <w:rPr>
          <w:rFonts w:ascii="Times New Roman" w:hAnsi="Times New Roman" w:cs="Times New Roman"/>
          <w:sz w:val="20"/>
          <w:szCs w:val="20"/>
          <w:shd w:val="clear" w:color="auto" w:fill="FFFFFF"/>
        </w:rPr>
        <w:t>36-37</w:t>
      </w:r>
      <w:r w:rsidR="00DD6696" w:rsidRPr="00D46331">
        <w:rPr>
          <w:rFonts w:ascii="Times New Roman" w:hAnsi="Times New Roman" w:cs="Times New Roman"/>
          <w:sz w:val="20"/>
          <w:szCs w:val="20"/>
          <w:shd w:val="clear" w:color="auto" w:fill="FFFFFF"/>
        </w:rPr>
        <w:t>;</w:t>
      </w:r>
      <w:r w:rsidR="00C46A33" w:rsidRPr="00D46331">
        <w:rPr>
          <w:rFonts w:ascii="Times New Roman" w:hAnsi="Times New Roman" w:cs="Times New Roman"/>
          <w:sz w:val="20"/>
          <w:szCs w:val="20"/>
          <w:shd w:val="clear" w:color="auto" w:fill="FFFFFF"/>
        </w:rPr>
        <w:t xml:space="preserve"> </w:t>
      </w:r>
      <w:r w:rsidR="00C46A33" w:rsidRPr="00D46331">
        <w:rPr>
          <w:rFonts w:ascii="Times New Roman" w:hAnsi="Times New Roman" w:cs="Times New Roman"/>
          <w:sz w:val="20"/>
          <w:szCs w:val="20"/>
        </w:rPr>
        <w:t xml:space="preserve">Schabas, ‘International War Crimes Tribunals and the United States’ (n 1) </w:t>
      </w:r>
      <w:r w:rsidR="00714BE4" w:rsidRPr="00D46331">
        <w:rPr>
          <w:rFonts w:ascii="Times New Roman" w:hAnsi="Times New Roman" w:cs="Times New Roman"/>
          <w:sz w:val="20"/>
          <w:szCs w:val="20"/>
        </w:rPr>
        <w:t>778</w:t>
      </w:r>
      <w:r w:rsidR="00D83590" w:rsidRPr="00D46331">
        <w:rPr>
          <w:rFonts w:ascii="Times New Roman" w:hAnsi="Times New Roman" w:cs="Times New Roman"/>
          <w:sz w:val="20"/>
          <w:szCs w:val="20"/>
        </w:rPr>
        <w:t>-779</w:t>
      </w:r>
      <w:r w:rsidR="00DD6696" w:rsidRPr="00D46331">
        <w:rPr>
          <w:rFonts w:ascii="Times New Roman" w:hAnsi="Times New Roman" w:cs="Times New Roman"/>
          <w:sz w:val="20"/>
          <w:szCs w:val="20"/>
        </w:rPr>
        <w:t>.</w:t>
      </w:r>
    </w:p>
  </w:footnote>
  <w:footnote w:id="19">
    <w:p w14:paraId="702A8CED" w14:textId="52771770" w:rsidR="00937B5F"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B33135" w:rsidRPr="00D46331">
        <w:rPr>
          <w:rFonts w:ascii="Times New Roman" w:hAnsi="Times New Roman" w:cs="Times New Roman"/>
        </w:rPr>
        <w:t xml:space="preserve"> </w:t>
      </w:r>
      <w:r w:rsidR="00A93623" w:rsidRPr="00D46331">
        <w:rPr>
          <w:rFonts w:ascii="Times New Roman" w:hAnsi="Times New Roman" w:cs="Times New Roman"/>
        </w:rPr>
        <w:t>22 USC § 7421</w:t>
      </w:r>
      <w:r w:rsidR="00B33135" w:rsidRPr="00D46331">
        <w:rPr>
          <w:rFonts w:ascii="Times New Roman" w:hAnsi="Times New Roman" w:cs="Times New Roman"/>
        </w:rPr>
        <w:t xml:space="preserve"> </w:t>
      </w:r>
      <w:r w:rsidR="00A93623" w:rsidRPr="00D46331">
        <w:rPr>
          <w:rFonts w:ascii="Times New Roman" w:hAnsi="Times New Roman" w:cs="Times New Roman"/>
        </w:rPr>
        <w:t>(2002);</w:t>
      </w:r>
      <w:r w:rsidR="00B33135" w:rsidRPr="00D46331">
        <w:rPr>
          <w:rFonts w:ascii="Times New Roman" w:hAnsi="Times New Roman" w:cs="Times New Roman"/>
        </w:rPr>
        <w:t xml:space="preserve"> </w:t>
      </w:r>
      <w:r w:rsidRPr="00D46331">
        <w:rPr>
          <w:rFonts w:ascii="Times New Roman" w:hAnsi="Times New Roman" w:cs="Times New Roman"/>
        </w:rPr>
        <w:t>William Clinton, ‘Statement on the Rome Treaty on the International Criminal Court’ Authenticated US Government Information (GPO) (31 December 2000) &lt;www.govinfo.gov/content/pkg/WCPD-2001-01-08/pdf/WCPD-2001-01-08-Pg4.pdf&gt; accessed 14 June 2022</w:t>
      </w:r>
      <w:r w:rsidR="00DC6677" w:rsidRPr="00D46331">
        <w:rPr>
          <w:rFonts w:ascii="Times New Roman" w:hAnsi="Times New Roman" w:cs="Times New Roman"/>
        </w:rPr>
        <w:t>;</w:t>
      </w:r>
      <w:r w:rsidR="003D5EB9" w:rsidRPr="00D46331">
        <w:rPr>
          <w:rFonts w:ascii="Times New Roman" w:hAnsi="Times New Roman" w:cs="Times New Roman"/>
        </w:rPr>
        <w:t xml:space="preserve"> </w:t>
      </w:r>
      <w:r w:rsidR="00B1649C" w:rsidRPr="00D46331">
        <w:rPr>
          <w:rFonts w:ascii="Times New Roman" w:hAnsi="Times New Roman" w:cs="Times New Roman"/>
        </w:rPr>
        <w:t>BBC,</w:t>
      </w:r>
      <w:r w:rsidR="003D5EB9" w:rsidRPr="00D46331">
        <w:rPr>
          <w:rFonts w:ascii="Times New Roman" w:hAnsi="Times New Roman" w:cs="Times New Roman"/>
        </w:rPr>
        <w:t xml:space="preserve"> </w:t>
      </w:r>
      <w:r w:rsidR="00B1649C" w:rsidRPr="00D46331">
        <w:rPr>
          <w:rFonts w:ascii="Times New Roman" w:hAnsi="Times New Roman" w:cs="Times New Roman"/>
        </w:rPr>
        <w:t>‘Clinton’s Statement on War Crimes Court’ (</w:t>
      </w:r>
      <w:r w:rsidR="00B1649C" w:rsidRPr="00D46331">
        <w:rPr>
          <w:rFonts w:ascii="Times New Roman" w:hAnsi="Times New Roman" w:cs="Times New Roman"/>
          <w:i/>
          <w:iCs/>
        </w:rPr>
        <w:t>BBC News</w:t>
      </w:r>
      <w:r w:rsidR="00B1649C" w:rsidRPr="00D46331">
        <w:rPr>
          <w:rFonts w:ascii="Times New Roman" w:hAnsi="Times New Roman" w:cs="Times New Roman"/>
        </w:rPr>
        <w:t>, 31 December 2000) &lt;http://news.bbc.co.uk/1/hi/1095580.stm</w:t>
      </w:r>
      <w:hyperlink r:id="rId1" w:history="1"/>
      <w:r w:rsidR="00B1649C" w:rsidRPr="00D46331">
        <w:rPr>
          <w:rFonts w:ascii="Times New Roman" w:hAnsi="Times New Roman" w:cs="Times New Roman"/>
        </w:rPr>
        <w:t>&gt; accessed 06 September 2022;</w:t>
      </w:r>
      <w:r w:rsidR="00C46A33" w:rsidRPr="00D46331">
        <w:rPr>
          <w:rFonts w:ascii="Times New Roman" w:hAnsi="Times New Roman" w:cs="Times New Roman"/>
        </w:rPr>
        <w:t xml:space="preserve"> Schabas, ‘International War Crimes Tribunals and the United States’ (n 1) </w:t>
      </w:r>
      <w:r w:rsidR="001B666F" w:rsidRPr="00D46331">
        <w:rPr>
          <w:rFonts w:ascii="Times New Roman" w:hAnsi="Times New Roman" w:cs="Times New Roman"/>
        </w:rPr>
        <w:t>779-780;</w:t>
      </w:r>
      <w:r w:rsidR="007845A4" w:rsidRPr="00D46331">
        <w:rPr>
          <w:rFonts w:ascii="Times New Roman" w:hAnsi="Times New Roman" w:cs="Times New Roman"/>
        </w:rPr>
        <w:t xml:space="preserve"> </w:t>
      </w:r>
      <w:r w:rsidR="00B1649C" w:rsidRPr="00D46331">
        <w:rPr>
          <w:rFonts w:ascii="Times New Roman" w:hAnsi="Times New Roman" w:cs="Times New Roman"/>
        </w:rPr>
        <w:t xml:space="preserve">Oona Hathaway, ‘The U.S. Finally Sees the Point of the International Criminal Court’ </w:t>
      </w:r>
      <w:r w:rsidR="00B1649C" w:rsidRPr="00D46331">
        <w:rPr>
          <w:rFonts w:ascii="Times New Roman" w:hAnsi="Times New Roman" w:cs="Times New Roman"/>
          <w:i/>
          <w:iCs/>
        </w:rPr>
        <w:t xml:space="preserve">The Washington Post </w:t>
      </w:r>
      <w:r w:rsidR="00B1649C" w:rsidRPr="00D46331">
        <w:rPr>
          <w:rFonts w:ascii="Times New Roman" w:hAnsi="Times New Roman" w:cs="Times New Roman"/>
        </w:rPr>
        <w:t>(13 April 2022) &lt;www.washingtonpost.com/outlook/2022/04/13/war-crimes-russia-ukraine-icc/&gt; accessed 14 June 2022</w:t>
      </w:r>
      <w:r w:rsidR="00B33135" w:rsidRPr="00D46331">
        <w:rPr>
          <w:rFonts w:ascii="Times New Roman" w:hAnsi="Times New Roman" w:cs="Times New Roman"/>
        </w:rPr>
        <w:t>.</w:t>
      </w:r>
    </w:p>
  </w:footnote>
  <w:footnote w:id="20">
    <w:p w14:paraId="30570251" w14:textId="4755984A" w:rsidR="00C35DC8"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4F3BF6" w:rsidRPr="00D46331">
        <w:rPr>
          <w:rFonts w:ascii="Times New Roman" w:hAnsi="Times New Roman" w:cs="Times New Roman"/>
          <w:sz w:val="20"/>
          <w:szCs w:val="20"/>
        </w:rPr>
        <w:t xml:space="preserve"> </w:t>
      </w:r>
      <w:r w:rsidR="007845A4" w:rsidRPr="00D46331">
        <w:rPr>
          <w:rFonts w:ascii="Times New Roman" w:hAnsi="Times New Roman" w:cs="Times New Roman"/>
          <w:sz w:val="20"/>
          <w:szCs w:val="20"/>
        </w:rPr>
        <w:t>Vienna Convention on the Law of Treaties (adopted 23 May 1969, entered into force 27 January 1980) 1155 UNTS 331 (Vienna Convention), arts 34-38; Clinton</w:t>
      </w:r>
      <w:r w:rsidR="003D5EB9" w:rsidRPr="00D46331">
        <w:rPr>
          <w:rFonts w:ascii="Times New Roman" w:hAnsi="Times New Roman" w:cs="Times New Roman"/>
          <w:sz w:val="20"/>
          <w:szCs w:val="20"/>
        </w:rPr>
        <w:t xml:space="preserve"> </w:t>
      </w:r>
      <w:r w:rsidR="007845A4" w:rsidRPr="00D46331">
        <w:rPr>
          <w:rFonts w:ascii="Times New Roman" w:hAnsi="Times New Roman" w:cs="Times New Roman"/>
          <w:sz w:val="20"/>
          <w:szCs w:val="20"/>
        </w:rPr>
        <w:t>(</w:t>
      </w:r>
      <w:r w:rsidR="003D5EB9" w:rsidRPr="00D46331">
        <w:rPr>
          <w:rFonts w:ascii="Times New Roman" w:hAnsi="Times New Roman" w:cs="Times New Roman"/>
          <w:sz w:val="20"/>
          <w:szCs w:val="20"/>
        </w:rPr>
        <w:t>n 19</w:t>
      </w:r>
      <w:r w:rsidR="007845A4" w:rsidRPr="00D46331">
        <w:rPr>
          <w:rFonts w:ascii="Times New Roman" w:hAnsi="Times New Roman" w:cs="Times New Roman"/>
          <w:sz w:val="20"/>
          <w:szCs w:val="20"/>
        </w:rPr>
        <w:t>);</w:t>
      </w:r>
      <w:r w:rsidR="00D7136E" w:rsidRPr="00D46331">
        <w:rPr>
          <w:rFonts w:ascii="Times New Roman" w:hAnsi="Times New Roman" w:cs="Times New Roman"/>
          <w:sz w:val="20"/>
          <w:szCs w:val="20"/>
        </w:rPr>
        <w:t xml:space="preserve"> </w:t>
      </w:r>
      <w:r w:rsidR="000208F4" w:rsidRPr="00D46331">
        <w:rPr>
          <w:rFonts w:ascii="Times New Roman" w:hAnsi="Times New Roman" w:cs="Times New Roman"/>
          <w:sz w:val="20"/>
          <w:szCs w:val="20"/>
          <w:shd w:val="clear" w:color="auto" w:fill="FFFFFF"/>
        </w:rPr>
        <w:t>Scharf (n 7)</w:t>
      </w:r>
      <w:r w:rsidR="00D7136E" w:rsidRPr="00D46331">
        <w:rPr>
          <w:rFonts w:ascii="Times New Roman" w:hAnsi="Times New Roman" w:cs="Times New Roman"/>
          <w:sz w:val="20"/>
          <w:szCs w:val="20"/>
          <w:shd w:val="clear" w:color="auto" w:fill="FFFFFF"/>
        </w:rPr>
        <w:t xml:space="preserve"> </w:t>
      </w:r>
      <w:r w:rsidRPr="00D46331">
        <w:rPr>
          <w:rFonts w:ascii="Times New Roman" w:hAnsi="Times New Roman" w:cs="Times New Roman"/>
          <w:sz w:val="20"/>
          <w:szCs w:val="20"/>
          <w:shd w:val="clear" w:color="auto" w:fill="FFFFFF"/>
        </w:rPr>
        <w:t>6-8;</w:t>
      </w:r>
      <w:r w:rsidR="000477E5" w:rsidRPr="00D46331">
        <w:rPr>
          <w:rFonts w:ascii="Times New Roman" w:hAnsi="Times New Roman" w:cs="Times New Roman"/>
          <w:sz w:val="20"/>
          <w:szCs w:val="20"/>
          <w:shd w:val="clear" w:color="auto" w:fill="FFFFFF"/>
        </w:rPr>
        <w:t xml:space="preserve"> </w:t>
      </w:r>
      <w:r w:rsidR="000477E5" w:rsidRPr="00D46331">
        <w:rPr>
          <w:rFonts w:ascii="Times New Roman" w:hAnsi="Times New Roman" w:cs="Times New Roman"/>
          <w:sz w:val="20"/>
          <w:szCs w:val="20"/>
        </w:rPr>
        <w:t xml:space="preserve">Scheffer (n 17) </w:t>
      </w:r>
      <w:r w:rsidR="007845A4" w:rsidRPr="00D46331">
        <w:rPr>
          <w:rFonts w:ascii="Times New Roman" w:hAnsi="Times New Roman" w:cs="Times New Roman"/>
          <w:sz w:val="20"/>
          <w:szCs w:val="20"/>
        </w:rPr>
        <w:t>17-18;</w:t>
      </w:r>
      <w:r w:rsidR="00C105B4" w:rsidRPr="00D46331">
        <w:rPr>
          <w:rFonts w:ascii="Times New Roman" w:hAnsi="Times New Roman" w:cs="Times New Roman"/>
          <w:sz w:val="20"/>
          <w:szCs w:val="20"/>
        </w:rPr>
        <w:t xml:space="preserve"> </w:t>
      </w:r>
      <w:bookmarkStart w:id="6" w:name="_Hlk126094102"/>
      <w:r w:rsidRPr="00D46331">
        <w:rPr>
          <w:rFonts w:ascii="Times New Roman" w:hAnsi="Times New Roman" w:cs="Times New Roman"/>
          <w:sz w:val="20"/>
          <w:szCs w:val="20"/>
        </w:rPr>
        <w:t>Hathaway</w:t>
      </w:r>
      <w:r w:rsidR="004A2CF9" w:rsidRPr="00D46331">
        <w:rPr>
          <w:rFonts w:ascii="Times New Roman" w:hAnsi="Times New Roman" w:cs="Times New Roman"/>
          <w:sz w:val="20"/>
          <w:szCs w:val="20"/>
        </w:rPr>
        <w:t xml:space="preserve"> </w:t>
      </w:r>
      <w:r w:rsidRPr="00D46331">
        <w:rPr>
          <w:rFonts w:ascii="Times New Roman" w:hAnsi="Times New Roman" w:cs="Times New Roman"/>
          <w:sz w:val="20"/>
          <w:szCs w:val="20"/>
        </w:rPr>
        <w:t>(</w:t>
      </w:r>
      <w:r w:rsidR="004A2CF9" w:rsidRPr="00D46331">
        <w:rPr>
          <w:rFonts w:ascii="Times New Roman" w:hAnsi="Times New Roman" w:cs="Times New Roman"/>
          <w:sz w:val="20"/>
          <w:szCs w:val="20"/>
        </w:rPr>
        <w:t>n 19</w:t>
      </w:r>
      <w:r w:rsidRPr="00D46331">
        <w:rPr>
          <w:rFonts w:ascii="Times New Roman" w:hAnsi="Times New Roman" w:cs="Times New Roman"/>
          <w:sz w:val="20"/>
          <w:szCs w:val="20"/>
        </w:rPr>
        <w:t>)</w:t>
      </w:r>
      <w:bookmarkEnd w:id="6"/>
      <w:r w:rsidR="007845A4" w:rsidRPr="00D46331">
        <w:rPr>
          <w:rFonts w:ascii="Times New Roman" w:hAnsi="Times New Roman" w:cs="Times New Roman"/>
          <w:sz w:val="20"/>
          <w:szCs w:val="20"/>
        </w:rPr>
        <w:t>.</w:t>
      </w:r>
    </w:p>
  </w:footnote>
  <w:footnote w:id="21">
    <w:p w14:paraId="314B42B3" w14:textId="5247346E" w:rsidR="009B2E60"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004F3BF6" w:rsidRPr="00D46331">
        <w:rPr>
          <w:sz w:val="20"/>
          <w:szCs w:val="20"/>
        </w:rPr>
        <w:t xml:space="preserve"> </w:t>
      </w:r>
      <w:r w:rsidR="003D5EB9" w:rsidRPr="00D46331">
        <w:rPr>
          <w:sz w:val="20"/>
          <w:szCs w:val="20"/>
        </w:rPr>
        <w:t>Clinton (n 19)</w:t>
      </w:r>
      <w:r w:rsidR="008C6546" w:rsidRPr="00D46331">
        <w:rPr>
          <w:sz w:val="20"/>
          <w:szCs w:val="20"/>
        </w:rPr>
        <w:t>;</w:t>
      </w:r>
      <w:r w:rsidR="000477E5" w:rsidRPr="00D46331">
        <w:rPr>
          <w:sz w:val="20"/>
          <w:szCs w:val="20"/>
        </w:rPr>
        <w:t xml:space="preserve"> Scheffer (n 17) </w:t>
      </w:r>
      <w:r w:rsidR="001E5571" w:rsidRPr="00D46331">
        <w:rPr>
          <w:sz w:val="20"/>
          <w:szCs w:val="20"/>
        </w:rPr>
        <w:t>18-19;</w:t>
      </w:r>
      <w:r w:rsidR="00C46A33" w:rsidRPr="00D46331">
        <w:rPr>
          <w:sz w:val="20"/>
          <w:szCs w:val="20"/>
        </w:rPr>
        <w:t xml:space="preserve"> Schabas, ‘International War Crimes Tribunals and the United States’ (n 1) </w:t>
      </w:r>
      <w:r w:rsidR="001E5571" w:rsidRPr="00D46331">
        <w:rPr>
          <w:sz w:val="20"/>
          <w:szCs w:val="20"/>
        </w:rPr>
        <w:t>779-780;</w:t>
      </w:r>
      <w:r w:rsidR="00E25E69" w:rsidRPr="00D46331">
        <w:rPr>
          <w:sz w:val="20"/>
          <w:szCs w:val="20"/>
        </w:rPr>
        <w:t xml:space="preserve"> </w:t>
      </w:r>
      <w:r w:rsidR="003A2DE9" w:rsidRPr="00D46331">
        <w:rPr>
          <w:sz w:val="20"/>
          <w:szCs w:val="20"/>
        </w:rPr>
        <w:t>Human Rights Watch,</w:t>
      </w:r>
      <w:r w:rsidR="008C6546" w:rsidRPr="00D46331">
        <w:rPr>
          <w:sz w:val="20"/>
          <w:szCs w:val="20"/>
        </w:rPr>
        <w:t xml:space="preserve"> </w:t>
      </w:r>
      <w:r w:rsidR="003A2DE9" w:rsidRPr="00D46331">
        <w:rPr>
          <w:sz w:val="20"/>
          <w:szCs w:val="20"/>
        </w:rPr>
        <w:t>‘Q&amp;A: The International Criminal Court and the United States’ (</w:t>
      </w:r>
      <w:r w:rsidR="003A2DE9" w:rsidRPr="00D46331">
        <w:rPr>
          <w:i/>
          <w:iCs/>
          <w:sz w:val="20"/>
          <w:szCs w:val="20"/>
        </w:rPr>
        <w:t>Human Rights Watch</w:t>
      </w:r>
      <w:r w:rsidR="003A2DE9" w:rsidRPr="00D46331">
        <w:rPr>
          <w:sz w:val="20"/>
          <w:szCs w:val="20"/>
        </w:rPr>
        <w:t>, 02 September 2020) &lt;www.hrw.org/news/2020/09/02/qa-international-criminal-court-and-united-states#2&gt; accessed 07 September 2022</w:t>
      </w:r>
      <w:r w:rsidR="001E5571" w:rsidRPr="00D46331">
        <w:rPr>
          <w:sz w:val="20"/>
          <w:szCs w:val="20"/>
        </w:rPr>
        <w:t>.</w:t>
      </w:r>
    </w:p>
  </w:footnote>
  <w:footnote w:id="22">
    <w:p w14:paraId="12EE0D1E" w14:textId="3C30C89A" w:rsidR="00F6385A"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00B150C9" w:rsidRPr="00D46331">
        <w:rPr>
          <w:sz w:val="20"/>
          <w:szCs w:val="20"/>
        </w:rPr>
        <w:t xml:space="preserve"> </w:t>
      </w:r>
      <w:r w:rsidR="008E0A78" w:rsidRPr="00D46331">
        <w:rPr>
          <w:sz w:val="20"/>
          <w:szCs w:val="20"/>
        </w:rPr>
        <w:t>BBC, ‘US Renounces World Court Treaty’ (</w:t>
      </w:r>
      <w:r w:rsidR="008E0A78" w:rsidRPr="00D46331">
        <w:rPr>
          <w:i/>
          <w:iCs/>
          <w:sz w:val="20"/>
          <w:szCs w:val="20"/>
        </w:rPr>
        <w:t>BBC News</w:t>
      </w:r>
      <w:r w:rsidR="008E0A78" w:rsidRPr="00D46331">
        <w:rPr>
          <w:sz w:val="20"/>
          <w:szCs w:val="20"/>
        </w:rPr>
        <w:t>, 06 May 2002) &lt;http://news.bbc.co.uk/1/hi/1970312.stm</w:t>
      </w:r>
      <w:hyperlink r:id="rId2" w:history="1"/>
      <w:r w:rsidR="008E0A78" w:rsidRPr="00D46331">
        <w:rPr>
          <w:sz w:val="20"/>
          <w:szCs w:val="20"/>
        </w:rPr>
        <w:t>&gt; accessed 09 September 2022;</w:t>
      </w:r>
      <w:r w:rsidR="00B150C9" w:rsidRPr="00D46331">
        <w:rPr>
          <w:sz w:val="20"/>
          <w:szCs w:val="20"/>
        </w:rPr>
        <w:t xml:space="preserve"> </w:t>
      </w:r>
      <w:r w:rsidR="00E85EAA" w:rsidRPr="00D46331">
        <w:rPr>
          <w:sz w:val="20"/>
          <w:szCs w:val="20"/>
        </w:rPr>
        <w:t>Human Rights Watch, ‘United States “Unsigning” Treaty on War Crimes Court’ (</w:t>
      </w:r>
      <w:r w:rsidR="00E85EAA" w:rsidRPr="00D46331">
        <w:rPr>
          <w:i/>
          <w:iCs/>
          <w:sz w:val="20"/>
          <w:szCs w:val="20"/>
        </w:rPr>
        <w:t>Human Rights Watch</w:t>
      </w:r>
      <w:r w:rsidR="00E85EAA" w:rsidRPr="00D46331">
        <w:rPr>
          <w:sz w:val="20"/>
          <w:szCs w:val="20"/>
        </w:rPr>
        <w:t xml:space="preserve">, 06 May 2002) &lt;www.hrw.org/news/2002/05/06/united-states-unsigning-treaty-war-crimes-court&gt; accessed 14 June 2022; </w:t>
      </w:r>
      <w:r w:rsidR="00BE3440" w:rsidRPr="00D46331">
        <w:rPr>
          <w:sz w:val="20"/>
          <w:szCs w:val="20"/>
        </w:rPr>
        <w:t>Human Rights Watch, ‘U.S.: “Hague Invasion Act” Becomes Law’ (</w:t>
      </w:r>
      <w:r w:rsidR="00BE3440" w:rsidRPr="00D46331">
        <w:rPr>
          <w:i/>
          <w:iCs/>
          <w:sz w:val="20"/>
          <w:szCs w:val="20"/>
        </w:rPr>
        <w:t>Human Rights Watch</w:t>
      </w:r>
      <w:r w:rsidR="00BE3440" w:rsidRPr="00D46331">
        <w:rPr>
          <w:sz w:val="20"/>
          <w:szCs w:val="20"/>
        </w:rPr>
        <w:t>, 03 August 2002) &lt;www.hrw.org/news/2002/08/03/us-hague-invasion-act-becomes-law&gt; accessed 1</w:t>
      </w:r>
      <w:r w:rsidR="00B150C9" w:rsidRPr="00D46331">
        <w:rPr>
          <w:sz w:val="20"/>
          <w:szCs w:val="20"/>
        </w:rPr>
        <w:t>9</w:t>
      </w:r>
      <w:r w:rsidR="00BE3440" w:rsidRPr="00D46331">
        <w:rPr>
          <w:sz w:val="20"/>
          <w:szCs w:val="20"/>
        </w:rPr>
        <w:t xml:space="preserve"> September 2022;</w:t>
      </w:r>
      <w:r w:rsidR="00C46A33" w:rsidRPr="00D46331">
        <w:rPr>
          <w:sz w:val="20"/>
          <w:szCs w:val="20"/>
        </w:rPr>
        <w:t xml:space="preserve"> Schabas, ‘International War Crimes Tribunals and the United States’ (n 1) </w:t>
      </w:r>
      <w:r w:rsidR="00E85EAA" w:rsidRPr="00D46331">
        <w:rPr>
          <w:sz w:val="20"/>
          <w:szCs w:val="20"/>
        </w:rPr>
        <w:t>780-781;</w:t>
      </w:r>
      <w:r w:rsidR="00A06B71" w:rsidRPr="00D46331">
        <w:rPr>
          <w:sz w:val="20"/>
          <w:szCs w:val="20"/>
        </w:rPr>
        <w:t xml:space="preserve"> </w:t>
      </w:r>
      <w:r w:rsidRPr="00D46331">
        <w:rPr>
          <w:sz w:val="20"/>
          <w:szCs w:val="20"/>
        </w:rPr>
        <w:t xml:space="preserve">Al Jazeera, ‘Full </w:t>
      </w:r>
      <w:r w:rsidR="00096FE0" w:rsidRPr="00D46331">
        <w:rPr>
          <w:sz w:val="20"/>
          <w:szCs w:val="20"/>
        </w:rPr>
        <w:t>T</w:t>
      </w:r>
      <w:r w:rsidRPr="00D46331">
        <w:rPr>
          <w:sz w:val="20"/>
          <w:szCs w:val="20"/>
        </w:rPr>
        <w:t xml:space="preserve">ext of John Bolton’s </w:t>
      </w:r>
      <w:r w:rsidR="00096FE0" w:rsidRPr="00D46331">
        <w:rPr>
          <w:sz w:val="20"/>
          <w:szCs w:val="20"/>
        </w:rPr>
        <w:t>S</w:t>
      </w:r>
      <w:r w:rsidRPr="00D46331">
        <w:rPr>
          <w:sz w:val="20"/>
          <w:szCs w:val="20"/>
        </w:rPr>
        <w:t>peech to the Federalist Society’ (</w:t>
      </w:r>
      <w:r w:rsidR="00A40EAA" w:rsidRPr="00D46331">
        <w:rPr>
          <w:i/>
          <w:iCs/>
          <w:sz w:val="20"/>
          <w:szCs w:val="20"/>
        </w:rPr>
        <w:t>Al Jazeera</w:t>
      </w:r>
      <w:r w:rsidR="00A40EAA" w:rsidRPr="00D46331">
        <w:rPr>
          <w:sz w:val="20"/>
          <w:szCs w:val="20"/>
        </w:rPr>
        <w:t>,</w:t>
      </w:r>
      <w:r w:rsidR="00FF214C" w:rsidRPr="00D46331">
        <w:rPr>
          <w:sz w:val="20"/>
          <w:szCs w:val="20"/>
        </w:rPr>
        <w:t xml:space="preserve"> </w:t>
      </w:r>
      <w:r w:rsidRPr="00D46331">
        <w:rPr>
          <w:sz w:val="20"/>
          <w:szCs w:val="20"/>
        </w:rPr>
        <w:t>10 September 2018) &lt;www.aljazeera.com/news/2018/9/10/full-text-of-john-boltons-speech-to-the-federalist-society&gt; accessed 14 June 2022</w:t>
      </w:r>
      <w:r w:rsidR="00F50527" w:rsidRPr="00D46331">
        <w:rPr>
          <w:sz w:val="20"/>
          <w:szCs w:val="20"/>
        </w:rPr>
        <w:t>;</w:t>
      </w:r>
      <w:r w:rsidR="00A06B71" w:rsidRPr="00D46331">
        <w:rPr>
          <w:sz w:val="20"/>
          <w:szCs w:val="20"/>
        </w:rPr>
        <w:t xml:space="preserve"> </w:t>
      </w:r>
      <w:r w:rsidR="00C105B4" w:rsidRPr="00D46331">
        <w:rPr>
          <w:sz w:val="20"/>
          <w:szCs w:val="20"/>
        </w:rPr>
        <w:t>Hathaway (n 19)</w:t>
      </w:r>
      <w:r w:rsidR="003F0814" w:rsidRPr="00D46331">
        <w:rPr>
          <w:sz w:val="20"/>
          <w:szCs w:val="20"/>
        </w:rPr>
        <w:t>.</w:t>
      </w:r>
    </w:p>
  </w:footnote>
  <w:footnote w:id="23">
    <w:p w14:paraId="1E802D60" w14:textId="69984B67" w:rsidR="00EC0EE9"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w:t>
      </w:r>
      <w:r w:rsidR="005A6575" w:rsidRPr="00D46331">
        <w:rPr>
          <w:sz w:val="20"/>
          <w:szCs w:val="20"/>
        </w:rPr>
        <w:t>Human Rights Watch, ‘U.S.: “Hague Invasion Act” Becomes Law’ (</w:t>
      </w:r>
      <w:r w:rsidR="00B150C9" w:rsidRPr="00D46331">
        <w:rPr>
          <w:sz w:val="20"/>
          <w:szCs w:val="20"/>
        </w:rPr>
        <w:t>n 22</w:t>
      </w:r>
      <w:r w:rsidR="005A6575" w:rsidRPr="00D46331">
        <w:rPr>
          <w:sz w:val="20"/>
          <w:szCs w:val="20"/>
        </w:rPr>
        <w:t>);</w:t>
      </w:r>
      <w:r w:rsidR="00FD7B58" w:rsidRPr="00D46331">
        <w:rPr>
          <w:sz w:val="20"/>
          <w:szCs w:val="20"/>
        </w:rPr>
        <w:t xml:space="preserve"> Schabas, ‘International War Crimes Tribunals and the United States’ (n 1) </w:t>
      </w:r>
      <w:r w:rsidR="00C9264F" w:rsidRPr="00D46331">
        <w:rPr>
          <w:sz w:val="20"/>
          <w:szCs w:val="20"/>
        </w:rPr>
        <w:t xml:space="preserve">781; Al Jazeera, ‘Full </w:t>
      </w:r>
      <w:r w:rsidR="00096FE0" w:rsidRPr="00D46331">
        <w:rPr>
          <w:sz w:val="20"/>
          <w:szCs w:val="20"/>
        </w:rPr>
        <w:t>T</w:t>
      </w:r>
      <w:r w:rsidR="00C9264F" w:rsidRPr="00D46331">
        <w:rPr>
          <w:sz w:val="20"/>
          <w:szCs w:val="20"/>
        </w:rPr>
        <w:t xml:space="preserve">ext of John Bolton’s </w:t>
      </w:r>
      <w:r w:rsidR="00096FE0" w:rsidRPr="00D46331">
        <w:rPr>
          <w:sz w:val="20"/>
          <w:szCs w:val="20"/>
        </w:rPr>
        <w:t>S</w:t>
      </w:r>
      <w:r w:rsidR="00C9264F" w:rsidRPr="00D46331">
        <w:rPr>
          <w:sz w:val="20"/>
          <w:szCs w:val="20"/>
        </w:rPr>
        <w:t>peech’ (</w:t>
      </w:r>
      <w:r w:rsidR="00096FE0" w:rsidRPr="00D46331">
        <w:rPr>
          <w:sz w:val="20"/>
          <w:szCs w:val="20"/>
        </w:rPr>
        <w:t>n 22</w:t>
      </w:r>
      <w:r w:rsidR="00C9264F" w:rsidRPr="00D46331">
        <w:rPr>
          <w:sz w:val="20"/>
          <w:szCs w:val="20"/>
        </w:rPr>
        <w:t xml:space="preserve">); </w:t>
      </w:r>
      <w:r w:rsidR="00C105B4" w:rsidRPr="00D46331">
        <w:rPr>
          <w:sz w:val="20"/>
          <w:szCs w:val="20"/>
        </w:rPr>
        <w:t>Hathaway (n 19)</w:t>
      </w:r>
      <w:r w:rsidR="00C9264F" w:rsidRPr="00D46331">
        <w:rPr>
          <w:sz w:val="20"/>
          <w:szCs w:val="20"/>
        </w:rPr>
        <w:t>.</w:t>
      </w:r>
    </w:p>
  </w:footnote>
  <w:footnote w:id="24">
    <w:p w14:paraId="675CE058" w14:textId="353C107F" w:rsidR="0021340A"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C9264F" w:rsidRPr="00D46331">
        <w:rPr>
          <w:rFonts w:ascii="Times New Roman" w:hAnsi="Times New Roman" w:cs="Times New Roman"/>
          <w:sz w:val="20"/>
          <w:szCs w:val="20"/>
        </w:rPr>
        <w:t xml:space="preserve"> NPR, ‘Hague Invasion’ (</w:t>
      </w:r>
      <w:r w:rsidR="00C9264F" w:rsidRPr="00D46331">
        <w:rPr>
          <w:rFonts w:ascii="Times New Roman" w:hAnsi="Times New Roman" w:cs="Times New Roman"/>
          <w:i/>
          <w:iCs/>
          <w:sz w:val="20"/>
          <w:szCs w:val="20"/>
        </w:rPr>
        <w:t>NPR</w:t>
      </w:r>
      <w:r w:rsidR="00C9264F" w:rsidRPr="00D46331">
        <w:rPr>
          <w:rFonts w:ascii="Times New Roman" w:hAnsi="Times New Roman" w:cs="Times New Roman"/>
          <w:sz w:val="20"/>
          <w:szCs w:val="20"/>
        </w:rPr>
        <w:t>, (Audio file) 14 June 2002) &lt;www.npr.org/templates/story/story.php?storyId=1144998&gt; accessed 14 June 2022;</w:t>
      </w:r>
      <w:r w:rsidR="00D237DB" w:rsidRPr="00D46331">
        <w:rPr>
          <w:rFonts w:ascii="Times New Roman" w:hAnsi="Times New Roman" w:cs="Times New Roman"/>
          <w:sz w:val="20"/>
          <w:szCs w:val="20"/>
        </w:rPr>
        <w:t xml:space="preserve"> </w:t>
      </w:r>
      <w:r w:rsidR="00B150C9" w:rsidRPr="00D46331">
        <w:rPr>
          <w:rFonts w:ascii="Times New Roman" w:hAnsi="Times New Roman" w:cs="Times New Roman"/>
          <w:sz w:val="20"/>
          <w:szCs w:val="20"/>
        </w:rPr>
        <w:t>Human Rights Watch, ‘U.S.: “Hague Invasion Act” Becomes Law’ (n 22)</w:t>
      </w:r>
      <w:r w:rsidRPr="00D46331">
        <w:rPr>
          <w:rFonts w:ascii="Times New Roman" w:hAnsi="Times New Roman" w:cs="Times New Roman"/>
          <w:sz w:val="20"/>
          <w:szCs w:val="20"/>
        </w:rPr>
        <w:t>;</w:t>
      </w:r>
      <w:r w:rsidR="00FD7B58" w:rsidRPr="00D46331">
        <w:rPr>
          <w:rFonts w:ascii="Times New Roman" w:hAnsi="Times New Roman" w:cs="Times New Roman"/>
          <w:sz w:val="20"/>
          <w:szCs w:val="20"/>
        </w:rPr>
        <w:t xml:space="preserve"> Schabas, ‘International War Crimes Tribunals and the United States’ (n 1) </w:t>
      </w:r>
      <w:r w:rsidR="00C9264F" w:rsidRPr="00D46331">
        <w:rPr>
          <w:rFonts w:ascii="Times New Roman" w:hAnsi="Times New Roman" w:cs="Times New Roman"/>
          <w:sz w:val="20"/>
          <w:szCs w:val="20"/>
        </w:rPr>
        <w:t>781;</w:t>
      </w:r>
      <w:r w:rsidR="00096FE0" w:rsidRPr="00D46331">
        <w:rPr>
          <w:rFonts w:ascii="Times New Roman" w:hAnsi="Times New Roman" w:cs="Times New Roman"/>
          <w:sz w:val="20"/>
          <w:szCs w:val="20"/>
        </w:rPr>
        <w:t xml:space="preserve"> Al Jazeera, ‘Full Text of John Bolton’s Speech’ (n 22)</w:t>
      </w:r>
      <w:r w:rsidR="00C9264F" w:rsidRPr="00D46331">
        <w:rPr>
          <w:rFonts w:ascii="Times New Roman" w:hAnsi="Times New Roman" w:cs="Times New Roman"/>
          <w:sz w:val="20"/>
          <w:szCs w:val="20"/>
        </w:rPr>
        <w:t>;</w:t>
      </w:r>
      <w:r w:rsidR="00C105B4" w:rsidRPr="00D46331">
        <w:rPr>
          <w:rFonts w:ascii="Times New Roman" w:hAnsi="Times New Roman" w:cs="Times New Roman"/>
          <w:sz w:val="20"/>
          <w:szCs w:val="20"/>
        </w:rPr>
        <w:t xml:space="preserve"> Hathaway (n 19)</w:t>
      </w:r>
      <w:r w:rsidRPr="00D46331">
        <w:rPr>
          <w:rFonts w:ascii="Times New Roman" w:hAnsi="Times New Roman" w:cs="Times New Roman"/>
          <w:sz w:val="20"/>
          <w:szCs w:val="20"/>
        </w:rPr>
        <w:t>;</w:t>
      </w:r>
      <w:r w:rsidR="00C9264F" w:rsidRPr="00D46331">
        <w:rPr>
          <w:rFonts w:ascii="Times New Roman" w:hAnsi="Times New Roman" w:cs="Times New Roman"/>
          <w:sz w:val="20"/>
          <w:szCs w:val="20"/>
        </w:rPr>
        <w:t xml:space="preserve"> </w:t>
      </w:r>
      <w:r w:rsidRPr="00D46331">
        <w:rPr>
          <w:rFonts w:ascii="Times New Roman" w:hAnsi="Times New Roman" w:cs="Times New Roman"/>
          <w:sz w:val="20"/>
          <w:szCs w:val="20"/>
        </w:rPr>
        <w:t>NATO,</w:t>
      </w:r>
      <w:r w:rsidR="007474D3" w:rsidRPr="00D46331">
        <w:rPr>
          <w:rFonts w:ascii="Times New Roman" w:hAnsi="Times New Roman" w:cs="Times New Roman"/>
          <w:sz w:val="20"/>
          <w:szCs w:val="20"/>
        </w:rPr>
        <w:t xml:space="preserve"> </w:t>
      </w:r>
      <w:r w:rsidRPr="00D46331">
        <w:rPr>
          <w:rFonts w:ascii="Times New Roman" w:hAnsi="Times New Roman" w:cs="Times New Roman"/>
          <w:sz w:val="20"/>
          <w:szCs w:val="20"/>
        </w:rPr>
        <w:t>‘The Netherlands and NATO’ (</w:t>
      </w:r>
      <w:r w:rsidRPr="00D46331">
        <w:rPr>
          <w:rFonts w:ascii="Times New Roman" w:hAnsi="Times New Roman" w:cs="Times New Roman"/>
          <w:i/>
          <w:iCs/>
          <w:sz w:val="20"/>
          <w:szCs w:val="20"/>
        </w:rPr>
        <w:t>NATO</w:t>
      </w:r>
      <w:r w:rsidRPr="00D46331">
        <w:rPr>
          <w:rFonts w:ascii="Times New Roman" w:hAnsi="Times New Roman" w:cs="Times New Roman"/>
          <w:sz w:val="20"/>
          <w:szCs w:val="20"/>
        </w:rPr>
        <w:t>) &lt;www.nato.int/cps/en/natohq/declassified_162354.htm&gt; accessed 14 June 2022.</w:t>
      </w:r>
    </w:p>
  </w:footnote>
  <w:footnote w:id="25">
    <w:p w14:paraId="1B7F44BF" w14:textId="09A2C01A" w:rsidR="00C14B75"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007474D3" w:rsidRPr="00D46331">
        <w:rPr>
          <w:sz w:val="20"/>
          <w:szCs w:val="20"/>
        </w:rPr>
        <w:t xml:space="preserve"> </w:t>
      </w:r>
      <w:r w:rsidR="009A6345" w:rsidRPr="00D46331">
        <w:rPr>
          <w:sz w:val="20"/>
          <w:szCs w:val="20"/>
        </w:rPr>
        <w:t>Human</w:t>
      </w:r>
      <w:r w:rsidR="007474D3" w:rsidRPr="00D46331">
        <w:rPr>
          <w:sz w:val="20"/>
          <w:szCs w:val="20"/>
        </w:rPr>
        <w:t xml:space="preserve"> </w:t>
      </w:r>
      <w:r w:rsidR="009A6345" w:rsidRPr="00D46331">
        <w:rPr>
          <w:sz w:val="20"/>
          <w:szCs w:val="20"/>
        </w:rPr>
        <w:t>Rights</w:t>
      </w:r>
      <w:r w:rsidR="007474D3" w:rsidRPr="00D46331">
        <w:rPr>
          <w:sz w:val="20"/>
          <w:szCs w:val="20"/>
        </w:rPr>
        <w:t xml:space="preserve"> </w:t>
      </w:r>
      <w:r w:rsidR="009A6345" w:rsidRPr="00D46331">
        <w:rPr>
          <w:sz w:val="20"/>
          <w:szCs w:val="20"/>
        </w:rPr>
        <w:t>Watch,</w:t>
      </w:r>
      <w:r w:rsidR="007474D3" w:rsidRPr="00D46331">
        <w:rPr>
          <w:sz w:val="20"/>
          <w:szCs w:val="20"/>
        </w:rPr>
        <w:t xml:space="preserve"> </w:t>
      </w:r>
      <w:r w:rsidR="009A6345" w:rsidRPr="00D46331">
        <w:rPr>
          <w:sz w:val="20"/>
          <w:szCs w:val="20"/>
        </w:rPr>
        <w:t>‘Eight Initiatives the Obama Administration Should Take on International Justice’ (</w:t>
      </w:r>
      <w:r w:rsidR="009A6345" w:rsidRPr="00D46331">
        <w:rPr>
          <w:i/>
          <w:iCs/>
          <w:sz w:val="20"/>
          <w:szCs w:val="20"/>
        </w:rPr>
        <w:t>Human Rights Watch</w:t>
      </w:r>
      <w:r w:rsidR="009A6345" w:rsidRPr="00D46331">
        <w:rPr>
          <w:sz w:val="20"/>
          <w:szCs w:val="20"/>
        </w:rPr>
        <w:t>,</w:t>
      </w:r>
      <w:r w:rsidR="007474D3" w:rsidRPr="00D46331">
        <w:rPr>
          <w:sz w:val="20"/>
          <w:szCs w:val="20"/>
        </w:rPr>
        <w:t xml:space="preserve"> </w:t>
      </w:r>
      <w:r w:rsidR="009A6345" w:rsidRPr="00D46331">
        <w:rPr>
          <w:sz w:val="20"/>
          <w:szCs w:val="20"/>
        </w:rPr>
        <w:t>02 March 2009) &lt;www.hrw.org/news/2009/03/02/eight-initiatives-obama-administration-should-take-international-justice&gt; accessed 20 September 2022;</w:t>
      </w:r>
      <w:r w:rsidR="00604D84" w:rsidRPr="00D46331">
        <w:rPr>
          <w:sz w:val="20"/>
          <w:szCs w:val="20"/>
        </w:rPr>
        <w:t xml:space="preserve"> </w:t>
      </w:r>
      <w:r w:rsidR="00FD7B58" w:rsidRPr="00D46331">
        <w:rPr>
          <w:sz w:val="20"/>
          <w:szCs w:val="20"/>
        </w:rPr>
        <w:t xml:space="preserve">Schabas, ‘International War Crimes Tribunals and the United States’ (n 1) </w:t>
      </w:r>
      <w:r w:rsidR="007474D3" w:rsidRPr="00D46331">
        <w:rPr>
          <w:sz w:val="20"/>
          <w:szCs w:val="20"/>
        </w:rPr>
        <w:t xml:space="preserve">781; </w:t>
      </w:r>
      <w:r w:rsidR="00C105B4" w:rsidRPr="00D46331">
        <w:rPr>
          <w:sz w:val="20"/>
          <w:szCs w:val="20"/>
        </w:rPr>
        <w:t>Hathaway (n 19)</w:t>
      </w:r>
      <w:r w:rsidR="007474D3" w:rsidRPr="00D46331">
        <w:rPr>
          <w:sz w:val="20"/>
          <w:szCs w:val="20"/>
        </w:rPr>
        <w:t>.</w:t>
      </w:r>
    </w:p>
  </w:footnote>
  <w:footnote w:id="26">
    <w:p w14:paraId="4577B4A3" w14:textId="660B2594" w:rsidR="00EC0EE9" w:rsidRPr="00D46331" w:rsidRDefault="00000000" w:rsidP="00D46331">
      <w:pPr>
        <w:spacing w:after="0"/>
        <w:jc w:val="both"/>
        <w:rPr>
          <w:rFonts w:ascii="Times New Roman" w:hAnsi="Times New Roman" w:cs="Times New Roman"/>
          <w:sz w:val="20"/>
          <w:szCs w:val="20"/>
          <w:shd w:val="clear" w:color="auto" w:fill="FFFFFF"/>
        </w:rPr>
      </w:pPr>
      <w:r w:rsidRPr="00D46331">
        <w:rPr>
          <w:rStyle w:val="FootnoteReference"/>
          <w:rFonts w:ascii="Times New Roman" w:hAnsi="Times New Roman" w:cs="Times New Roman"/>
          <w:sz w:val="20"/>
          <w:szCs w:val="20"/>
        </w:rPr>
        <w:footnoteRef/>
      </w:r>
      <w:r w:rsidR="00943568" w:rsidRPr="00D46331">
        <w:rPr>
          <w:rFonts w:ascii="Times New Roman" w:hAnsi="Times New Roman" w:cs="Times New Roman"/>
          <w:sz w:val="20"/>
          <w:szCs w:val="20"/>
        </w:rPr>
        <w:t xml:space="preserve"> </w:t>
      </w:r>
      <w:r w:rsidR="00CF5613" w:rsidRPr="00D46331">
        <w:rPr>
          <w:rFonts w:ascii="Times New Roman" w:hAnsi="Times New Roman" w:cs="Times New Roman"/>
          <w:sz w:val="20"/>
          <w:szCs w:val="20"/>
        </w:rPr>
        <w:t>Rome Statute of the International Criminal Court (adopted 17 July 1998, entered into force 1 July 2002) 2187 UNTS 3 (Rome Statute)</w:t>
      </w:r>
      <w:r w:rsidR="00604D84" w:rsidRPr="00D46331">
        <w:rPr>
          <w:rFonts w:ascii="Times New Roman" w:hAnsi="Times New Roman" w:cs="Times New Roman"/>
          <w:sz w:val="20"/>
          <w:szCs w:val="20"/>
        </w:rPr>
        <w:t xml:space="preserve">, </w:t>
      </w:r>
      <w:r w:rsidR="00CF5613" w:rsidRPr="00D46331">
        <w:rPr>
          <w:rFonts w:ascii="Times New Roman" w:hAnsi="Times New Roman" w:cs="Times New Roman"/>
          <w:sz w:val="20"/>
          <w:szCs w:val="20"/>
        </w:rPr>
        <w:t xml:space="preserve">art 98; </w:t>
      </w:r>
      <w:r w:rsidR="00943568" w:rsidRPr="00D46331">
        <w:rPr>
          <w:rFonts w:ascii="Times New Roman" w:hAnsi="Times New Roman" w:cs="Times New Roman"/>
          <w:sz w:val="20"/>
          <w:szCs w:val="20"/>
          <w:shd w:val="clear" w:color="auto" w:fill="FFFFFF"/>
        </w:rPr>
        <w:t>David A Tallman, ‘Catch 98(2): Article 98 Agreements and the Dilemma of Treaty Conflict’ (2004) 92 Geo LJ 1031, 1042-45</w:t>
      </w:r>
      <w:r w:rsidR="00943568" w:rsidRPr="00D46331">
        <w:rPr>
          <w:rFonts w:ascii="Times New Roman" w:hAnsi="Times New Roman" w:cs="Times New Roman"/>
          <w:sz w:val="20"/>
          <w:szCs w:val="20"/>
        </w:rPr>
        <w:t>;</w:t>
      </w:r>
      <w:r w:rsidR="00FD7B58" w:rsidRPr="00D46331">
        <w:rPr>
          <w:rFonts w:ascii="Times New Roman" w:hAnsi="Times New Roman" w:cs="Times New Roman"/>
          <w:sz w:val="20"/>
          <w:szCs w:val="20"/>
        </w:rPr>
        <w:t xml:space="preserve"> Schabas, ‘International War Crimes Tribunals and the United States’ (n 1) </w:t>
      </w:r>
      <w:r w:rsidR="00CF5613" w:rsidRPr="00D46331">
        <w:rPr>
          <w:rFonts w:ascii="Times New Roman" w:hAnsi="Times New Roman" w:cs="Times New Roman"/>
          <w:sz w:val="20"/>
          <w:szCs w:val="20"/>
        </w:rPr>
        <w:t xml:space="preserve">781-83; </w:t>
      </w:r>
      <w:r w:rsidR="00C105B4" w:rsidRPr="00D46331">
        <w:rPr>
          <w:rFonts w:ascii="Times New Roman" w:hAnsi="Times New Roman" w:cs="Times New Roman"/>
          <w:sz w:val="20"/>
          <w:szCs w:val="20"/>
        </w:rPr>
        <w:t>Hathaway (n 19)</w:t>
      </w:r>
      <w:r w:rsidRPr="00D46331">
        <w:rPr>
          <w:rFonts w:ascii="Times New Roman" w:hAnsi="Times New Roman" w:cs="Times New Roman"/>
          <w:sz w:val="20"/>
          <w:szCs w:val="20"/>
        </w:rPr>
        <w:t>; Georgetown Law Library, ‘Countries that have Signed Article 98 Agreements with the U.S.’ (</w:t>
      </w:r>
      <w:r w:rsidRPr="00D46331">
        <w:rPr>
          <w:rFonts w:ascii="Times New Roman" w:hAnsi="Times New Roman" w:cs="Times New Roman"/>
          <w:i/>
          <w:iCs/>
          <w:sz w:val="20"/>
          <w:szCs w:val="20"/>
        </w:rPr>
        <w:t>Georgetown Law Library</w:t>
      </w:r>
      <w:r w:rsidRPr="00D46331">
        <w:rPr>
          <w:rFonts w:ascii="Times New Roman" w:hAnsi="Times New Roman" w:cs="Times New Roman"/>
          <w:sz w:val="20"/>
          <w:szCs w:val="20"/>
        </w:rPr>
        <w:t>) &lt;https://guides.ll.georgetown.edu/c.php?g=363527&amp;p=2456099&gt; accessed 14 June 2022.</w:t>
      </w:r>
    </w:p>
  </w:footnote>
  <w:footnote w:id="27">
    <w:p w14:paraId="1C59BD44" w14:textId="37D64270" w:rsidR="00EC0EE9"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CF5613" w:rsidRPr="00D46331">
        <w:rPr>
          <w:rFonts w:ascii="Times New Roman" w:hAnsi="Times New Roman" w:cs="Times New Roman"/>
          <w:sz w:val="20"/>
          <w:szCs w:val="20"/>
        </w:rPr>
        <w:t xml:space="preserve"> Agreement between the Government of the United States of America and the Government of the State of Israel regarding the surrender of persons to the International Criminal Court (adopted 04 August 2002, entered into force 27 November 2003) &lt;https://guides.ll.georgetown.edu/ld.php?content_id=38318109&gt; accessed 14 June 2022;</w:t>
      </w:r>
      <w:r w:rsidR="00887E85" w:rsidRPr="00D46331">
        <w:rPr>
          <w:rFonts w:ascii="Times New Roman" w:hAnsi="Times New Roman" w:cs="Times New Roman"/>
          <w:sz w:val="20"/>
          <w:szCs w:val="20"/>
        </w:rPr>
        <w:t xml:space="preserve"> </w:t>
      </w:r>
      <w:r w:rsidR="00CF5613" w:rsidRPr="00D46331">
        <w:rPr>
          <w:rFonts w:ascii="Times New Roman" w:hAnsi="Times New Roman" w:cs="Times New Roman"/>
          <w:sz w:val="20"/>
          <w:szCs w:val="20"/>
        </w:rPr>
        <w:t>Agreement between the Government of the United States of America and the Government of the Republic of Rwanda regarding the surrender of persons to International Tribunals (adopted 04 March 2003, entered into force 11 July 2003) &lt;https://guides.ll.georgetown.edu/ld.php?content_id=38318255&gt; accessed 14 June 2022;</w:t>
      </w:r>
      <w:r w:rsidR="00FD7B58" w:rsidRPr="00D46331">
        <w:rPr>
          <w:rFonts w:ascii="Times New Roman" w:hAnsi="Times New Roman" w:cs="Times New Roman"/>
          <w:sz w:val="20"/>
          <w:szCs w:val="20"/>
        </w:rPr>
        <w:t xml:space="preserve"> Schabas, ‘International War Crimes Tribunals and the United States’ (n 1) </w:t>
      </w:r>
      <w:r w:rsidR="00CF5613" w:rsidRPr="00D46331">
        <w:rPr>
          <w:rFonts w:ascii="Times New Roman" w:hAnsi="Times New Roman" w:cs="Times New Roman"/>
          <w:sz w:val="20"/>
          <w:szCs w:val="20"/>
        </w:rPr>
        <w:t>781;</w:t>
      </w:r>
      <w:r w:rsidR="00EC7063" w:rsidRPr="00D46331">
        <w:rPr>
          <w:rFonts w:ascii="Times New Roman" w:hAnsi="Times New Roman" w:cs="Times New Roman"/>
          <w:sz w:val="20"/>
          <w:szCs w:val="20"/>
        </w:rPr>
        <w:t xml:space="preserve"> </w:t>
      </w:r>
      <w:r w:rsidR="00C105B4" w:rsidRPr="00D46331">
        <w:rPr>
          <w:rFonts w:ascii="Times New Roman" w:hAnsi="Times New Roman" w:cs="Times New Roman"/>
          <w:sz w:val="20"/>
          <w:szCs w:val="20"/>
        </w:rPr>
        <w:t>Hathaway (n 19)</w:t>
      </w:r>
      <w:r w:rsidRPr="00D46331">
        <w:rPr>
          <w:rFonts w:ascii="Times New Roman" w:hAnsi="Times New Roman" w:cs="Times New Roman"/>
          <w:sz w:val="20"/>
          <w:szCs w:val="20"/>
        </w:rPr>
        <w:t>;</w:t>
      </w:r>
      <w:r w:rsidR="008A0085" w:rsidRPr="00D46331">
        <w:rPr>
          <w:rFonts w:ascii="Times New Roman" w:hAnsi="Times New Roman" w:cs="Times New Roman"/>
          <w:sz w:val="20"/>
          <w:szCs w:val="20"/>
        </w:rPr>
        <w:t xml:space="preserve"> </w:t>
      </w:r>
      <w:r w:rsidRPr="00D46331">
        <w:rPr>
          <w:rFonts w:ascii="Times New Roman" w:hAnsi="Times New Roman" w:cs="Times New Roman"/>
          <w:sz w:val="20"/>
          <w:szCs w:val="20"/>
        </w:rPr>
        <w:t>Georgetown Law Library</w:t>
      </w:r>
      <w:r w:rsidR="008A0085" w:rsidRPr="00D46331">
        <w:rPr>
          <w:rFonts w:ascii="Times New Roman" w:hAnsi="Times New Roman" w:cs="Times New Roman"/>
          <w:sz w:val="20"/>
          <w:szCs w:val="20"/>
        </w:rPr>
        <w:t xml:space="preserve"> (n 26)</w:t>
      </w:r>
      <w:r w:rsidR="00887E85" w:rsidRPr="00D46331">
        <w:rPr>
          <w:rFonts w:ascii="Times New Roman" w:hAnsi="Times New Roman" w:cs="Times New Roman"/>
          <w:sz w:val="20"/>
          <w:szCs w:val="20"/>
        </w:rPr>
        <w:t>.</w:t>
      </w:r>
    </w:p>
  </w:footnote>
  <w:footnote w:id="28">
    <w:p w14:paraId="39BE8A55" w14:textId="4DD85D8F" w:rsidR="00EC0EE9"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887E85" w:rsidRPr="00D46331">
        <w:rPr>
          <w:rFonts w:ascii="Times New Roman" w:hAnsi="Times New Roman" w:cs="Times New Roman"/>
          <w:sz w:val="20"/>
          <w:szCs w:val="20"/>
        </w:rPr>
        <w:t xml:space="preserve"> Nicholas Kristof, ‘Schoolyard Bully Diplomacy’ </w:t>
      </w:r>
      <w:r w:rsidR="00887E85" w:rsidRPr="00D46331">
        <w:rPr>
          <w:rFonts w:ascii="Times New Roman" w:hAnsi="Times New Roman" w:cs="Times New Roman"/>
          <w:i/>
          <w:iCs/>
          <w:sz w:val="20"/>
          <w:szCs w:val="20"/>
        </w:rPr>
        <w:t xml:space="preserve">The New York Times </w:t>
      </w:r>
      <w:r w:rsidR="00887E85" w:rsidRPr="00D46331">
        <w:rPr>
          <w:rFonts w:ascii="Times New Roman" w:hAnsi="Times New Roman" w:cs="Times New Roman"/>
          <w:sz w:val="20"/>
          <w:szCs w:val="20"/>
        </w:rPr>
        <w:t>(16 October 2005) &lt;www.nytimes.com/2005/10/16/opinion/schoolyard-bully-diplomacy.html&gt; accessed 28 September 2022;</w:t>
      </w:r>
      <w:r w:rsidR="009348BA" w:rsidRPr="00D46331">
        <w:rPr>
          <w:rFonts w:ascii="Times New Roman" w:hAnsi="Times New Roman" w:cs="Times New Roman"/>
          <w:sz w:val="20"/>
          <w:szCs w:val="20"/>
        </w:rPr>
        <w:t xml:space="preserve"> </w:t>
      </w:r>
      <w:r w:rsidR="001F42E8" w:rsidRPr="00D46331">
        <w:rPr>
          <w:rFonts w:ascii="Times New Roman" w:hAnsi="Times New Roman" w:cs="Times New Roman"/>
          <w:sz w:val="20"/>
          <w:szCs w:val="20"/>
        </w:rPr>
        <w:t>Claire R Seelke, ‘Article 98 Agreements and Sanctions on U.S. Foreign Aid to Latin America’ (</w:t>
      </w:r>
      <w:r w:rsidR="001F42E8" w:rsidRPr="00D46331">
        <w:rPr>
          <w:rFonts w:ascii="Times New Roman" w:hAnsi="Times New Roman" w:cs="Times New Roman"/>
          <w:i/>
          <w:iCs/>
          <w:sz w:val="20"/>
          <w:szCs w:val="20"/>
        </w:rPr>
        <w:t>Congressional Research Service</w:t>
      </w:r>
      <w:r w:rsidR="001F42E8" w:rsidRPr="00D46331">
        <w:rPr>
          <w:rFonts w:ascii="Times New Roman" w:hAnsi="Times New Roman" w:cs="Times New Roman"/>
          <w:sz w:val="20"/>
          <w:szCs w:val="20"/>
        </w:rPr>
        <w:t>, 22 March 2007) &lt;https://crsreports.congress.gov/product/pdf/RL/RL33337</w:t>
      </w:r>
      <w:hyperlink r:id="rId3" w:history="1"/>
      <w:r w:rsidR="001F42E8" w:rsidRPr="00D46331">
        <w:rPr>
          <w:rFonts w:ascii="Times New Roman" w:hAnsi="Times New Roman" w:cs="Times New Roman"/>
          <w:sz w:val="20"/>
          <w:szCs w:val="20"/>
        </w:rPr>
        <w:t>&gt; accessed 23 October 2022;</w:t>
      </w:r>
      <w:r w:rsidR="00284CD7" w:rsidRPr="00D46331">
        <w:rPr>
          <w:rFonts w:ascii="Times New Roman" w:hAnsi="Times New Roman" w:cs="Times New Roman"/>
          <w:sz w:val="20"/>
          <w:szCs w:val="20"/>
        </w:rPr>
        <w:t xml:space="preserve"> </w:t>
      </w:r>
      <w:r w:rsidR="00284CD7" w:rsidRPr="00D46331">
        <w:rPr>
          <w:rFonts w:ascii="Times New Roman" w:hAnsi="Times New Roman" w:cs="Times New Roman"/>
          <w:sz w:val="20"/>
          <w:szCs w:val="20"/>
          <w:shd w:val="clear" w:color="auto" w:fill="FFFFFF"/>
        </w:rPr>
        <w:t xml:space="preserve">Rhea, ‘The United States and International Criminal Tribunals’ (n 1) </w:t>
      </w:r>
      <w:r w:rsidRPr="00D46331">
        <w:rPr>
          <w:rFonts w:ascii="Times New Roman" w:hAnsi="Times New Roman" w:cs="Times New Roman"/>
          <w:sz w:val="20"/>
          <w:szCs w:val="20"/>
          <w:shd w:val="clear" w:color="auto" w:fill="FFFFFF"/>
        </w:rPr>
        <w:t>36</w:t>
      </w:r>
      <w:r w:rsidR="009348BA" w:rsidRPr="00D46331">
        <w:rPr>
          <w:rFonts w:ascii="Times New Roman" w:hAnsi="Times New Roman" w:cs="Times New Roman"/>
          <w:sz w:val="20"/>
          <w:szCs w:val="20"/>
          <w:shd w:val="clear" w:color="auto" w:fill="FFFFFF"/>
        </w:rPr>
        <w:t>.</w:t>
      </w:r>
    </w:p>
  </w:footnote>
  <w:footnote w:id="29">
    <w:p w14:paraId="41459EF7" w14:textId="1CE6F5FA" w:rsidR="00B857A6"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B574DA" w:rsidRPr="00D46331">
        <w:rPr>
          <w:rFonts w:ascii="Times New Roman" w:hAnsi="Times New Roman" w:cs="Times New Roman"/>
        </w:rPr>
        <w:t>Brett Wilkins, ‘US Limits on ICC Complicate Biden’s Aim to Aid Putin War Crimes Probe’ (</w:t>
      </w:r>
      <w:r w:rsidR="00B574DA" w:rsidRPr="00D46331">
        <w:rPr>
          <w:rFonts w:ascii="Times New Roman" w:hAnsi="Times New Roman" w:cs="Times New Roman"/>
          <w:i/>
          <w:iCs/>
        </w:rPr>
        <w:t>Common Dreams</w:t>
      </w:r>
      <w:r w:rsidR="00B574DA" w:rsidRPr="00D46331">
        <w:rPr>
          <w:rFonts w:ascii="Times New Roman" w:hAnsi="Times New Roman" w:cs="Times New Roman"/>
        </w:rPr>
        <w:t>, 11 April 2022) &lt;www.commondreams.org/news/2022/04/11/us-limits-icc-complicate-bidens-aim-aid-putin-war-crimes-probe&gt; accessed 05 October 2022;</w:t>
      </w:r>
      <w:r w:rsidR="00EC7063" w:rsidRPr="00D46331">
        <w:rPr>
          <w:rFonts w:ascii="Times New Roman" w:hAnsi="Times New Roman" w:cs="Times New Roman"/>
        </w:rPr>
        <w:t xml:space="preserve"> Hathaway (n 19)</w:t>
      </w:r>
      <w:r w:rsidRPr="00D46331">
        <w:rPr>
          <w:rFonts w:ascii="Times New Roman" w:hAnsi="Times New Roman" w:cs="Times New Roman"/>
        </w:rPr>
        <w:t>.</w:t>
      </w:r>
    </w:p>
  </w:footnote>
  <w:footnote w:id="30">
    <w:p w14:paraId="378AA426" w14:textId="4DDA1534" w:rsidR="00EC0EE9"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9348BA" w:rsidRPr="00D46331">
        <w:rPr>
          <w:rFonts w:ascii="Times New Roman" w:hAnsi="Times New Roman" w:cs="Times New Roman"/>
        </w:rPr>
        <w:t>UNSC Res 1593 (31 March 2005) UN Doc S/RES/1593;</w:t>
      </w:r>
      <w:r w:rsidR="00B857A6" w:rsidRPr="00D46331">
        <w:rPr>
          <w:rFonts w:ascii="Times New Roman" w:hAnsi="Times New Roman" w:cs="Times New Roman"/>
        </w:rPr>
        <w:t xml:space="preserve"> </w:t>
      </w:r>
      <w:r w:rsidR="00284CD7" w:rsidRPr="00D46331">
        <w:rPr>
          <w:rFonts w:ascii="Times New Roman" w:hAnsi="Times New Roman" w:cs="Times New Roman"/>
          <w:shd w:val="clear" w:color="auto" w:fill="FFFFFF"/>
        </w:rPr>
        <w:t>Rhea, ‘The United States and International Criminal Tribunals’ (n 1)</w:t>
      </w:r>
      <w:r w:rsidR="00B857A6"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37;</w:t>
      </w:r>
      <w:r w:rsidR="00FD7B58" w:rsidRPr="00D46331">
        <w:rPr>
          <w:rFonts w:ascii="Times New Roman" w:hAnsi="Times New Roman" w:cs="Times New Roman"/>
          <w:shd w:val="clear" w:color="auto" w:fill="FFFFFF"/>
        </w:rPr>
        <w:t xml:space="preserve"> </w:t>
      </w:r>
      <w:r w:rsidR="00FD7B58" w:rsidRPr="00D46331">
        <w:rPr>
          <w:rFonts w:ascii="Times New Roman" w:hAnsi="Times New Roman" w:cs="Times New Roman"/>
        </w:rPr>
        <w:t xml:space="preserve">Schabas, ‘International War Crimes Tribunals and the United States’ (n 1) </w:t>
      </w:r>
      <w:r w:rsidR="00157D54" w:rsidRPr="00D46331">
        <w:rPr>
          <w:rFonts w:ascii="Times New Roman" w:hAnsi="Times New Roman" w:cs="Times New Roman"/>
        </w:rPr>
        <w:t>782</w:t>
      </w:r>
      <w:r w:rsidRPr="00D46331">
        <w:rPr>
          <w:rFonts w:ascii="Times New Roman" w:hAnsi="Times New Roman" w:cs="Times New Roman"/>
        </w:rPr>
        <w:t>.</w:t>
      </w:r>
    </w:p>
  </w:footnote>
  <w:footnote w:id="31">
    <w:p w14:paraId="5CC805CB" w14:textId="1D63B229" w:rsidR="00EC0EE9"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9348BA" w:rsidRPr="00D46331">
        <w:rPr>
          <w:rFonts w:ascii="Times New Roman" w:hAnsi="Times New Roman" w:cs="Times New Roman"/>
        </w:rPr>
        <w:t xml:space="preserve"> </w:t>
      </w:r>
      <w:r w:rsidR="00B857A6" w:rsidRPr="00D46331">
        <w:rPr>
          <w:rFonts w:ascii="Times New Roman" w:hAnsi="Times New Roman" w:cs="Times New Roman"/>
        </w:rPr>
        <w:t>ibid</w:t>
      </w:r>
      <w:r w:rsidRPr="00D46331">
        <w:rPr>
          <w:rFonts w:ascii="Times New Roman" w:hAnsi="Times New Roman" w:cs="Times New Roman"/>
        </w:rPr>
        <w:t>.</w:t>
      </w:r>
    </w:p>
  </w:footnote>
  <w:footnote w:id="32">
    <w:p w14:paraId="00931B3C" w14:textId="77777777" w:rsidR="00EC0EE9"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UNSC Res 1970 (26 February 2011) UN Doc S/RES/1970.</w:t>
      </w:r>
    </w:p>
  </w:footnote>
  <w:footnote w:id="33">
    <w:p w14:paraId="26888226" w14:textId="1A33A72F" w:rsidR="00EC0EE9"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010B9F" w:rsidRPr="00D46331">
        <w:rPr>
          <w:rFonts w:ascii="Times New Roman" w:hAnsi="Times New Roman" w:cs="Times New Roman"/>
        </w:rPr>
        <w:t>ibid</w:t>
      </w:r>
      <w:r w:rsidRPr="00D46331">
        <w:rPr>
          <w:rFonts w:ascii="Times New Roman" w:hAnsi="Times New Roman" w:cs="Times New Roman"/>
        </w:rPr>
        <w:t>.</w:t>
      </w:r>
    </w:p>
  </w:footnote>
  <w:footnote w:id="34">
    <w:p w14:paraId="4F74D13C" w14:textId="77777777" w:rsidR="007913F6"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Ryan Goodman, ‘How “Similar” is US Exemption on Draft UNSC Referral of Syria to the ICC?’ (</w:t>
      </w:r>
      <w:r w:rsidRPr="00D46331">
        <w:rPr>
          <w:rFonts w:ascii="Times New Roman" w:hAnsi="Times New Roman" w:cs="Times New Roman"/>
          <w:i/>
          <w:iCs/>
        </w:rPr>
        <w:t>Just Security</w:t>
      </w:r>
      <w:r w:rsidRPr="00D46331">
        <w:rPr>
          <w:rFonts w:ascii="Times New Roman" w:hAnsi="Times New Roman" w:cs="Times New Roman"/>
        </w:rPr>
        <w:t>, 9 May 2014) &lt;www.justsecurity.org/10266/similar-exemption-draft-unsc-referral-syria-icc/</w:t>
      </w:r>
      <w:hyperlink r:id="rId4" w:history="1"/>
      <w:r w:rsidRPr="00D46331">
        <w:rPr>
          <w:rFonts w:ascii="Times New Roman" w:hAnsi="Times New Roman" w:cs="Times New Roman"/>
        </w:rPr>
        <w:t>&gt; accessed 24 October 2022.</w:t>
      </w:r>
    </w:p>
  </w:footnote>
  <w:footnote w:id="35">
    <w:p w14:paraId="1E84CFF7" w14:textId="52F1F916" w:rsidR="003E06A8" w:rsidRPr="00D46331" w:rsidRDefault="00000000" w:rsidP="00D46331">
      <w:pPr>
        <w:spacing w:after="0"/>
        <w:jc w:val="both"/>
        <w:rPr>
          <w:rFonts w:ascii="Times New Roman" w:hAnsi="Times New Roman" w:cs="Times New Roman"/>
          <w:color w:val="181817"/>
          <w:sz w:val="20"/>
          <w:szCs w:val="20"/>
          <w:shd w:val="clear" w:color="auto" w:fill="FFFFFF"/>
        </w:rPr>
      </w:pPr>
      <w:r w:rsidRPr="00D46331">
        <w:rPr>
          <w:rStyle w:val="FootnoteReference"/>
          <w:rFonts w:ascii="Times New Roman" w:hAnsi="Times New Roman" w:cs="Times New Roman"/>
          <w:sz w:val="20"/>
          <w:szCs w:val="20"/>
        </w:rPr>
        <w:footnoteRef/>
      </w:r>
      <w:r w:rsidR="00571A4A" w:rsidRPr="00D46331">
        <w:rPr>
          <w:rFonts w:ascii="Times New Roman" w:hAnsi="Times New Roman" w:cs="Times New Roman"/>
          <w:sz w:val="20"/>
          <w:szCs w:val="20"/>
        </w:rPr>
        <w:t xml:space="preserve"> </w:t>
      </w:r>
      <w:r w:rsidRPr="00D46331">
        <w:rPr>
          <w:rFonts w:ascii="Times New Roman" w:hAnsi="Times New Roman" w:cs="Times New Roman"/>
          <w:sz w:val="20"/>
          <w:szCs w:val="20"/>
        </w:rPr>
        <w:t xml:space="preserve">Gabriel M </w:t>
      </w:r>
      <w:r w:rsidRPr="00D46331">
        <w:rPr>
          <w:rFonts w:ascii="Times New Roman" w:hAnsi="Times New Roman" w:cs="Times New Roman"/>
          <w:color w:val="181817"/>
          <w:sz w:val="20"/>
          <w:szCs w:val="20"/>
          <w:shd w:val="clear" w:color="auto" w:fill="FFFFFF"/>
        </w:rPr>
        <w:t>Lentner, ‘The Role of the UN Security Council vis-à-vis the International Criminal Court – Resolution 1970 (2011) and its Challenges to International Criminal Justice’ (2014) 14(2) International and Comparative Law Review 7, 9-15.</w:t>
      </w:r>
    </w:p>
  </w:footnote>
  <w:footnote w:id="36">
    <w:p w14:paraId="6DAD2BA1" w14:textId="021D2DC7" w:rsidR="008C557F"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645969" w:rsidRPr="00D46331">
        <w:rPr>
          <w:rFonts w:ascii="Times New Roman" w:hAnsi="Times New Roman" w:cs="Times New Roman"/>
        </w:rPr>
        <w:t xml:space="preserve">ibid </w:t>
      </w:r>
      <w:r w:rsidR="003E06A8" w:rsidRPr="00D46331">
        <w:rPr>
          <w:rFonts w:ascii="Times New Roman" w:hAnsi="Times New Roman" w:cs="Times New Roman"/>
          <w:color w:val="181817"/>
          <w:shd w:val="clear" w:color="auto" w:fill="FFFFFF"/>
        </w:rPr>
        <w:t>9</w:t>
      </w:r>
      <w:r w:rsidRPr="00D46331">
        <w:rPr>
          <w:rFonts w:ascii="Times New Roman" w:hAnsi="Times New Roman" w:cs="Times New Roman"/>
          <w:color w:val="181817"/>
          <w:shd w:val="clear" w:color="auto" w:fill="FFFFFF"/>
        </w:rPr>
        <w:t>-20.</w:t>
      </w:r>
    </w:p>
  </w:footnote>
  <w:footnote w:id="37">
    <w:p w14:paraId="2E42D89C" w14:textId="7125DFD5" w:rsidR="002F79E0"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571A4A" w:rsidRPr="00D46331">
        <w:rPr>
          <w:rFonts w:ascii="Times New Roman" w:hAnsi="Times New Roman" w:cs="Times New Roman"/>
        </w:rPr>
        <w:t>ibid</w:t>
      </w:r>
      <w:r w:rsidRPr="00D46331">
        <w:rPr>
          <w:rFonts w:ascii="Times New Roman" w:hAnsi="Times New Roman" w:cs="Times New Roman"/>
          <w:color w:val="181817"/>
          <w:shd w:val="clear" w:color="auto" w:fill="FFFFFF"/>
        </w:rPr>
        <w:t xml:space="preserve"> 23.</w:t>
      </w:r>
    </w:p>
  </w:footnote>
  <w:footnote w:id="38">
    <w:p w14:paraId="5DF5ABDE" w14:textId="5FCFE0C4" w:rsidR="00EC0EE9"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B274C8" w:rsidRPr="00D46331">
        <w:rPr>
          <w:rFonts w:ascii="Times New Roman" w:hAnsi="Times New Roman" w:cs="Times New Roman"/>
        </w:rPr>
        <w:t xml:space="preserve"> </w:t>
      </w:r>
      <w:r w:rsidR="009348BA" w:rsidRPr="00D46331">
        <w:rPr>
          <w:rFonts w:ascii="Times New Roman" w:hAnsi="Times New Roman" w:cs="Times New Roman"/>
        </w:rPr>
        <w:t>Charles William Maynes, ‘US Unilateralism and Its Dangers’ (1999) 25 Rev Int’l Stud 515, 515-518;</w:t>
      </w:r>
      <w:r w:rsidR="00E65ED7" w:rsidRPr="00D46331">
        <w:rPr>
          <w:rFonts w:ascii="Times New Roman" w:hAnsi="Times New Roman" w:cs="Times New Roman"/>
        </w:rPr>
        <w:t xml:space="preserve"> </w:t>
      </w:r>
      <w:r w:rsidRPr="00D46331">
        <w:rPr>
          <w:rFonts w:ascii="Times New Roman" w:hAnsi="Times New Roman" w:cs="Times New Roman"/>
          <w:color w:val="181817"/>
          <w:shd w:val="clear" w:color="auto" w:fill="FFFFFF"/>
        </w:rPr>
        <w:t>Forsythe</w:t>
      </w:r>
      <w:r w:rsidR="00E65ED7" w:rsidRPr="00D46331">
        <w:rPr>
          <w:rFonts w:ascii="Times New Roman" w:hAnsi="Times New Roman" w:cs="Times New Roman"/>
          <w:color w:val="181817"/>
          <w:shd w:val="clear" w:color="auto" w:fill="FFFFFF"/>
        </w:rPr>
        <w:t xml:space="preserve"> </w:t>
      </w:r>
      <w:r w:rsidRPr="00D46331">
        <w:rPr>
          <w:rFonts w:ascii="Times New Roman" w:hAnsi="Times New Roman" w:cs="Times New Roman"/>
          <w:color w:val="181817"/>
          <w:shd w:val="clear" w:color="auto" w:fill="FFFFFF"/>
        </w:rPr>
        <w:t>(</w:t>
      </w:r>
      <w:r w:rsidR="00E65ED7" w:rsidRPr="00D46331">
        <w:rPr>
          <w:rFonts w:ascii="Times New Roman" w:hAnsi="Times New Roman" w:cs="Times New Roman"/>
          <w:color w:val="181817"/>
          <w:shd w:val="clear" w:color="auto" w:fill="FFFFFF"/>
        </w:rPr>
        <w:t>n 15</w:t>
      </w:r>
      <w:r w:rsidRPr="00D46331">
        <w:rPr>
          <w:rFonts w:ascii="Times New Roman" w:hAnsi="Times New Roman" w:cs="Times New Roman"/>
          <w:color w:val="181817"/>
          <w:shd w:val="clear" w:color="auto" w:fill="FFFFFF"/>
        </w:rPr>
        <w:t>)</w:t>
      </w:r>
      <w:r w:rsidR="00E65ED7" w:rsidRPr="00D46331">
        <w:rPr>
          <w:rFonts w:ascii="Times New Roman" w:hAnsi="Times New Roman" w:cs="Times New Roman"/>
          <w:color w:val="181817"/>
          <w:shd w:val="clear" w:color="auto" w:fill="FFFFFF"/>
        </w:rPr>
        <w:t xml:space="preserve"> </w:t>
      </w:r>
      <w:r w:rsidRPr="00D46331">
        <w:rPr>
          <w:rFonts w:ascii="Times New Roman" w:hAnsi="Times New Roman" w:cs="Times New Roman"/>
          <w:color w:val="181817"/>
          <w:shd w:val="clear" w:color="auto" w:fill="FFFFFF"/>
        </w:rPr>
        <w:t>976</w:t>
      </w:r>
      <w:r w:rsidR="00F5436E" w:rsidRPr="00D46331">
        <w:rPr>
          <w:rFonts w:ascii="Times New Roman" w:hAnsi="Times New Roman" w:cs="Times New Roman"/>
          <w:color w:val="181817"/>
          <w:shd w:val="clear" w:color="auto" w:fill="FFFFFF"/>
        </w:rPr>
        <w:t>;</w:t>
      </w:r>
      <w:r w:rsidR="009348BA" w:rsidRPr="00D46331">
        <w:rPr>
          <w:rFonts w:ascii="Times New Roman" w:hAnsi="Times New Roman" w:cs="Times New Roman"/>
          <w:color w:val="181817"/>
          <w:shd w:val="clear" w:color="auto" w:fill="FFFFFF"/>
        </w:rPr>
        <w:t xml:space="preserve"> </w:t>
      </w:r>
      <w:r w:rsidR="009348BA" w:rsidRPr="00D46331">
        <w:rPr>
          <w:rFonts w:ascii="Times New Roman" w:hAnsi="Times New Roman" w:cs="Times New Roman"/>
          <w:shd w:val="clear" w:color="auto" w:fill="FFFFFF"/>
        </w:rPr>
        <w:t>Aaron Fichtelberg, ‘Democratic Legitimacy and the International Criminal Court’ (2006) 4 JICJ 765, 765</w:t>
      </w:r>
      <w:r w:rsidR="00E92EE5" w:rsidRPr="00D46331">
        <w:rPr>
          <w:rFonts w:ascii="Times New Roman" w:hAnsi="Times New Roman" w:cs="Times New Roman"/>
          <w:shd w:val="clear" w:color="auto" w:fill="FFFFFF"/>
        </w:rPr>
        <w:t xml:space="preserve">; Rhea, ‘The United States and International Criminal Tribunals’ (n 1) </w:t>
      </w:r>
      <w:r w:rsidR="009348BA" w:rsidRPr="00D46331">
        <w:rPr>
          <w:rFonts w:ascii="Times New Roman" w:hAnsi="Times New Roman" w:cs="Times New Roman"/>
          <w:shd w:val="clear" w:color="auto" w:fill="FFFFFF"/>
        </w:rPr>
        <w:t>23;</w:t>
      </w:r>
      <w:r w:rsidR="0090780B" w:rsidRPr="00D46331">
        <w:rPr>
          <w:rFonts w:ascii="Times New Roman" w:hAnsi="Times New Roman" w:cs="Times New Roman"/>
          <w:shd w:val="clear" w:color="auto" w:fill="FFFFFF"/>
        </w:rPr>
        <w:t xml:space="preserve"> </w:t>
      </w:r>
      <w:r w:rsidR="0090780B" w:rsidRPr="00D46331">
        <w:rPr>
          <w:rFonts w:ascii="Times New Roman" w:hAnsi="Times New Roman" w:cs="Times New Roman"/>
        </w:rPr>
        <w:t xml:space="preserve">Schabas, ‘International War Crimes Tribunals and the United States’ (n 1) </w:t>
      </w:r>
      <w:r w:rsidR="00AF5304" w:rsidRPr="00D46331">
        <w:rPr>
          <w:rFonts w:ascii="Times New Roman" w:hAnsi="Times New Roman" w:cs="Times New Roman"/>
        </w:rPr>
        <w:t>785</w:t>
      </w:r>
      <w:r w:rsidR="009348BA" w:rsidRPr="00D46331">
        <w:rPr>
          <w:rFonts w:ascii="Times New Roman" w:hAnsi="Times New Roman" w:cs="Times New Roman"/>
        </w:rPr>
        <w:t>.</w:t>
      </w:r>
    </w:p>
  </w:footnote>
  <w:footnote w:id="39">
    <w:p w14:paraId="74E76232" w14:textId="153E66DB" w:rsidR="00FD7B6D"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9348BA" w:rsidRPr="00D46331">
        <w:rPr>
          <w:rFonts w:ascii="Times New Roman" w:hAnsi="Times New Roman" w:cs="Times New Roman"/>
        </w:rPr>
        <w:t>Rome Statute</w:t>
      </w:r>
      <w:r w:rsidR="00604D84" w:rsidRPr="00D46331">
        <w:rPr>
          <w:rFonts w:ascii="Times New Roman" w:hAnsi="Times New Roman" w:cs="Times New Roman"/>
        </w:rPr>
        <w:t>,</w:t>
      </w:r>
      <w:r w:rsidR="009348BA" w:rsidRPr="00D46331">
        <w:rPr>
          <w:rFonts w:ascii="Times New Roman" w:hAnsi="Times New Roman" w:cs="Times New Roman"/>
        </w:rPr>
        <w:t xml:space="preserve"> art 12(2), 13(b) and 16; </w:t>
      </w:r>
      <w:r w:rsidRPr="00D46331">
        <w:rPr>
          <w:rFonts w:ascii="Times New Roman" w:hAnsi="Times New Roman" w:cs="Times New Roman"/>
        </w:rPr>
        <w:t>ICC, ‘Libya: Situation in Libya’ (</w:t>
      </w:r>
      <w:r w:rsidRPr="00D46331">
        <w:rPr>
          <w:rFonts w:ascii="Times New Roman" w:hAnsi="Times New Roman" w:cs="Times New Roman"/>
          <w:i/>
          <w:iCs/>
        </w:rPr>
        <w:t>ICC</w:t>
      </w:r>
      <w:r w:rsidRPr="00D46331">
        <w:rPr>
          <w:rFonts w:ascii="Times New Roman" w:hAnsi="Times New Roman" w:cs="Times New Roman"/>
        </w:rPr>
        <w:t>) &lt;www.icc-cpi.int/libya</w:t>
      </w:r>
      <w:hyperlink r:id="rId5" w:history="1"/>
      <w:r w:rsidRPr="00D46331">
        <w:rPr>
          <w:rFonts w:ascii="Times New Roman" w:hAnsi="Times New Roman" w:cs="Times New Roman"/>
        </w:rPr>
        <w:t>&gt; accessed 02 July 2022; ICC, ‘Darfur, Sudan: Situation in Darfur, Sudan’ (</w:t>
      </w:r>
      <w:r w:rsidRPr="00D46331">
        <w:rPr>
          <w:rFonts w:ascii="Times New Roman" w:hAnsi="Times New Roman" w:cs="Times New Roman"/>
          <w:i/>
          <w:iCs/>
        </w:rPr>
        <w:t>ICC</w:t>
      </w:r>
      <w:r w:rsidRPr="00D46331">
        <w:rPr>
          <w:rFonts w:ascii="Times New Roman" w:hAnsi="Times New Roman" w:cs="Times New Roman"/>
        </w:rPr>
        <w:t>) &lt;www.icc-cpi.int/darfur</w:t>
      </w:r>
      <w:hyperlink r:id="rId6" w:history="1"/>
      <w:r w:rsidRPr="00D46331">
        <w:rPr>
          <w:rFonts w:ascii="Times New Roman" w:hAnsi="Times New Roman" w:cs="Times New Roman"/>
        </w:rPr>
        <w:t>&gt; accessed 02 July 2022;</w:t>
      </w:r>
      <w:r w:rsidR="009348BA" w:rsidRPr="00D46331">
        <w:rPr>
          <w:rFonts w:ascii="Times New Roman" w:hAnsi="Times New Roman" w:cs="Times New Roman"/>
        </w:rPr>
        <w:t xml:space="preserve"> </w:t>
      </w:r>
      <w:r w:rsidRPr="00D46331">
        <w:rPr>
          <w:rFonts w:ascii="Times New Roman" w:hAnsi="Times New Roman" w:cs="Times New Roman"/>
        </w:rPr>
        <w:t xml:space="preserve">Justin Yang, ‘The Evolution of International Criminal Justice – The Incorporation of Domestic Legal Pluralism in the Current Practices of the International Criminal Court’ in Ronald Slye (ed), </w:t>
      </w:r>
      <w:r w:rsidRPr="00D46331">
        <w:rPr>
          <w:rFonts w:ascii="Times New Roman" w:hAnsi="Times New Roman" w:cs="Times New Roman"/>
          <w:i/>
          <w:iCs/>
        </w:rPr>
        <w:t xml:space="preserve">The Nuremberg Principles in Non-Western Societies: A Reflection on their Universality, Legitimacy and Application </w:t>
      </w:r>
      <w:r w:rsidRPr="00D46331">
        <w:rPr>
          <w:rFonts w:ascii="Times New Roman" w:hAnsi="Times New Roman" w:cs="Times New Roman"/>
        </w:rPr>
        <w:t>(International Nuremberg Principles</w:t>
      </w:r>
      <w:r w:rsidR="003E47C3" w:rsidRPr="00D46331">
        <w:rPr>
          <w:rFonts w:ascii="Times New Roman" w:hAnsi="Times New Roman" w:cs="Times New Roman"/>
        </w:rPr>
        <w:t xml:space="preserve"> </w:t>
      </w:r>
      <w:r w:rsidRPr="00D46331">
        <w:rPr>
          <w:rFonts w:ascii="Times New Roman" w:hAnsi="Times New Roman" w:cs="Times New Roman"/>
        </w:rPr>
        <w:t>Academy 2016) &lt;www.nurembergacademy.org/fileadmin/media/pdf/publications/The_Nuremberg_Principles_in_Non-western_Societies.pdf&gt; accessed 14 November 2021.</w:t>
      </w:r>
    </w:p>
  </w:footnote>
  <w:footnote w:id="40">
    <w:p w14:paraId="4C413CA7" w14:textId="303B2464" w:rsidR="00EC0EE9"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EC7063" w:rsidRPr="00D46331">
        <w:rPr>
          <w:rFonts w:ascii="Times New Roman" w:hAnsi="Times New Roman" w:cs="Times New Roman"/>
        </w:rPr>
        <w:t>Hathaway (n 19)</w:t>
      </w:r>
      <w:r w:rsidRPr="00D46331">
        <w:rPr>
          <w:rFonts w:ascii="Times New Roman" w:hAnsi="Times New Roman" w:cs="Times New Roman"/>
        </w:rPr>
        <w:t>.</w:t>
      </w:r>
    </w:p>
  </w:footnote>
  <w:footnote w:id="41">
    <w:p w14:paraId="5E975CD7" w14:textId="77777777" w:rsidR="00533038"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Glenn Bowen, ‘Document Analysis as a Qualitative Research Method’ (2009) 9(2) Qualitative Research Journal 27, 27.</w:t>
      </w:r>
    </w:p>
  </w:footnote>
  <w:footnote w:id="42">
    <w:p w14:paraId="6B3A7E14" w14:textId="595FE72A" w:rsidR="000542AC"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856D53" w:rsidRPr="00D46331">
        <w:rPr>
          <w:rFonts w:ascii="Times New Roman" w:hAnsi="Times New Roman" w:cs="Times New Roman"/>
        </w:rPr>
        <w:t xml:space="preserve">ibid </w:t>
      </w:r>
      <w:r w:rsidRPr="00D46331">
        <w:rPr>
          <w:rFonts w:ascii="Times New Roman" w:hAnsi="Times New Roman" w:cs="Times New Roman"/>
        </w:rPr>
        <w:t>27-28.</w:t>
      </w:r>
    </w:p>
  </w:footnote>
  <w:footnote w:id="43">
    <w:p w14:paraId="64382F59" w14:textId="64478CAF" w:rsidR="005E1846"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556C86" w:rsidRPr="00D46331">
        <w:rPr>
          <w:rFonts w:ascii="Times New Roman" w:hAnsi="Times New Roman" w:cs="Times New Roman"/>
        </w:rPr>
        <w:t>ibid</w:t>
      </w:r>
      <w:r w:rsidRPr="00D46331">
        <w:rPr>
          <w:rFonts w:ascii="Times New Roman" w:hAnsi="Times New Roman" w:cs="Times New Roman"/>
        </w:rPr>
        <w:t xml:space="preserve"> 28.</w:t>
      </w:r>
    </w:p>
  </w:footnote>
  <w:footnote w:id="44">
    <w:p w14:paraId="3C46F3DF" w14:textId="77777777" w:rsidR="00293894"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Terry Hutchinson, ‘Doctrinal Research: Researching the Jury’ in Dawn Watkins and Mandy Burton (eds), </w:t>
      </w:r>
      <w:r w:rsidRPr="00D46331">
        <w:rPr>
          <w:rFonts w:ascii="Times New Roman" w:hAnsi="Times New Roman" w:cs="Times New Roman"/>
          <w:i/>
          <w:iCs/>
        </w:rPr>
        <w:t xml:space="preserve">Research Methods in Law </w:t>
      </w:r>
      <w:r w:rsidRPr="00D46331">
        <w:rPr>
          <w:rFonts w:ascii="Times New Roman" w:hAnsi="Times New Roman" w:cs="Times New Roman"/>
        </w:rPr>
        <w:t>(2</w:t>
      </w:r>
      <w:r w:rsidRPr="00D46331">
        <w:rPr>
          <w:rFonts w:ascii="Times New Roman" w:hAnsi="Times New Roman" w:cs="Times New Roman"/>
          <w:vertAlign w:val="superscript"/>
        </w:rPr>
        <w:t>nd</w:t>
      </w:r>
      <w:r w:rsidRPr="00D46331">
        <w:rPr>
          <w:rFonts w:ascii="Times New Roman" w:hAnsi="Times New Roman" w:cs="Times New Roman"/>
        </w:rPr>
        <w:t xml:space="preserve"> edn, </w:t>
      </w:r>
      <w:r w:rsidRPr="00D46331">
        <w:rPr>
          <w:rFonts w:ascii="Times New Roman" w:hAnsi="Times New Roman" w:cs="Times New Roman"/>
          <w:shd w:val="clear" w:color="auto" w:fill="FFFFFF"/>
        </w:rPr>
        <w:t>Routledge 2018) 8-10.</w:t>
      </w:r>
    </w:p>
  </w:footnote>
  <w:footnote w:id="45">
    <w:p w14:paraId="6FD189C8" w14:textId="77777777" w:rsidR="00533038"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Martyn Denscombe, </w:t>
      </w:r>
      <w:r w:rsidRPr="00D46331">
        <w:rPr>
          <w:rFonts w:ascii="Times New Roman" w:hAnsi="Times New Roman" w:cs="Times New Roman"/>
          <w:i/>
          <w:iCs/>
          <w:sz w:val="20"/>
          <w:szCs w:val="20"/>
        </w:rPr>
        <w:t xml:space="preserve">The Good Research Guide: For Small-Scale Social Research Projects </w:t>
      </w:r>
      <w:r w:rsidRPr="00D46331">
        <w:rPr>
          <w:rFonts w:ascii="Times New Roman" w:hAnsi="Times New Roman" w:cs="Times New Roman"/>
          <w:sz w:val="20"/>
          <w:szCs w:val="20"/>
        </w:rPr>
        <w:t>(6</w:t>
      </w:r>
      <w:r w:rsidRPr="00D46331">
        <w:rPr>
          <w:rFonts w:ascii="Times New Roman" w:hAnsi="Times New Roman" w:cs="Times New Roman"/>
          <w:sz w:val="20"/>
          <w:szCs w:val="20"/>
          <w:vertAlign w:val="superscript"/>
        </w:rPr>
        <w:t>th</w:t>
      </w:r>
      <w:r w:rsidRPr="00D46331">
        <w:rPr>
          <w:rFonts w:ascii="Times New Roman" w:hAnsi="Times New Roman" w:cs="Times New Roman"/>
          <w:sz w:val="20"/>
          <w:szCs w:val="20"/>
        </w:rPr>
        <w:t xml:space="preserve"> edn, McGraw-Hill Education 2017) 56.</w:t>
      </w:r>
    </w:p>
  </w:footnote>
  <w:footnote w:id="46">
    <w:p w14:paraId="37280FC7" w14:textId="51369895" w:rsidR="007147A9"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9B1036" w:rsidRPr="00D46331">
        <w:rPr>
          <w:rFonts w:ascii="Times New Roman" w:hAnsi="Times New Roman" w:cs="Times New Roman"/>
        </w:rPr>
        <w:t>ibid</w:t>
      </w:r>
      <w:r w:rsidRPr="00D46331">
        <w:rPr>
          <w:rFonts w:ascii="Times New Roman" w:hAnsi="Times New Roman" w:cs="Times New Roman"/>
        </w:rPr>
        <w:t xml:space="preserve"> 62.</w:t>
      </w:r>
    </w:p>
  </w:footnote>
  <w:footnote w:id="47">
    <w:p w14:paraId="25004DB8" w14:textId="0AD8EB19" w:rsidR="008764FB"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Pr="00D46331">
        <w:rPr>
          <w:rFonts w:ascii="Times New Roman" w:hAnsi="Times New Roman" w:cs="Times New Roman"/>
          <w:shd w:val="clear" w:color="auto" w:fill="FFFFFF"/>
        </w:rPr>
        <w:t>Allen Buchanan, ‘The Complex Epistemology of Institutional Legitimacy Assessments, as Illustrated by the Case of the International Criminal Court’ (2019) 33 Temp Int’l &amp; Comp LJ 323, 330-331.</w:t>
      </w:r>
    </w:p>
  </w:footnote>
  <w:footnote w:id="48">
    <w:p w14:paraId="45EF6CB6" w14:textId="295BC429" w:rsidR="00BB6844"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BB25BB"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49">
    <w:p w14:paraId="0D2A652D" w14:textId="7EC13658" w:rsidR="00BB6844"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DC1230"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50">
    <w:p w14:paraId="2E7827C5" w14:textId="4BC26306" w:rsidR="00BB6844"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DC1230"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51">
    <w:p w14:paraId="082AE74F" w14:textId="77777777"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Pr="00D46331">
        <w:rPr>
          <w:rFonts w:ascii="Times New Roman" w:hAnsi="Times New Roman" w:cs="Times New Roman"/>
          <w:shd w:val="clear" w:color="auto" w:fill="FFFFFF"/>
        </w:rPr>
        <w:t>Hitomi Takemura, ‘Reconsidering the Meaning and Actuality of the Legitimacy of the International Criminal Court’ (2012) 4(2) Amsterdam Law Forum 3, 5.</w:t>
      </w:r>
    </w:p>
  </w:footnote>
  <w:footnote w:id="52">
    <w:p w14:paraId="70F87878" w14:textId="50531DD1"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676F5C" w:rsidRPr="00D46331">
        <w:rPr>
          <w:rFonts w:ascii="Times New Roman" w:hAnsi="Times New Roman" w:cs="Times New Roman"/>
          <w:shd w:val="clear" w:color="auto" w:fill="FFFFFF"/>
        </w:rPr>
        <w:t xml:space="preserve">Daniel Bodansky, ‘The Legitimacy of International Governance: A Coming Challenge for International Environmental Law?’ (1999) 93 AJIL 596, 601; </w:t>
      </w:r>
      <w:r w:rsidRPr="00D46331">
        <w:rPr>
          <w:rFonts w:ascii="Times New Roman" w:hAnsi="Times New Roman" w:cs="Times New Roman"/>
        </w:rPr>
        <w:t xml:space="preserve">Allen Buchanan and Robert O Keohane, ‘The Legitimacy of Global Governance Institutions’ </w:t>
      </w:r>
      <w:r w:rsidRPr="00D46331">
        <w:rPr>
          <w:rFonts w:ascii="Times New Roman" w:hAnsi="Times New Roman" w:cs="Times New Roman"/>
          <w:color w:val="181817"/>
          <w:shd w:val="clear" w:color="auto" w:fill="FFFFFF"/>
        </w:rPr>
        <w:t>(2006) 20 Ethics &amp; International Affairs 405, 412;</w:t>
      </w:r>
      <w:r w:rsidR="00A332B0" w:rsidRPr="00D46331">
        <w:rPr>
          <w:rFonts w:ascii="Times New Roman" w:hAnsi="Times New Roman" w:cs="Times New Roman"/>
          <w:shd w:val="clear" w:color="auto" w:fill="FFFFFF"/>
        </w:rPr>
        <w:t xml:space="preserve"> </w:t>
      </w:r>
      <w:r w:rsidR="00676F5C" w:rsidRPr="00D46331">
        <w:rPr>
          <w:rFonts w:ascii="Times New Roman" w:hAnsi="Times New Roman" w:cs="Times New Roman"/>
          <w:shd w:val="clear" w:color="auto" w:fill="FFFFFF"/>
        </w:rPr>
        <w:t>Takemura</w:t>
      </w:r>
      <w:r w:rsidR="00465C5C" w:rsidRPr="00D46331">
        <w:rPr>
          <w:rFonts w:ascii="Times New Roman" w:hAnsi="Times New Roman" w:cs="Times New Roman"/>
          <w:shd w:val="clear" w:color="auto" w:fill="FFFFFF"/>
        </w:rPr>
        <w:t xml:space="preserve"> </w:t>
      </w:r>
      <w:r w:rsidR="00676F5C" w:rsidRPr="00D46331">
        <w:rPr>
          <w:rFonts w:ascii="Times New Roman" w:hAnsi="Times New Roman" w:cs="Times New Roman"/>
          <w:shd w:val="clear" w:color="auto" w:fill="FFFFFF"/>
        </w:rPr>
        <w:t>(</w:t>
      </w:r>
      <w:r w:rsidR="00465C5C" w:rsidRPr="00D46331">
        <w:rPr>
          <w:rFonts w:ascii="Times New Roman" w:hAnsi="Times New Roman" w:cs="Times New Roman"/>
          <w:shd w:val="clear" w:color="auto" w:fill="FFFFFF"/>
        </w:rPr>
        <w:t>n 51</w:t>
      </w:r>
      <w:r w:rsidR="00676F5C" w:rsidRPr="00D46331">
        <w:rPr>
          <w:rFonts w:ascii="Times New Roman" w:hAnsi="Times New Roman" w:cs="Times New Roman"/>
          <w:shd w:val="clear" w:color="auto" w:fill="FFFFFF"/>
        </w:rPr>
        <w:t>)</w:t>
      </w:r>
      <w:r w:rsidR="00465C5C" w:rsidRPr="00D46331">
        <w:rPr>
          <w:rFonts w:ascii="Times New Roman" w:hAnsi="Times New Roman" w:cs="Times New Roman"/>
          <w:shd w:val="clear" w:color="auto" w:fill="FFFFFF"/>
        </w:rPr>
        <w:t xml:space="preserve"> </w:t>
      </w:r>
      <w:r w:rsidR="00676F5C" w:rsidRPr="00D46331">
        <w:rPr>
          <w:rFonts w:ascii="Times New Roman" w:hAnsi="Times New Roman" w:cs="Times New Roman"/>
          <w:shd w:val="clear" w:color="auto" w:fill="FFFFFF"/>
        </w:rPr>
        <w:t>5;</w:t>
      </w:r>
      <w:r w:rsidR="00676F5C" w:rsidRPr="00D46331">
        <w:rPr>
          <w:rFonts w:ascii="Times New Roman" w:hAnsi="Times New Roman" w:cs="Times New Roman"/>
        </w:rPr>
        <w:t xml:space="preserve"> </w:t>
      </w:r>
      <w:r w:rsidRPr="00D46331">
        <w:rPr>
          <w:rFonts w:ascii="Times New Roman" w:hAnsi="Times New Roman" w:cs="Times New Roman"/>
        </w:rPr>
        <w:t>NP Adams, ‘Institutional Legitimacy’ (2018) 26 The Journal of Political Philosophy 84, 89.</w:t>
      </w:r>
    </w:p>
  </w:footnote>
  <w:footnote w:id="53">
    <w:p w14:paraId="4DC650C2" w14:textId="294C32BF" w:rsidR="00357AD9"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134735" w:rsidRPr="00D46331">
        <w:rPr>
          <w:rFonts w:ascii="Times New Roman" w:hAnsi="Times New Roman" w:cs="Times New Roman"/>
          <w:shd w:val="clear" w:color="auto" w:fill="FFFFFF"/>
        </w:rPr>
        <w:t xml:space="preserve"> </w:t>
      </w:r>
      <w:r w:rsidR="00676F5C" w:rsidRPr="00D46331">
        <w:rPr>
          <w:rFonts w:ascii="Times New Roman" w:hAnsi="Times New Roman" w:cs="Times New Roman"/>
          <w:shd w:val="clear" w:color="auto" w:fill="FFFFFF"/>
        </w:rPr>
        <w:t>Asad Kiyani,</w:t>
      </w:r>
      <w:r w:rsidR="00134735" w:rsidRPr="00D46331">
        <w:rPr>
          <w:rFonts w:ascii="Times New Roman" w:hAnsi="Times New Roman" w:cs="Times New Roman"/>
          <w:shd w:val="clear" w:color="auto" w:fill="FFFFFF"/>
        </w:rPr>
        <w:t xml:space="preserve"> </w:t>
      </w:r>
      <w:r w:rsidR="00676F5C" w:rsidRPr="00D46331">
        <w:rPr>
          <w:rFonts w:ascii="Times New Roman" w:hAnsi="Times New Roman" w:cs="Times New Roman"/>
          <w:shd w:val="clear" w:color="auto" w:fill="FFFFFF"/>
        </w:rPr>
        <w:t>‘The Antinomies of Legitimacy: On the (Im)possibility of a Legitimate International Criminal Court’ (2015) 8 African Journal of Legal Studies 1, 3;</w:t>
      </w:r>
      <w:r w:rsidR="00134735"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Margaret deGuzman and Timothy Kelly, ‘The International Criminal Court Is Legitimate Enough to Deserve Support’ (2019) 33 Temp Int’l &amp; Comp LJ 397, 399.</w:t>
      </w:r>
    </w:p>
  </w:footnote>
  <w:footnote w:id="54">
    <w:p w14:paraId="46A2EB74" w14:textId="67EDDDAB"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A332B0" w:rsidRPr="00D46331">
        <w:rPr>
          <w:rFonts w:ascii="Times New Roman" w:hAnsi="Times New Roman" w:cs="Times New Roman"/>
          <w:shd w:val="clear" w:color="auto" w:fill="FFFFFF"/>
        </w:rPr>
        <w:t xml:space="preserve">Takemura (n 51) </w:t>
      </w:r>
      <w:r w:rsidRPr="00D46331">
        <w:rPr>
          <w:rFonts w:ascii="Times New Roman" w:hAnsi="Times New Roman" w:cs="Times New Roman"/>
          <w:shd w:val="clear" w:color="auto" w:fill="FFFFFF"/>
        </w:rPr>
        <w:t>15.</w:t>
      </w:r>
    </w:p>
  </w:footnote>
  <w:footnote w:id="55">
    <w:p w14:paraId="4A9360BF" w14:textId="12F35E40" w:rsidR="00D31D7E" w:rsidRPr="00D46331" w:rsidRDefault="00000000" w:rsidP="00D46331">
      <w:pPr>
        <w:pStyle w:val="FootnoteText"/>
        <w:jc w:val="both"/>
        <w:rPr>
          <w:rFonts w:ascii="Times New Roman" w:hAnsi="Times New Roman" w:cs="Times New Roman"/>
          <w:shd w:val="clear" w:color="auto" w:fill="FFFFFF"/>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94E1B"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 xml:space="preserve"> 4.</w:t>
      </w:r>
    </w:p>
  </w:footnote>
  <w:footnote w:id="56">
    <w:p w14:paraId="047EBF2E" w14:textId="22EEB377"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134735" w:rsidRPr="00D46331">
        <w:rPr>
          <w:rFonts w:ascii="Times New Roman" w:hAnsi="Times New Roman" w:cs="Times New Roman"/>
        </w:rPr>
        <w:t xml:space="preserve"> </w:t>
      </w:r>
      <w:r w:rsidR="00134735" w:rsidRPr="00D46331">
        <w:rPr>
          <w:rFonts w:ascii="Times New Roman" w:hAnsi="Times New Roman" w:cs="Times New Roman"/>
          <w:shd w:val="clear" w:color="auto" w:fill="FFFFFF"/>
        </w:rPr>
        <w:t>David Caron, ‘The Legitimacy of the Collective Authority of the Security Council’ (1993) 87 AJIL 552, 561;</w:t>
      </w:r>
      <w:r w:rsidR="0080186C" w:rsidRPr="00D46331">
        <w:rPr>
          <w:rFonts w:ascii="Times New Roman" w:hAnsi="Times New Roman" w:cs="Times New Roman"/>
          <w:shd w:val="clear" w:color="auto" w:fill="FFFFFF"/>
        </w:rPr>
        <w:t xml:space="preserve"> </w:t>
      </w:r>
      <w:r w:rsidRPr="00D46331">
        <w:rPr>
          <w:rFonts w:ascii="Times New Roman" w:hAnsi="Times New Roman" w:cs="Times New Roman"/>
        </w:rPr>
        <w:t>Buchanan and</w:t>
      </w:r>
      <w:r w:rsidR="0080186C" w:rsidRPr="00D46331">
        <w:rPr>
          <w:rFonts w:ascii="Times New Roman" w:hAnsi="Times New Roman" w:cs="Times New Roman"/>
        </w:rPr>
        <w:t xml:space="preserve"> </w:t>
      </w:r>
      <w:r w:rsidRPr="00D46331">
        <w:rPr>
          <w:rFonts w:ascii="Times New Roman" w:hAnsi="Times New Roman" w:cs="Times New Roman"/>
        </w:rPr>
        <w:t xml:space="preserve">Keohane </w:t>
      </w:r>
      <w:r w:rsidRPr="00D46331">
        <w:rPr>
          <w:rFonts w:ascii="Times New Roman" w:hAnsi="Times New Roman" w:cs="Times New Roman"/>
          <w:color w:val="181817"/>
          <w:shd w:val="clear" w:color="auto" w:fill="FFFFFF"/>
        </w:rPr>
        <w:t>(</w:t>
      </w:r>
      <w:r w:rsidR="0080186C" w:rsidRPr="00D46331">
        <w:rPr>
          <w:rFonts w:ascii="Times New Roman" w:hAnsi="Times New Roman" w:cs="Times New Roman"/>
          <w:color w:val="181817"/>
          <w:shd w:val="clear" w:color="auto" w:fill="FFFFFF"/>
        </w:rPr>
        <w:t>n 52</w:t>
      </w:r>
      <w:r w:rsidRPr="00D46331">
        <w:rPr>
          <w:rFonts w:ascii="Times New Roman" w:hAnsi="Times New Roman" w:cs="Times New Roman"/>
          <w:color w:val="181817"/>
          <w:shd w:val="clear" w:color="auto" w:fill="FFFFFF"/>
        </w:rPr>
        <w:t>)</w:t>
      </w:r>
      <w:r w:rsidR="0080186C" w:rsidRPr="00D46331">
        <w:rPr>
          <w:rFonts w:ascii="Times New Roman" w:hAnsi="Times New Roman" w:cs="Times New Roman"/>
          <w:color w:val="181817"/>
          <w:shd w:val="clear" w:color="auto" w:fill="FFFFFF"/>
        </w:rPr>
        <w:t xml:space="preserve"> </w:t>
      </w:r>
      <w:r w:rsidRPr="00D46331">
        <w:rPr>
          <w:rFonts w:ascii="Times New Roman" w:hAnsi="Times New Roman" w:cs="Times New Roman"/>
          <w:color w:val="181817"/>
          <w:shd w:val="clear" w:color="auto" w:fill="FFFFFF"/>
        </w:rPr>
        <w:t>407</w:t>
      </w:r>
      <w:r w:rsidR="00134735" w:rsidRPr="00D46331">
        <w:rPr>
          <w:rFonts w:ascii="Times New Roman" w:hAnsi="Times New Roman" w:cs="Times New Roman"/>
          <w:color w:val="181817"/>
          <w:shd w:val="clear" w:color="auto" w:fill="FFFFFF"/>
        </w:rPr>
        <w:t>.</w:t>
      </w:r>
    </w:p>
  </w:footnote>
  <w:footnote w:id="57">
    <w:p w14:paraId="0D78EB9B" w14:textId="1E56CB50"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134735" w:rsidRPr="00D46331">
        <w:rPr>
          <w:rFonts w:ascii="Times New Roman" w:hAnsi="Times New Roman" w:cs="Times New Roman"/>
          <w:shd w:val="clear" w:color="auto" w:fill="FFFFFF"/>
        </w:rPr>
        <w:t xml:space="preserve">Ian Hurd, ‘Legitimacy and Authority in International Politics’ (1999) 53 Int’l Org 379, 382; </w:t>
      </w:r>
      <w:r w:rsidR="0080186C" w:rsidRPr="00D46331">
        <w:rPr>
          <w:rFonts w:ascii="Times New Roman" w:hAnsi="Times New Roman" w:cs="Times New Roman"/>
        </w:rPr>
        <w:t xml:space="preserve">Buchanan and Keohane </w:t>
      </w:r>
      <w:r w:rsidR="0080186C" w:rsidRPr="00D46331">
        <w:rPr>
          <w:rFonts w:ascii="Times New Roman" w:hAnsi="Times New Roman" w:cs="Times New Roman"/>
          <w:color w:val="181817"/>
          <w:shd w:val="clear" w:color="auto" w:fill="FFFFFF"/>
        </w:rPr>
        <w:t xml:space="preserve">(n 52) </w:t>
      </w:r>
      <w:r w:rsidR="00134735" w:rsidRPr="00D46331">
        <w:rPr>
          <w:rFonts w:ascii="Times New Roman" w:hAnsi="Times New Roman" w:cs="Times New Roman"/>
          <w:color w:val="181817"/>
          <w:shd w:val="clear" w:color="auto" w:fill="FFFFFF"/>
        </w:rPr>
        <w:t xml:space="preserve">434; </w:t>
      </w:r>
      <w:r w:rsidRPr="00D46331">
        <w:rPr>
          <w:rFonts w:ascii="Times New Roman" w:hAnsi="Times New Roman" w:cs="Times New Roman"/>
          <w:shd w:val="clear" w:color="auto" w:fill="FFFFFF"/>
        </w:rPr>
        <w:t>Ronald Dworkin, ‘A New Philosophy for International Law’ (2013) 41 Philosophy &amp; Public Affairs 2, 17</w:t>
      </w:r>
      <w:r w:rsidR="00134735" w:rsidRPr="00D46331">
        <w:rPr>
          <w:rFonts w:ascii="Times New Roman" w:hAnsi="Times New Roman" w:cs="Times New Roman"/>
          <w:shd w:val="clear" w:color="auto" w:fill="FFFFFF"/>
        </w:rPr>
        <w:t>.</w:t>
      </w:r>
    </w:p>
  </w:footnote>
  <w:footnote w:id="58">
    <w:p w14:paraId="72F34D02" w14:textId="58D7E460"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Pr="00D46331">
        <w:rPr>
          <w:rFonts w:ascii="Times New Roman" w:hAnsi="Times New Roman" w:cs="Times New Roman"/>
          <w:shd w:val="clear" w:color="auto" w:fill="FFFFFF"/>
        </w:rPr>
        <w:t>Hurd, ‘Legitimacy and Authority in International Politics’ (</w:t>
      </w:r>
      <w:r w:rsidR="00C05BA2" w:rsidRPr="00D46331">
        <w:rPr>
          <w:rFonts w:ascii="Times New Roman" w:hAnsi="Times New Roman" w:cs="Times New Roman"/>
          <w:shd w:val="clear" w:color="auto" w:fill="FFFFFF"/>
        </w:rPr>
        <w:t>n 57</w:t>
      </w:r>
      <w:r w:rsidRPr="00D46331">
        <w:rPr>
          <w:rFonts w:ascii="Times New Roman" w:hAnsi="Times New Roman" w:cs="Times New Roman"/>
          <w:shd w:val="clear" w:color="auto" w:fill="FFFFFF"/>
        </w:rPr>
        <w:t>)</w:t>
      </w:r>
      <w:r w:rsidR="00C05BA2"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401.</w:t>
      </w:r>
    </w:p>
  </w:footnote>
  <w:footnote w:id="59">
    <w:p w14:paraId="7ADE2C4D" w14:textId="56F0BEA5"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9A6FF0" w:rsidRPr="00D46331">
        <w:rPr>
          <w:rFonts w:ascii="Times New Roman" w:hAnsi="Times New Roman" w:cs="Times New Roman"/>
          <w:shd w:val="clear" w:color="auto" w:fill="FFFFFF"/>
        </w:rPr>
        <w:t>ibid</w:t>
      </w:r>
      <w:r w:rsidR="00F762C3"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383.</w:t>
      </w:r>
    </w:p>
  </w:footnote>
  <w:footnote w:id="60">
    <w:p w14:paraId="74207001" w14:textId="1B75C6E8" w:rsidR="007C09BF" w:rsidRPr="00D46331" w:rsidRDefault="00000000" w:rsidP="00D46331">
      <w:pPr>
        <w:pStyle w:val="FootnoteText"/>
        <w:jc w:val="both"/>
        <w:rPr>
          <w:rFonts w:ascii="Times New Roman" w:hAnsi="Times New Roman" w:cs="Times New Roman"/>
          <w:shd w:val="clear" w:color="auto" w:fill="FFFFFF"/>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9A6FF0"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61">
    <w:p w14:paraId="687D9414" w14:textId="4A758B63"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9A6FF0"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62">
    <w:p w14:paraId="34A6ADAA" w14:textId="23CA81CF" w:rsidR="002F59E2"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4C0261" w:rsidRPr="00D46331">
        <w:rPr>
          <w:rFonts w:ascii="Times New Roman" w:hAnsi="Times New Roman" w:cs="Times New Roman"/>
          <w:sz w:val="20"/>
          <w:szCs w:val="20"/>
        </w:rPr>
        <w:t xml:space="preserve"> </w:t>
      </w:r>
      <w:r w:rsidR="004C0261" w:rsidRPr="00D46331">
        <w:rPr>
          <w:rFonts w:ascii="Times New Roman" w:hAnsi="Times New Roman" w:cs="Times New Roman"/>
          <w:sz w:val="20"/>
          <w:szCs w:val="20"/>
          <w:shd w:val="clear" w:color="auto" w:fill="FFFFFF"/>
        </w:rPr>
        <w:t>Bodansky</w:t>
      </w:r>
      <w:r w:rsidR="00C05C29" w:rsidRPr="00D46331">
        <w:rPr>
          <w:rFonts w:ascii="Times New Roman" w:hAnsi="Times New Roman" w:cs="Times New Roman"/>
          <w:sz w:val="20"/>
          <w:szCs w:val="20"/>
          <w:shd w:val="clear" w:color="auto" w:fill="FFFFFF"/>
        </w:rPr>
        <w:t xml:space="preserve"> </w:t>
      </w:r>
      <w:r w:rsidR="004C0261" w:rsidRPr="00D46331">
        <w:rPr>
          <w:rFonts w:ascii="Times New Roman" w:hAnsi="Times New Roman" w:cs="Times New Roman"/>
          <w:sz w:val="20"/>
          <w:szCs w:val="20"/>
          <w:shd w:val="clear" w:color="auto" w:fill="FFFFFF"/>
        </w:rPr>
        <w:t>(</w:t>
      </w:r>
      <w:r w:rsidR="00C05C29" w:rsidRPr="00D46331">
        <w:rPr>
          <w:rFonts w:ascii="Times New Roman" w:hAnsi="Times New Roman" w:cs="Times New Roman"/>
          <w:sz w:val="20"/>
          <w:szCs w:val="20"/>
          <w:shd w:val="clear" w:color="auto" w:fill="FFFFFF"/>
        </w:rPr>
        <w:t>n 52</w:t>
      </w:r>
      <w:r w:rsidR="004C0261" w:rsidRPr="00D46331">
        <w:rPr>
          <w:rFonts w:ascii="Times New Roman" w:hAnsi="Times New Roman" w:cs="Times New Roman"/>
          <w:sz w:val="20"/>
          <w:szCs w:val="20"/>
          <w:shd w:val="clear" w:color="auto" w:fill="FFFFFF"/>
        </w:rPr>
        <w:t>)</w:t>
      </w:r>
      <w:r w:rsidR="00C05C29" w:rsidRPr="00D46331">
        <w:rPr>
          <w:rFonts w:ascii="Times New Roman" w:hAnsi="Times New Roman" w:cs="Times New Roman"/>
          <w:sz w:val="20"/>
          <w:szCs w:val="20"/>
          <w:shd w:val="clear" w:color="auto" w:fill="FFFFFF"/>
        </w:rPr>
        <w:t xml:space="preserve"> </w:t>
      </w:r>
      <w:r w:rsidR="004C0261" w:rsidRPr="00D46331">
        <w:rPr>
          <w:rFonts w:ascii="Times New Roman" w:hAnsi="Times New Roman" w:cs="Times New Roman"/>
          <w:sz w:val="20"/>
          <w:szCs w:val="20"/>
          <w:shd w:val="clear" w:color="auto" w:fill="FFFFFF"/>
        </w:rPr>
        <w:t xml:space="preserve">601; </w:t>
      </w:r>
      <w:r w:rsidR="004C0261" w:rsidRPr="00D46331">
        <w:rPr>
          <w:rFonts w:ascii="Times New Roman" w:hAnsi="Times New Roman" w:cs="Times New Roman"/>
          <w:sz w:val="20"/>
          <w:szCs w:val="20"/>
        </w:rPr>
        <w:t>Allison M Danner, ‘Enhancing the Legitimacy and Accountability of Prosecutorial Discretion at the International Criminal Court’ (2003) 97 AJIL 510, 536;</w:t>
      </w:r>
      <w:r w:rsidR="00EE411B" w:rsidRPr="00D46331">
        <w:rPr>
          <w:rFonts w:ascii="Times New Roman" w:hAnsi="Times New Roman" w:cs="Times New Roman"/>
          <w:sz w:val="20"/>
          <w:szCs w:val="20"/>
        </w:rPr>
        <w:t xml:space="preserve"> Buchanan and Keohane </w:t>
      </w:r>
      <w:r w:rsidR="00EE411B" w:rsidRPr="00D46331">
        <w:rPr>
          <w:rFonts w:ascii="Times New Roman" w:hAnsi="Times New Roman" w:cs="Times New Roman"/>
          <w:color w:val="181817"/>
          <w:sz w:val="20"/>
          <w:szCs w:val="20"/>
          <w:shd w:val="clear" w:color="auto" w:fill="FFFFFF"/>
        </w:rPr>
        <w:t xml:space="preserve">(n 52) </w:t>
      </w:r>
      <w:r w:rsidRPr="00D46331">
        <w:rPr>
          <w:rFonts w:ascii="Times New Roman" w:hAnsi="Times New Roman" w:cs="Times New Roman"/>
          <w:color w:val="181817"/>
          <w:sz w:val="20"/>
          <w:szCs w:val="20"/>
          <w:shd w:val="clear" w:color="auto" w:fill="FFFFFF"/>
        </w:rPr>
        <w:t>407;</w:t>
      </w:r>
      <w:r w:rsidR="00A332B0" w:rsidRPr="00D46331">
        <w:rPr>
          <w:rFonts w:ascii="Times New Roman" w:hAnsi="Times New Roman" w:cs="Times New Roman"/>
          <w:color w:val="181817"/>
          <w:sz w:val="20"/>
          <w:szCs w:val="20"/>
          <w:shd w:val="clear" w:color="auto" w:fill="FFFFFF"/>
        </w:rPr>
        <w:t xml:space="preserve"> </w:t>
      </w:r>
      <w:r w:rsidR="00A332B0" w:rsidRPr="00D46331">
        <w:rPr>
          <w:rFonts w:ascii="Times New Roman" w:hAnsi="Times New Roman" w:cs="Times New Roman"/>
          <w:sz w:val="20"/>
          <w:szCs w:val="20"/>
          <w:shd w:val="clear" w:color="auto" w:fill="FFFFFF"/>
        </w:rPr>
        <w:t xml:space="preserve">Takemura (n 51) </w:t>
      </w:r>
      <w:r w:rsidRPr="00D46331">
        <w:rPr>
          <w:rFonts w:ascii="Times New Roman" w:hAnsi="Times New Roman" w:cs="Times New Roman"/>
          <w:sz w:val="20"/>
          <w:szCs w:val="20"/>
          <w:shd w:val="clear" w:color="auto" w:fill="FFFFFF"/>
        </w:rPr>
        <w:t>6</w:t>
      </w:r>
      <w:r w:rsidR="004C0261" w:rsidRPr="00D46331">
        <w:rPr>
          <w:rFonts w:ascii="Times New Roman" w:hAnsi="Times New Roman" w:cs="Times New Roman"/>
          <w:sz w:val="20"/>
          <w:szCs w:val="20"/>
          <w:shd w:val="clear" w:color="auto" w:fill="FFFFFF"/>
        </w:rPr>
        <w:t>.</w:t>
      </w:r>
    </w:p>
  </w:footnote>
  <w:footnote w:id="63">
    <w:p w14:paraId="1F913FE9" w14:textId="7E5BDE4F"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4C0261" w:rsidRPr="00D46331">
        <w:rPr>
          <w:rFonts w:ascii="Times New Roman" w:hAnsi="Times New Roman" w:cs="Times New Roman"/>
        </w:rPr>
        <w:t xml:space="preserve"> Danner</w:t>
      </w:r>
      <w:r w:rsidR="00680B8A" w:rsidRPr="00D46331">
        <w:rPr>
          <w:rFonts w:ascii="Times New Roman" w:hAnsi="Times New Roman" w:cs="Times New Roman"/>
        </w:rPr>
        <w:t xml:space="preserve"> </w:t>
      </w:r>
      <w:r w:rsidR="004C0261" w:rsidRPr="00D46331">
        <w:rPr>
          <w:rFonts w:ascii="Times New Roman" w:hAnsi="Times New Roman" w:cs="Times New Roman"/>
        </w:rPr>
        <w:t>(</w:t>
      </w:r>
      <w:r w:rsidR="00680B8A" w:rsidRPr="00D46331">
        <w:rPr>
          <w:rFonts w:ascii="Times New Roman" w:hAnsi="Times New Roman" w:cs="Times New Roman"/>
        </w:rPr>
        <w:t>n 62</w:t>
      </w:r>
      <w:r w:rsidR="004C0261" w:rsidRPr="00D46331">
        <w:rPr>
          <w:rFonts w:ascii="Times New Roman" w:hAnsi="Times New Roman" w:cs="Times New Roman"/>
        </w:rPr>
        <w:t>)</w:t>
      </w:r>
      <w:r w:rsidR="00680B8A" w:rsidRPr="00D46331">
        <w:rPr>
          <w:rFonts w:ascii="Times New Roman" w:hAnsi="Times New Roman" w:cs="Times New Roman"/>
        </w:rPr>
        <w:t xml:space="preserve"> </w:t>
      </w:r>
      <w:r w:rsidR="004C0261" w:rsidRPr="00D46331">
        <w:rPr>
          <w:rFonts w:ascii="Times New Roman" w:hAnsi="Times New Roman" w:cs="Times New Roman"/>
        </w:rPr>
        <w:t>536</w:t>
      </w:r>
      <w:r w:rsidR="004C0261"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Christopher A Thomas, ‘The Uses and Abuses of Legitimacy in International Law’ (2014) 34 OJLS 729, 753</w:t>
      </w:r>
      <w:r w:rsidR="004C0261" w:rsidRPr="00D46331">
        <w:rPr>
          <w:rFonts w:ascii="Times New Roman" w:hAnsi="Times New Roman" w:cs="Times New Roman"/>
          <w:shd w:val="clear" w:color="auto" w:fill="FFFFFF"/>
        </w:rPr>
        <w:t>.</w:t>
      </w:r>
    </w:p>
  </w:footnote>
  <w:footnote w:id="64">
    <w:p w14:paraId="7729D11A" w14:textId="69378625"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C05C29" w:rsidRPr="00D46331">
        <w:rPr>
          <w:rFonts w:ascii="Times New Roman" w:hAnsi="Times New Roman" w:cs="Times New Roman"/>
        </w:rPr>
        <w:t xml:space="preserve"> </w:t>
      </w:r>
      <w:r w:rsidR="00C05C29" w:rsidRPr="00D46331">
        <w:rPr>
          <w:rFonts w:ascii="Times New Roman" w:hAnsi="Times New Roman" w:cs="Times New Roman"/>
          <w:shd w:val="clear" w:color="auto" w:fill="FFFFFF"/>
        </w:rPr>
        <w:t xml:space="preserve">Bodansky (n 52) </w:t>
      </w:r>
      <w:r w:rsidRPr="00D46331">
        <w:rPr>
          <w:rFonts w:ascii="Times New Roman" w:hAnsi="Times New Roman" w:cs="Times New Roman"/>
          <w:shd w:val="clear" w:color="auto" w:fill="FFFFFF"/>
        </w:rPr>
        <w:t>601;</w:t>
      </w:r>
      <w:r w:rsidR="00680B8A" w:rsidRPr="00D46331">
        <w:rPr>
          <w:rFonts w:ascii="Times New Roman" w:hAnsi="Times New Roman" w:cs="Times New Roman"/>
          <w:shd w:val="clear" w:color="auto" w:fill="FFFFFF"/>
        </w:rPr>
        <w:t xml:space="preserve"> </w:t>
      </w:r>
      <w:r w:rsidR="00680B8A" w:rsidRPr="00D46331">
        <w:rPr>
          <w:rFonts w:ascii="Times New Roman" w:hAnsi="Times New Roman" w:cs="Times New Roman"/>
        </w:rPr>
        <w:t xml:space="preserve">Danner (n 62) </w:t>
      </w:r>
      <w:r w:rsidRPr="00D46331">
        <w:rPr>
          <w:rFonts w:ascii="Times New Roman" w:hAnsi="Times New Roman" w:cs="Times New Roman"/>
        </w:rPr>
        <w:t>536.</w:t>
      </w:r>
    </w:p>
  </w:footnote>
  <w:footnote w:id="65">
    <w:p w14:paraId="1A47D26D" w14:textId="6473CCB9"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A332B0" w:rsidRPr="00D46331">
        <w:rPr>
          <w:rFonts w:ascii="Times New Roman" w:hAnsi="Times New Roman" w:cs="Times New Roman"/>
          <w:shd w:val="clear" w:color="auto" w:fill="FFFFFF"/>
        </w:rPr>
        <w:t xml:space="preserve">Takemura (n 51) </w:t>
      </w:r>
      <w:r w:rsidRPr="00D46331">
        <w:rPr>
          <w:rFonts w:ascii="Times New Roman" w:hAnsi="Times New Roman" w:cs="Times New Roman"/>
          <w:shd w:val="clear" w:color="auto" w:fill="FFFFFF"/>
        </w:rPr>
        <w:t>8.</w:t>
      </w:r>
    </w:p>
  </w:footnote>
  <w:footnote w:id="66">
    <w:p w14:paraId="1BC4418A" w14:textId="4CCD90D9"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CC245B" w:rsidRPr="00D46331">
        <w:rPr>
          <w:rFonts w:ascii="Times New Roman" w:hAnsi="Times New Roman" w:cs="Times New Roman"/>
          <w:shd w:val="clear" w:color="auto" w:fill="FFFFFF"/>
        </w:rPr>
        <w:t>Takemura (n 51)</w:t>
      </w:r>
      <w:r w:rsidR="00590E93"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8;</w:t>
      </w:r>
      <w:r w:rsidR="00590E93"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Antonio Cassese, ‘The Legitimacy of International Criminal Tribunals and the Current Prospects of International Criminal Justice’ (2012) 25 LJIL 491, 495-501;</w:t>
      </w:r>
      <w:r w:rsidR="00C51550"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Buchanan</w:t>
      </w:r>
      <w:r w:rsidR="00C51550"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w:t>
      </w:r>
      <w:r w:rsidR="00C51550" w:rsidRPr="00D46331">
        <w:rPr>
          <w:rFonts w:ascii="Times New Roman" w:hAnsi="Times New Roman" w:cs="Times New Roman"/>
          <w:shd w:val="clear" w:color="auto" w:fill="FFFFFF"/>
        </w:rPr>
        <w:t>n 47</w:t>
      </w:r>
      <w:r w:rsidRPr="00D46331">
        <w:rPr>
          <w:rFonts w:ascii="Times New Roman" w:hAnsi="Times New Roman" w:cs="Times New Roman"/>
          <w:shd w:val="clear" w:color="auto" w:fill="FFFFFF"/>
        </w:rPr>
        <w:t>)</w:t>
      </w:r>
      <w:r w:rsidR="00C51550"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326-333; Alain Zysset, ‘Response to Allen Buchanan’s the Complex Epistemology of Institutional Legitimacy Assessments, as Illustrated by the Case of the International Criminal Court, Manuscript, 2019’ (2019) 33 Temp Int’l &amp; Comp LJ 392, 393-395;</w:t>
      </w:r>
      <w:r w:rsidR="00A563E6"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deGuzman and Kelly (</w:t>
      </w:r>
      <w:r w:rsidR="00A563E6" w:rsidRPr="00D46331">
        <w:rPr>
          <w:rFonts w:ascii="Times New Roman" w:hAnsi="Times New Roman" w:cs="Times New Roman"/>
          <w:shd w:val="clear" w:color="auto" w:fill="FFFFFF"/>
        </w:rPr>
        <w:t>n 53</w:t>
      </w:r>
      <w:r w:rsidRPr="00D46331">
        <w:rPr>
          <w:rFonts w:ascii="Times New Roman" w:hAnsi="Times New Roman" w:cs="Times New Roman"/>
          <w:shd w:val="clear" w:color="auto" w:fill="FFFFFF"/>
        </w:rPr>
        <w:t>)</w:t>
      </w:r>
      <w:r w:rsidR="00A563E6"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398.</w:t>
      </w:r>
    </w:p>
  </w:footnote>
  <w:footnote w:id="67">
    <w:p w14:paraId="5313183C" w14:textId="0E1B7458"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4D4388" w:rsidRPr="00D46331">
        <w:rPr>
          <w:rFonts w:ascii="Times New Roman" w:hAnsi="Times New Roman" w:cs="Times New Roman"/>
          <w:shd w:val="clear" w:color="auto" w:fill="FFFFFF"/>
        </w:rPr>
        <w:t xml:space="preserve">deGuzman and Kelly (n 53) </w:t>
      </w:r>
      <w:r w:rsidRPr="00D46331">
        <w:rPr>
          <w:rFonts w:ascii="Times New Roman" w:hAnsi="Times New Roman" w:cs="Times New Roman"/>
          <w:shd w:val="clear" w:color="auto" w:fill="FFFFFF"/>
        </w:rPr>
        <w:t>400.</w:t>
      </w:r>
    </w:p>
  </w:footnote>
  <w:footnote w:id="68">
    <w:p w14:paraId="2846D9A6" w14:textId="60FA8A60" w:rsidR="008608EF"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EE411B" w:rsidRPr="00D46331">
        <w:rPr>
          <w:rFonts w:ascii="Times New Roman" w:hAnsi="Times New Roman" w:cs="Times New Roman"/>
        </w:rPr>
        <w:t xml:space="preserve">Buchanan and Keohane </w:t>
      </w:r>
      <w:r w:rsidR="00EE411B" w:rsidRPr="00D46331">
        <w:rPr>
          <w:rFonts w:ascii="Times New Roman" w:hAnsi="Times New Roman" w:cs="Times New Roman"/>
          <w:color w:val="181817"/>
          <w:shd w:val="clear" w:color="auto" w:fill="FFFFFF"/>
        </w:rPr>
        <w:t xml:space="preserve">(n 52) </w:t>
      </w:r>
      <w:r w:rsidR="00131355" w:rsidRPr="00D46331">
        <w:rPr>
          <w:rFonts w:ascii="Times New Roman" w:hAnsi="Times New Roman" w:cs="Times New Roman"/>
          <w:color w:val="181817"/>
          <w:shd w:val="clear" w:color="auto" w:fill="FFFFFF"/>
        </w:rPr>
        <w:t>425</w:t>
      </w:r>
      <w:r w:rsidR="00131355" w:rsidRPr="00D46331">
        <w:rPr>
          <w:rFonts w:ascii="Times New Roman" w:hAnsi="Times New Roman" w:cs="Times New Roman"/>
          <w:shd w:val="clear" w:color="auto" w:fill="FFFFFF"/>
        </w:rPr>
        <w:t>;</w:t>
      </w:r>
      <w:r w:rsidR="00766C01" w:rsidRPr="00D46331">
        <w:rPr>
          <w:rFonts w:ascii="Times New Roman" w:hAnsi="Times New Roman" w:cs="Times New Roman"/>
          <w:shd w:val="clear" w:color="auto" w:fill="FFFFFF"/>
        </w:rPr>
        <w:t xml:space="preserve"> </w:t>
      </w:r>
      <w:r w:rsidR="00590E93" w:rsidRPr="00D46331">
        <w:rPr>
          <w:rFonts w:ascii="Times New Roman" w:hAnsi="Times New Roman" w:cs="Times New Roman"/>
          <w:shd w:val="clear" w:color="auto" w:fill="FFFFFF"/>
        </w:rPr>
        <w:t>Takemura</w:t>
      </w:r>
      <w:r w:rsidR="00766C01" w:rsidRPr="00D46331">
        <w:rPr>
          <w:rFonts w:ascii="Times New Roman" w:hAnsi="Times New Roman" w:cs="Times New Roman"/>
          <w:shd w:val="clear" w:color="auto" w:fill="FFFFFF"/>
        </w:rPr>
        <w:t xml:space="preserve"> </w:t>
      </w:r>
      <w:r w:rsidR="00590E93" w:rsidRPr="00D46331">
        <w:rPr>
          <w:rFonts w:ascii="Times New Roman" w:hAnsi="Times New Roman" w:cs="Times New Roman"/>
          <w:shd w:val="clear" w:color="auto" w:fill="FFFFFF"/>
        </w:rPr>
        <w:t>(n</w:t>
      </w:r>
      <w:r w:rsidR="00766C01" w:rsidRPr="00D46331">
        <w:rPr>
          <w:rFonts w:ascii="Times New Roman" w:hAnsi="Times New Roman" w:cs="Times New Roman"/>
          <w:shd w:val="clear" w:color="auto" w:fill="FFFFFF"/>
        </w:rPr>
        <w:t xml:space="preserve"> </w:t>
      </w:r>
      <w:r w:rsidR="00590E93" w:rsidRPr="00D46331">
        <w:rPr>
          <w:rFonts w:ascii="Times New Roman" w:hAnsi="Times New Roman" w:cs="Times New Roman"/>
          <w:shd w:val="clear" w:color="auto" w:fill="FFFFFF"/>
        </w:rPr>
        <w:t>51)</w:t>
      </w:r>
      <w:r w:rsidR="00766C01"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 xml:space="preserve">9-10; </w:t>
      </w:r>
      <w:r w:rsidRPr="00D46331">
        <w:rPr>
          <w:rFonts w:ascii="Times New Roman" w:hAnsi="Times New Roman" w:cs="Times New Roman"/>
        </w:rPr>
        <w:t>Marieke de Hoon, ‘The Future of the International Criminal Court. On Critique, Legalism and Strengthening the ICC’s Legitimacy’ (2017) 17 Int CLR 591, 593</w:t>
      </w:r>
      <w:r w:rsidR="00131355" w:rsidRPr="00D46331">
        <w:rPr>
          <w:rFonts w:ascii="Times New Roman" w:hAnsi="Times New Roman" w:cs="Times New Roman"/>
        </w:rPr>
        <w:t>.</w:t>
      </w:r>
    </w:p>
  </w:footnote>
  <w:footnote w:id="69">
    <w:p w14:paraId="1E958C1E" w14:textId="0231092A"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4D4388" w:rsidRPr="00D46331">
        <w:rPr>
          <w:rFonts w:ascii="Times New Roman" w:hAnsi="Times New Roman" w:cs="Times New Roman"/>
          <w:shd w:val="clear" w:color="auto" w:fill="FFFFFF"/>
        </w:rPr>
        <w:t xml:space="preserve">deGuzman and Kelly (n 53) </w:t>
      </w:r>
      <w:r w:rsidRPr="00D46331">
        <w:rPr>
          <w:rFonts w:ascii="Times New Roman" w:hAnsi="Times New Roman" w:cs="Times New Roman"/>
          <w:shd w:val="clear" w:color="auto" w:fill="FFFFFF"/>
        </w:rPr>
        <w:t>400.</w:t>
      </w:r>
    </w:p>
  </w:footnote>
  <w:footnote w:id="70">
    <w:p w14:paraId="6A2D17F6" w14:textId="0D0A9A73"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861668"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71">
    <w:p w14:paraId="5EFD39FE" w14:textId="021EAEA4" w:rsidR="002F59E2"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131355" w:rsidRPr="00D46331">
        <w:rPr>
          <w:rFonts w:ascii="Times New Roman" w:hAnsi="Times New Roman" w:cs="Times New Roman"/>
          <w:sz w:val="20"/>
          <w:szCs w:val="20"/>
        </w:rPr>
        <w:t xml:space="preserve"> ICC-OTP, ‘Statement by Chief Prosecutor Luis Moreno-Ocampo’ (</w:t>
      </w:r>
      <w:r w:rsidR="00131355" w:rsidRPr="00D46331">
        <w:rPr>
          <w:rFonts w:ascii="Times New Roman" w:hAnsi="Times New Roman" w:cs="Times New Roman"/>
          <w:i/>
          <w:iCs/>
          <w:sz w:val="20"/>
          <w:szCs w:val="20"/>
        </w:rPr>
        <w:t>ICC</w:t>
      </w:r>
      <w:r w:rsidR="00131355" w:rsidRPr="00D46331">
        <w:rPr>
          <w:rFonts w:ascii="Times New Roman" w:hAnsi="Times New Roman" w:cs="Times New Roman"/>
          <w:sz w:val="20"/>
          <w:szCs w:val="20"/>
        </w:rPr>
        <w:t>,</w:t>
      </w:r>
      <w:r w:rsidR="00131355" w:rsidRPr="00D46331">
        <w:rPr>
          <w:rFonts w:ascii="Times New Roman" w:hAnsi="Times New Roman" w:cs="Times New Roman"/>
          <w:i/>
          <w:iCs/>
          <w:sz w:val="20"/>
          <w:szCs w:val="20"/>
        </w:rPr>
        <w:t xml:space="preserve"> </w:t>
      </w:r>
      <w:r w:rsidR="00131355" w:rsidRPr="00D46331">
        <w:rPr>
          <w:rFonts w:ascii="Times New Roman" w:hAnsi="Times New Roman" w:cs="Times New Roman"/>
          <w:sz w:val="20"/>
          <w:szCs w:val="20"/>
        </w:rPr>
        <w:t>14 October 2005) &lt;www.icc-cpi.int/sites/default/files/NR/rdonlyres/2919856F-03E0-403F-A1A8-D61D4F350A20/277305/Uganda_LMO_Speech_141020091.pdf&gt; accessed 04 July 2022;</w:t>
      </w:r>
      <w:r w:rsidR="004D4388" w:rsidRPr="00D46331">
        <w:rPr>
          <w:rFonts w:ascii="Times New Roman" w:hAnsi="Times New Roman" w:cs="Times New Roman"/>
          <w:sz w:val="20"/>
          <w:szCs w:val="20"/>
        </w:rPr>
        <w:t xml:space="preserve"> </w:t>
      </w:r>
      <w:r w:rsidR="004D4388" w:rsidRPr="00D46331">
        <w:rPr>
          <w:rFonts w:ascii="Times New Roman" w:hAnsi="Times New Roman" w:cs="Times New Roman"/>
          <w:sz w:val="20"/>
          <w:szCs w:val="20"/>
          <w:shd w:val="clear" w:color="auto" w:fill="FFFFFF"/>
        </w:rPr>
        <w:t xml:space="preserve">deGuzman and Kelly (n 53) </w:t>
      </w:r>
      <w:r w:rsidRPr="00D46331">
        <w:rPr>
          <w:rFonts w:ascii="Times New Roman" w:hAnsi="Times New Roman" w:cs="Times New Roman"/>
          <w:sz w:val="20"/>
          <w:szCs w:val="20"/>
          <w:shd w:val="clear" w:color="auto" w:fill="FFFFFF"/>
        </w:rPr>
        <w:t>400</w:t>
      </w:r>
      <w:r w:rsidR="00131355" w:rsidRPr="00D46331">
        <w:rPr>
          <w:rFonts w:ascii="Times New Roman" w:hAnsi="Times New Roman" w:cs="Times New Roman"/>
          <w:sz w:val="20"/>
          <w:szCs w:val="20"/>
          <w:shd w:val="clear" w:color="auto" w:fill="FFFFFF"/>
        </w:rPr>
        <w:t>.</w:t>
      </w:r>
    </w:p>
  </w:footnote>
  <w:footnote w:id="72">
    <w:p w14:paraId="180237E8" w14:textId="737B0123"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C05BA2" w:rsidRPr="00D46331">
        <w:rPr>
          <w:rFonts w:ascii="Times New Roman" w:hAnsi="Times New Roman" w:cs="Times New Roman"/>
          <w:shd w:val="clear" w:color="auto" w:fill="FFFFFF"/>
        </w:rPr>
        <w:t xml:space="preserve">Hurd, ‘Legitimacy and Authority in International Politics’ (n 57) </w:t>
      </w:r>
      <w:r w:rsidR="00131355" w:rsidRPr="00D46331">
        <w:rPr>
          <w:rFonts w:ascii="Times New Roman" w:hAnsi="Times New Roman" w:cs="Times New Roman"/>
          <w:shd w:val="clear" w:color="auto" w:fill="FFFFFF"/>
        </w:rPr>
        <w:t>381;</w:t>
      </w:r>
      <w:r w:rsidR="00C05BA2"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Thomas</w:t>
      </w:r>
      <w:r w:rsidR="00800A58"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w:t>
      </w:r>
      <w:r w:rsidR="00800A58" w:rsidRPr="00D46331">
        <w:rPr>
          <w:rFonts w:ascii="Times New Roman" w:hAnsi="Times New Roman" w:cs="Times New Roman"/>
          <w:shd w:val="clear" w:color="auto" w:fill="FFFFFF"/>
        </w:rPr>
        <w:t>n 63</w:t>
      </w:r>
      <w:r w:rsidRPr="00D46331">
        <w:rPr>
          <w:rFonts w:ascii="Times New Roman" w:hAnsi="Times New Roman" w:cs="Times New Roman"/>
          <w:shd w:val="clear" w:color="auto" w:fill="FFFFFF"/>
        </w:rPr>
        <w:t>)</w:t>
      </w:r>
      <w:r w:rsidR="00800A58"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741</w:t>
      </w:r>
      <w:r w:rsidR="00131355" w:rsidRPr="00D46331">
        <w:rPr>
          <w:rFonts w:ascii="Times New Roman" w:hAnsi="Times New Roman" w:cs="Times New Roman"/>
          <w:shd w:val="clear" w:color="auto" w:fill="FFFFFF"/>
        </w:rPr>
        <w:t>.</w:t>
      </w:r>
    </w:p>
  </w:footnote>
  <w:footnote w:id="73">
    <w:p w14:paraId="28278365" w14:textId="332C5537"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DB1997" w:rsidRPr="00D46331">
        <w:rPr>
          <w:rFonts w:ascii="Times New Roman" w:hAnsi="Times New Roman" w:cs="Times New Roman"/>
          <w:shd w:val="clear" w:color="auto" w:fill="FFFFFF"/>
        </w:rPr>
        <w:t>Hurd, ‘Legitimacy and Authority in International Politics’ (n 57)</w:t>
      </w:r>
      <w:r w:rsidR="00680B8A" w:rsidRPr="00D46331">
        <w:rPr>
          <w:rFonts w:ascii="Times New Roman" w:hAnsi="Times New Roman" w:cs="Times New Roman"/>
          <w:shd w:val="clear" w:color="auto" w:fill="FFFFFF"/>
        </w:rPr>
        <w:t xml:space="preserve"> </w:t>
      </w:r>
      <w:r w:rsidR="00B02A1E" w:rsidRPr="00D46331">
        <w:rPr>
          <w:rFonts w:ascii="Times New Roman" w:hAnsi="Times New Roman" w:cs="Times New Roman"/>
          <w:shd w:val="clear" w:color="auto" w:fill="FFFFFF"/>
        </w:rPr>
        <w:t>381;</w:t>
      </w:r>
      <w:r w:rsidR="00680B8A" w:rsidRPr="00D46331">
        <w:rPr>
          <w:rFonts w:ascii="Times New Roman" w:hAnsi="Times New Roman" w:cs="Times New Roman"/>
          <w:shd w:val="clear" w:color="auto" w:fill="FFFFFF"/>
        </w:rPr>
        <w:t xml:space="preserve"> </w:t>
      </w:r>
      <w:r w:rsidR="00866464" w:rsidRPr="00D46331">
        <w:rPr>
          <w:rFonts w:ascii="Times New Roman" w:hAnsi="Times New Roman" w:cs="Times New Roman"/>
          <w:shd w:val="clear" w:color="auto" w:fill="FFFFFF"/>
        </w:rPr>
        <w:t xml:space="preserve">Takemura (n 51) </w:t>
      </w:r>
      <w:r w:rsidRPr="00D46331">
        <w:rPr>
          <w:rFonts w:ascii="Times New Roman" w:hAnsi="Times New Roman" w:cs="Times New Roman"/>
          <w:shd w:val="clear" w:color="auto" w:fill="FFFFFF"/>
        </w:rPr>
        <w:t>7</w:t>
      </w:r>
      <w:r w:rsidR="00B02A1E" w:rsidRPr="00D46331">
        <w:rPr>
          <w:rFonts w:ascii="Times New Roman" w:hAnsi="Times New Roman" w:cs="Times New Roman"/>
          <w:shd w:val="clear" w:color="auto" w:fill="FFFFFF"/>
        </w:rPr>
        <w:t>.</w:t>
      </w:r>
    </w:p>
  </w:footnote>
  <w:footnote w:id="74">
    <w:p w14:paraId="0EE87171" w14:textId="2BFA821C"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2F1C8A" w:rsidRPr="00D46331">
        <w:rPr>
          <w:rFonts w:ascii="Times New Roman" w:hAnsi="Times New Roman" w:cs="Times New Roman"/>
          <w:shd w:val="clear" w:color="auto" w:fill="FFFFFF"/>
        </w:rPr>
        <w:t xml:space="preserve">Bodansky (n 52) </w:t>
      </w:r>
      <w:r w:rsidRPr="00D46331">
        <w:rPr>
          <w:rFonts w:ascii="Times New Roman" w:hAnsi="Times New Roman" w:cs="Times New Roman"/>
          <w:shd w:val="clear" w:color="auto" w:fill="FFFFFF"/>
        </w:rPr>
        <w:t>603</w:t>
      </w:r>
      <w:r w:rsidRPr="00D46331">
        <w:rPr>
          <w:rFonts w:ascii="Times New Roman" w:hAnsi="Times New Roman" w:cs="Times New Roman"/>
        </w:rPr>
        <w:t>.</w:t>
      </w:r>
    </w:p>
  </w:footnote>
  <w:footnote w:id="75">
    <w:p w14:paraId="0654B4ED" w14:textId="2D59FA50"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50462A" w:rsidRPr="00D46331">
        <w:rPr>
          <w:rFonts w:ascii="Times New Roman" w:hAnsi="Times New Roman" w:cs="Times New Roman"/>
          <w:shd w:val="clear" w:color="auto" w:fill="FFFFFF"/>
        </w:rPr>
        <w:t xml:space="preserve">Bodansky (n 52) </w:t>
      </w:r>
      <w:r w:rsidRPr="00D46331">
        <w:rPr>
          <w:rFonts w:ascii="Times New Roman" w:hAnsi="Times New Roman" w:cs="Times New Roman"/>
          <w:shd w:val="clear" w:color="auto" w:fill="FFFFFF"/>
        </w:rPr>
        <w:t>603</w:t>
      </w:r>
      <w:r w:rsidRPr="00D46331">
        <w:rPr>
          <w:rFonts w:ascii="Times New Roman" w:hAnsi="Times New Roman" w:cs="Times New Roman"/>
        </w:rPr>
        <w:t xml:space="preserve">; </w:t>
      </w:r>
      <w:r w:rsidR="00FA6C5D" w:rsidRPr="00D46331">
        <w:rPr>
          <w:rFonts w:ascii="Times New Roman" w:hAnsi="Times New Roman" w:cs="Times New Roman"/>
          <w:shd w:val="clear" w:color="auto" w:fill="FFFFFF"/>
        </w:rPr>
        <w:t xml:space="preserve">Takemura (n 51) </w:t>
      </w:r>
      <w:r w:rsidRPr="00D46331">
        <w:rPr>
          <w:rFonts w:ascii="Times New Roman" w:hAnsi="Times New Roman" w:cs="Times New Roman"/>
          <w:shd w:val="clear" w:color="auto" w:fill="FFFFFF"/>
        </w:rPr>
        <w:t>6.</w:t>
      </w:r>
    </w:p>
  </w:footnote>
  <w:footnote w:id="76">
    <w:p w14:paraId="7AAD9666" w14:textId="7974C87B"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EA08AD" w:rsidRPr="00D46331">
        <w:rPr>
          <w:rFonts w:ascii="Times New Roman" w:hAnsi="Times New Roman" w:cs="Times New Roman"/>
          <w:shd w:val="clear" w:color="auto" w:fill="FFFFFF"/>
        </w:rPr>
        <w:t xml:space="preserve">Takemura (n 51) </w:t>
      </w:r>
      <w:r w:rsidRPr="00D46331">
        <w:rPr>
          <w:rFonts w:ascii="Times New Roman" w:hAnsi="Times New Roman" w:cs="Times New Roman"/>
          <w:shd w:val="clear" w:color="auto" w:fill="FFFFFF"/>
        </w:rPr>
        <w:t>5.</w:t>
      </w:r>
    </w:p>
  </w:footnote>
  <w:footnote w:id="77">
    <w:p w14:paraId="04CC6C21" w14:textId="10E98C14" w:rsidR="00F13BDF"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FA6C5D" w:rsidRPr="00D46331">
        <w:rPr>
          <w:rFonts w:ascii="Times New Roman" w:hAnsi="Times New Roman" w:cs="Times New Roman"/>
        </w:rPr>
        <w:t xml:space="preserve">ibid </w:t>
      </w:r>
      <w:r w:rsidRPr="00D46331">
        <w:rPr>
          <w:rFonts w:ascii="Times New Roman" w:hAnsi="Times New Roman" w:cs="Times New Roman"/>
          <w:shd w:val="clear" w:color="auto" w:fill="FFFFFF"/>
        </w:rPr>
        <w:t>13.</w:t>
      </w:r>
    </w:p>
  </w:footnote>
  <w:footnote w:id="78">
    <w:p w14:paraId="17B65F6E" w14:textId="79012C9C"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EA08AD"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79">
    <w:p w14:paraId="6D41A1A4" w14:textId="54D384A4"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B02A1E" w:rsidRPr="00D46331">
        <w:rPr>
          <w:rFonts w:ascii="Times New Roman" w:hAnsi="Times New Roman" w:cs="Times New Roman"/>
          <w:shd w:val="clear" w:color="auto" w:fill="FFFFFF"/>
        </w:rPr>
        <w:t xml:space="preserve"> </w:t>
      </w:r>
      <w:r w:rsidR="00C13E74" w:rsidRPr="00D46331">
        <w:rPr>
          <w:rFonts w:ascii="Times New Roman" w:hAnsi="Times New Roman" w:cs="Times New Roman"/>
          <w:shd w:val="clear" w:color="auto" w:fill="FFFFFF"/>
        </w:rPr>
        <w:t xml:space="preserve">Bodansky (n 52) </w:t>
      </w:r>
      <w:r w:rsidR="00B02A1E" w:rsidRPr="00D46331">
        <w:rPr>
          <w:rFonts w:ascii="Times New Roman" w:hAnsi="Times New Roman" w:cs="Times New Roman"/>
          <w:shd w:val="clear" w:color="auto" w:fill="FFFFFF"/>
        </w:rPr>
        <w:t>601;</w:t>
      </w:r>
      <w:r w:rsidR="00C05C29" w:rsidRPr="00D46331">
        <w:rPr>
          <w:rFonts w:ascii="Times New Roman" w:hAnsi="Times New Roman" w:cs="Times New Roman"/>
          <w:shd w:val="clear" w:color="auto" w:fill="FFFFFF"/>
        </w:rPr>
        <w:t xml:space="preserve"> Takemura (n 51) </w:t>
      </w:r>
      <w:r w:rsidRPr="00D46331">
        <w:rPr>
          <w:rFonts w:ascii="Times New Roman" w:hAnsi="Times New Roman" w:cs="Times New Roman"/>
          <w:shd w:val="clear" w:color="auto" w:fill="FFFFFF"/>
        </w:rPr>
        <w:t>6</w:t>
      </w:r>
      <w:r w:rsidR="00B02A1E" w:rsidRPr="00D46331">
        <w:rPr>
          <w:rFonts w:ascii="Times New Roman" w:hAnsi="Times New Roman" w:cs="Times New Roman"/>
          <w:shd w:val="clear" w:color="auto" w:fill="FFFFFF"/>
        </w:rPr>
        <w:t>.</w:t>
      </w:r>
    </w:p>
  </w:footnote>
  <w:footnote w:id="80">
    <w:p w14:paraId="09E30685" w14:textId="77648871"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C05C29" w:rsidRPr="00D46331">
        <w:rPr>
          <w:rFonts w:ascii="Times New Roman" w:hAnsi="Times New Roman" w:cs="Times New Roman"/>
          <w:shd w:val="clear" w:color="auto" w:fill="FFFFFF"/>
        </w:rPr>
        <w:t xml:space="preserve">Takemura (n 51) </w:t>
      </w:r>
      <w:r w:rsidRPr="00D46331">
        <w:rPr>
          <w:rFonts w:ascii="Times New Roman" w:hAnsi="Times New Roman" w:cs="Times New Roman"/>
          <w:shd w:val="clear" w:color="auto" w:fill="FFFFFF"/>
        </w:rPr>
        <w:t>6.</w:t>
      </w:r>
    </w:p>
  </w:footnote>
  <w:footnote w:id="81">
    <w:p w14:paraId="45FAD8D5" w14:textId="7AF080BC"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C05C29"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82">
    <w:p w14:paraId="435D3EB7" w14:textId="77777777" w:rsidR="002F59E2"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ICC, ‘About the Court’ (</w:t>
      </w:r>
      <w:r w:rsidRPr="00D46331">
        <w:rPr>
          <w:rFonts w:ascii="Times New Roman" w:hAnsi="Times New Roman" w:cs="Times New Roman"/>
          <w:i/>
          <w:iCs/>
          <w:sz w:val="20"/>
          <w:szCs w:val="20"/>
        </w:rPr>
        <w:t>ICC</w:t>
      </w:r>
      <w:r w:rsidRPr="00D46331">
        <w:rPr>
          <w:rFonts w:ascii="Times New Roman" w:hAnsi="Times New Roman" w:cs="Times New Roman"/>
          <w:sz w:val="20"/>
          <w:szCs w:val="20"/>
        </w:rPr>
        <w:t>) &lt;www.icc-cpi.int/about/the-court</w:t>
      </w:r>
      <w:hyperlink r:id="rId7" w:history="1"/>
      <w:r w:rsidRPr="00D46331">
        <w:rPr>
          <w:rFonts w:ascii="Times New Roman" w:hAnsi="Times New Roman" w:cs="Times New Roman"/>
          <w:sz w:val="20"/>
          <w:szCs w:val="20"/>
        </w:rPr>
        <w:t>&gt; accessed 18 August 2022.</w:t>
      </w:r>
    </w:p>
  </w:footnote>
  <w:footnote w:id="83">
    <w:p w14:paraId="6B3BDC6D" w14:textId="5E3E1B21"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C05C29" w:rsidRPr="00D46331">
        <w:rPr>
          <w:rFonts w:ascii="Times New Roman" w:hAnsi="Times New Roman" w:cs="Times New Roman"/>
          <w:shd w:val="clear" w:color="auto" w:fill="FFFFFF"/>
        </w:rPr>
        <w:t xml:space="preserve">Takemura (n 51) </w:t>
      </w:r>
      <w:r w:rsidRPr="00D46331">
        <w:rPr>
          <w:rFonts w:ascii="Times New Roman" w:hAnsi="Times New Roman" w:cs="Times New Roman"/>
          <w:shd w:val="clear" w:color="auto" w:fill="FFFFFF"/>
        </w:rPr>
        <w:t>6.</w:t>
      </w:r>
    </w:p>
  </w:footnote>
  <w:footnote w:id="84">
    <w:p w14:paraId="72843BA7" w14:textId="124B1D91" w:rsidR="002F59E2"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B02A1E" w:rsidRPr="00D46331">
        <w:rPr>
          <w:rFonts w:ascii="Times New Roman" w:hAnsi="Times New Roman" w:cs="Times New Roman"/>
          <w:sz w:val="20"/>
          <w:szCs w:val="20"/>
        </w:rPr>
        <w:t xml:space="preserve"> </w:t>
      </w:r>
      <w:r w:rsidR="00B02A1E" w:rsidRPr="00D46331">
        <w:rPr>
          <w:rFonts w:ascii="Times New Roman" w:hAnsi="Times New Roman" w:cs="Times New Roman"/>
          <w:sz w:val="20"/>
          <w:szCs w:val="20"/>
          <w:shd w:val="clear" w:color="auto" w:fill="FFFFFF"/>
        </w:rPr>
        <w:t>Caron</w:t>
      </w:r>
      <w:r w:rsidR="00476385" w:rsidRPr="00D46331">
        <w:rPr>
          <w:rFonts w:ascii="Times New Roman" w:hAnsi="Times New Roman" w:cs="Times New Roman"/>
          <w:sz w:val="20"/>
          <w:szCs w:val="20"/>
          <w:shd w:val="clear" w:color="auto" w:fill="FFFFFF"/>
        </w:rPr>
        <w:t xml:space="preserve"> (n 56</w:t>
      </w:r>
      <w:r w:rsidR="00B02A1E" w:rsidRPr="00D46331">
        <w:rPr>
          <w:rFonts w:ascii="Times New Roman" w:hAnsi="Times New Roman" w:cs="Times New Roman"/>
          <w:sz w:val="20"/>
          <w:szCs w:val="20"/>
          <w:shd w:val="clear" w:color="auto" w:fill="FFFFFF"/>
        </w:rPr>
        <w:t>)</w:t>
      </w:r>
      <w:r w:rsidR="00476385" w:rsidRPr="00D46331">
        <w:rPr>
          <w:rFonts w:ascii="Times New Roman" w:hAnsi="Times New Roman" w:cs="Times New Roman"/>
          <w:sz w:val="20"/>
          <w:szCs w:val="20"/>
          <w:shd w:val="clear" w:color="auto" w:fill="FFFFFF"/>
        </w:rPr>
        <w:t xml:space="preserve"> </w:t>
      </w:r>
      <w:r w:rsidR="00B02A1E" w:rsidRPr="00D46331">
        <w:rPr>
          <w:rFonts w:ascii="Times New Roman" w:hAnsi="Times New Roman" w:cs="Times New Roman"/>
          <w:sz w:val="20"/>
          <w:szCs w:val="20"/>
          <w:shd w:val="clear" w:color="auto" w:fill="FFFFFF"/>
        </w:rPr>
        <w:t xml:space="preserve">557; </w:t>
      </w:r>
      <w:r w:rsidR="00797A03" w:rsidRPr="00D46331">
        <w:rPr>
          <w:rFonts w:ascii="Times New Roman" w:hAnsi="Times New Roman" w:cs="Times New Roman"/>
          <w:sz w:val="20"/>
          <w:szCs w:val="20"/>
          <w:shd w:val="clear" w:color="auto" w:fill="FFFFFF"/>
        </w:rPr>
        <w:t xml:space="preserve">Thomas (n 63) </w:t>
      </w:r>
      <w:r w:rsidRPr="00D46331">
        <w:rPr>
          <w:rFonts w:ascii="Times New Roman" w:hAnsi="Times New Roman" w:cs="Times New Roman"/>
          <w:sz w:val="20"/>
          <w:szCs w:val="20"/>
          <w:shd w:val="clear" w:color="auto" w:fill="FFFFFF"/>
        </w:rPr>
        <w:t>731-732</w:t>
      </w:r>
      <w:r w:rsidR="00B02A1E" w:rsidRPr="00D46331">
        <w:rPr>
          <w:rFonts w:ascii="Times New Roman" w:hAnsi="Times New Roman" w:cs="Times New Roman"/>
          <w:sz w:val="20"/>
          <w:szCs w:val="20"/>
          <w:shd w:val="clear" w:color="auto" w:fill="FFFFFF"/>
        </w:rPr>
        <w:t>.</w:t>
      </w:r>
    </w:p>
  </w:footnote>
  <w:footnote w:id="85">
    <w:p w14:paraId="55F171D3" w14:textId="7719B256"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B02A1E" w:rsidRPr="00D46331">
        <w:rPr>
          <w:rFonts w:ascii="Times New Roman" w:hAnsi="Times New Roman" w:cs="Times New Roman"/>
        </w:rPr>
        <w:t xml:space="preserve"> </w:t>
      </w:r>
      <w:r w:rsidR="00D92A73" w:rsidRPr="00D46331">
        <w:rPr>
          <w:rFonts w:ascii="Times New Roman" w:hAnsi="Times New Roman" w:cs="Times New Roman"/>
          <w:shd w:val="clear" w:color="auto" w:fill="FFFFFF"/>
        </w:rPr>
        <w:t xml:space="preserve">Buchanan (n 47) </w:t>
      </w:r>
      <w:r w:rsidRPr="00D46331">
        <w:rPr>
          <w:rFonts w:ascii="Times New Roman" w:hAnsi="Times New Roman" w:cs="Times New Roman"/>
          <w:shd w:val="clear" w:color="auto" w:fill="FFFFFF"/>
        </w:rPr>
        <w:t>330.</w:t>
      </w:r>
    </w:p>
  </w:footnote>
  <w:footnote w:id="86">
    <w:p w14:paraId="2AA884BE" w14:textId="22BD8D6C"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C51550"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87">
    <w:p w14:paraId="1DF945BE" w14:textId="5274DBB7" w:rsidR="002F59E2"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Pr="00D46331">
        <w:rPr>
          <w:rFonts w:ascii="Times New Roman" w:hAnsi="Times New Roman" w:cs="Times New Roman"/>
          <w:sz w:val="20"/>
          <w:szCs w:val="20"/>
          <w:shd w:val="clear" w:color="auto" w:fill="FFFFFF"/>
        </w:rPr>
        <w:t>Kiyani</w:t>
      </w:r>
      <w:r w:rsidR="00861668" w:rsidRPr="00D46331">
        <w:rPr>
          <w:rFonts w:ascii="Times New Roman" w:hAnsi="Times New Roman" w:cs="Times New Roman"/>
          <w:sz w:val="20"/>
          <w:szCs w:val="20"/>
          <w:shd w:val="clear" w:color="auto" w:fill="FFFFFF"/>
        </w:rPr>
        <w:t xml:space="preserve"> </w:t>
      </w:r>
      <w:r w:rsidRPr="00D46331">
        <w:rPr>
          <w:rFonts w:ascii="Times New Roman" w:hAnsi="Times New Roman" w:cs="Times New Roman"/>
          <w:sz w:val="20"/>
          <w:szCs w:val="20"/>
          <w:shd w:val="clear" w:color="auto" w:fill="FFFFFF"/>
        </w:rPr>
        <w:t>(</w:t>
      </w:r>
      <w:r w:rsidR="00861668" w:rsidRPr="00D46331">
        <w:rPr>
          <w:rFonts w:ascii="Times New Roman" w:hAnsi="Times New Roman" w:cs="Times New Roman"/>
          <w:sz w:val="20"/>
          <w:szCs w:val="20"/>
          <w:shd w:val="clear" w:color="auto" w:fill="FFFFFF"/>
        </w:rPr>
        <w:t>n 53</w:t>
      </w:r>
      <w:r w:rsidRPr="00D46331">
        <w:rPr>
          <w:rFonts w:ascii="Times New Roman" w:hAnsi="Times New Roman" w:cs="Times New Roman"/>
          <w:sz w:val="20"/>
          <w:szCs w:val="20"/>
          <w:shd w:val="clear" w:color="auto" w:fill="FFFFFF"/>
        </w:rPr>
        <w:t>)</w:t>
      </w:r>
      <w:r w:rsidR="00861668" w:rsidRPr="00D46331">
        <w:rPr>
          <w:rFonts w:ascii="Times New Roman" w:hAnsi="Times New Roman" w:cs="Times New Roman"/>
          <w:sz w:val="20"/>
          <w:szCs w:val="20"/>
          <w:shd w:val="clear" w:color="auto" w:fill="FFFFFF"/>
        </w:rPr>
        <w:t xml:space="preserve"> </w:t>
      </w:r>
      <w:r w:rsidRPr="00D46331">
        <w:rPr>
          <w:rFonts w:ascii="Times New Roman" w:hAnsi="Times New Roman" w:cs="Times New Roman"/>
          <w:sz w:val="20"/>
          <w:szCs w:val="20"/>
          <w:shd w:val="clear" w:color="auto" w:fill="FFFFFF"/>
        </w:rPr>
        <w:t>2-3.</w:t>
      </w:r>
    </w:p>
  </w:footnote>
  <w:footnote w:id="88">
    <w:p w14:paraId="7EF53FE5" w14:textId="601E3095" w:rsidR="002F59E2"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861668" w:rsidRPr="00D46331">
        <w:rPr>
          <w:rFonts w:ascii="Times New Roman" w:hAnsi="Times New Roman" w:cs="Times New Roman"/>
          <w:sz w:val="20"/>
          <w:szCs w:val="20"/>
          <w:shd w:val="clear" w:color="auto" w:fill="FFFFFF"/>
        </w:rPr>
        <w:t>ibid</w:t>
      </w:r>
      <w:r w:rsidRPr="00D46331">
        <w:rPr>
          <w:rFonts w:ascii="Times New Roman" w:hAnsi="Times New Roman" w:cs="Times New Roman"/>
          <w:sz w:val="20"/>
          <w:szCs w:val="20"/>
          <w:shd w:val="clear" w:color="auto" w:fill="FFFFFF"/>
        </w:rPr>
        <w:t xml:space="preserve"> 6, citing </w:t>
      </w:r>
      <w:r w:rsidRPr="00D46331">
        <w:rPr>
          <w:rFonts w:ascii="Times New Roman" w:hAnsi="Times New Roman" w:cs="Times New Roman"/>
          <w:sz w:val="20"/>
          <w:szCs w:val="20"/>
        </w:rPr>
        <w:t xml:space="preserve">Ian Hurd, </w:t>
      </w:r>
      <w:r w:rsidRPr="00D46331">
        <w:rPr>
          <w:rFonts w:ascii="Times New Roman" w:hAnsi="Times New Roman" w:cs="Times New Roman"/>
          <w:i/>
          <w:iCs/>
          <w:sz w:val="20"/>
          <w:szCs w:val="20"/>
        </w:rPr>
        <w:t>After Anarchy: Legitimacy and Power in the United Nations Security Council</w:t>
      </w:r>
      <w:r w:rsidRPr="00D46331">
        <w:rPr>
          <w:rFonts w:ascii="Times New Roman" w:hAnsi="Times New Roman" w:cs="Times New Roman"/>
          <w:sz w:val="20"/>
          <w:szCs w:val="20"/>
        </w:rPr>
        <w:t xml:space="preserve"> (Princeton University Press 2007) 7.</w:t>
      </w:r>
    </w:p>
  </w:footnote>
  <w:footnote w:id="89">
    <w:p w14:paraId="21A12509" w14:textId="39E27775"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861668" w:rsidRPr="00D46331">
        <w:rPr>
          <w:rFonts w:ascii="Times New Roman" w:hAnsi="Times New Roman" w:cs="Times New Roman"/>
          <w:shd w:val="clear" w:color="auto" w:fill="FFFFFF"/>
        </w:rPr>
        <w:t xml:space="preserve">Kiyani (n 53) </w:t>
      </w:r>
      <w:r w:rsidRPr="00D46331">
        <w:rPr>
          <w:rFonts w:ascii="Times New Roman" w:hAnsi="Times New Roman" w:cs="Times New Roman"/>
          <w:shd w:val="clear" w:color="auto" w:fill="FFFFFF"/>
        </w:rPr>
        <w:t>10-21.</w:t>
      </w:r>
    </w:p>
  </w:footnote>
  <w:footnote w:id="90">
    <w:p w14:paraId="3E169306" w14:textId="16906E36"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861668" w:rsidRPr="00D46331">
        <w:rPr>
          <w:rFonts w:ascii="Times New Roman" w:hAnsi="Times New Roman" w:cs="Times New Roman"/>
          <w:shd w:val="clear" w:color="auto" w:fill="FFFFFF"/>
        </w:rPr>
        <w:t xml:space="preserve">Kiyani (n 53) </w:t>
      </w:r>
      <w:r w:rsidRPr="00D46331">
        <w:rPr>
          <w:rFonts w:ascii="Times New Roman" w:hAnsi="Times New Roman" w:cs="Times New Roman"/>
          <w:shd w:val="clear" w:color="auto" w:fill="FFFFFF"/>
        </w:rPr>
        <w:t>10-25;</w:t>
      </w:r>
      <w:r w:rsidR="00D92A73" w:rsidRPr="00D46331">
        <w:rPr>
          <w:rFonts w:ascii="Times New Roman" w:hAnsi="Times New Roman" w:cs="Times New Roman"/>
          <w:shd w:val="clear" w:color="auto" w:fill="FFFFFF"/>
        </w:rPr>
        <w:t xml:space="preserve"> Buchanan (n 47) </w:t>
      </w:r>
      <w:r w:rsidRPr="00D46331">
        <w:rPr>
          <w:rFonts w:ascii="Times New Roman" w:hAnsi="Times New Roman" w:cs="Times New Roman"/>
          <w:shd w:val="clear" w:color="auto" w:fill="FFFFFF"/>
        </w:rPr>
        <w:t>330.</w:t>
      </w:r>
    </w:p>
  </w:footnote>
  <w:footnote w:id="91">
    <w:p w14:paraId="03133556" w14:textId="213ACDE9"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B02A1E" w:rsidRPr="00D46331">
        <w:rPr>
          <w:rFonts w:ascii="Times New Roman" w:hAnsi="Times New Roman" w:cs="Times New Roman"/>
        </w:rPr>
        <w:t xml:space="preserve"> </w:t>
      </w:r>
      <w:r w:rsidR="00C05C29" w:rsidRPr="00D46331">
        <w:rPr>
          <w:rFonts w:ascii="Times New Roman" w:hAnsi="Times New Roman" w:cs="Times New Roman"/>
          <w:shd w:val="clear" w:color="auto" w:fill="FFFFFF"/>
        </w:rPr>
        <w:t xml:space="preserve">Takemura (n 51) </w:t>
      </w:r>
      <w:r w:rsidR="00B02A1E" w:rsidRPr="00D46331">
        <w:rPr>
          <w:rFonts w:ascii="Times New Roman" w:hAnsi="Times New Roman" w:cs="Times New Roman"/>
          <w:shd w:val="clear" w:color="auto" w:fill="FFFFFF"/>
        </w:rPr>
        <w:t xml:space="preserve">13-14; </w:t>
      </w:r>
      <w:r w:rsidR="00797A03" w:rsidRPr="00D46331">
        <w:rPr>
          <w:rFonts w:ascii="Times New Roman" w:hAnsi="Times New Roman" w:cs="Times New Roman"/>
          <w:shd w:val="clear" w:color="auto" w:fill="FFFFFF"/>
        </w:rPr>
        <w:t xml:space="preserve">Thomas (n 63) </w:t>
      </w:r>
      <w:r w:rsidR="00B02A1E" w:rsidRPr="00D46331">
        <w:rPr>
          <w:rFonts w:ascii="Times New Roman" w:hAnsi="Times New Roman" w:cs="Times New Roman"/>
          <w:shd w:val="clear" w:color="auto" w:fill="FFFFFF"/>
        </w:rPr>
        <w:t xml:space="preserve">748-749; </w:t>
      </w:r>
      <w:r w:rsidR="00861668" w:rsidRPr="00D46331">
        <w:rPr>
          <w:rFonts w:ascii="Times New Roman" w:hAnsi="Times New Roman" w:cs="Times New Roman"/>
          <w:shd w:val="clear" w:color="auto" w:fill="FFFFFF"/>
        </w:rPr>
        <w:t xml:space="preserve">Kiyani (n 53) </w:t>
      </w:r>
      <w:r w:rsidRPr="00D46331">
        <w:rPr>
          <w:rFonts w:ascii="Times New Roman" w:hAnsi="Times New Roman" w:cs="Times New Roman"/>
          <w:shd w:val="clear" w:color="auto" w:fill="FFFFFF"/>
        </w:rPr>
        <w:t>32</w:t>
      </w:r>
      <w:r w:rsidR="00B02A1E" w:rsidRPr="00D46331">
        <w:rPr>
          <w:rFonts w:ascii="Times New Roman" w:hAnsi="Times New Roman" w:cs="Times New Roman"/>
          <w:shd w:val="clear" w:color="auto" w:fill="FFFFFF"/>
        </w:rPr>
        <w:t>.</w:t>
      </w:r>
    </w:p>
  </w:footnote>
  <w:footnote w:id="92">
    <w:p w14:paraId="12F1C3CA" w14:textId="5C4F82D5"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D92A73" w:rsidRPr="00D46331">
        <w:rPr>
          <w:rFonts w:ascii="Times New Roman" w:hAnsi="Times New Roman" w:cs="Times New Roman"/>
        </w:rPr>
        <w:t xml:space="preserve"> </w:t>
      </w:r>
      <w:r w:rsidR="00D92A73" w:rsidRPr="00D46331">
        <w:rPr>
          <w:rFonts w:ascii="Times New Roman" w:hAnsi="Times New Roman" w:cs="Times New Roman"/>
          <w:shd w:val="clear" w:color="auto" w:fill="FFFFFF"/>
        </w:rPr>
        <w:t xml:space="preserve">Buchanan (n 47) </w:t>
      </w:r>
      <w:r w:rsidRPr="00D46331">
        <w:rPr>
          <w:rFonts w:ascii="Times New Roman" w:hAnsi="Times New Roman" w:cs="Times New Roman"/>
          <w:shd w:val="clear" w:color="auto" w:fill="FFFFFF"/>
        </w:rPr>
        <w:t>330.</w:t>
      </w:r>
    </w:p>
  </w:footnote>
  <w:footnote w:id="93">
    <w:p w14:paraId="5FF0E1EB" w14:textId="0E24CFD9"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D92A73"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94">
    <w:p w14:paraId="3717D46E" w14:textId="597B62F1"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97A03" w:rsidRPr="00D46331">
        <w:rPr>
          <w:rFonts w:ascii="Times New Roman" w:hAnsi="Times New Roman" w:cs="Times New Roman"/>
          <w:shd w:val="clear" w:color="auto" w:fill="FFFFFF"/>
        </w:rPr>
        <w:t>Thomas (n 63)</w:t>
      </w:r>
      <w:r w:rsidR="00DB46C4" w:rsidRPr="00D46331">
        <w:rPr>
          <w:rFonts w:ascii="Times New Roman" w:hAnsi="Times New Roman" w:cs="Times New Roman"/>
          <w:shd w:val="clear" w:color="auto" w:fill="FFFFFF"/>
        </w:rPr>
        <w:t xml:space="preserve"> </w:t>
      </w:r>
      <w:r w:rsidRPr="00D46331">
        <w:rPr>
          <w:rFonts w:ascii="Times New Roman" w:hAnsi="Times New Roman" w:cs="Times New Roman"/>
          <w:shd w:val="clear" w:color="auto" w:fill="FFFFFF"/>
        </w:rPr>
        <w:t>746.</w:t>
      </w:r>
    </w:p>
  </w:footnote>
  <w:footnote w:id="95">
    <w:p w14:paraId="53E1A832" w14:textId="732ED884"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476385" w:rsidRPr="00D46331">
        <w:rPr>
          <w:rFonts w:ascii="Times New Roman" w:hAnsi="Times New Roman" w:cs="Times New Roman"/>
          <w:shd w:val="clear" w:color="auto" w:fill="FFFFFF"/>
        </w:rPr>
        <w:t xml:space="preserve">Caron (n 56) </w:t>
      </w:r>
      <w:r w:rsidRPr="00D46331">
        <w:rPr>
          <w:rFonts w:ascii="Times New Roman" w:hAnsi="Times New Roman" w:cs="Times New Roman"/>
          <w:shd w:val="clear" w:color="auto" w:fill="FFFFFF"/>
        </w:rPr>
        <w:t>557;</w:t>
      </w:r>
      <w:r w:rsidR="00EA301F" w:rsidRPr="00D46331">
        <w:rPr>
          <w:rFonts w:ascii="Times New Roman" w:hAnsi="Times New Roman" w:cs="Times New Roman"/>
          <w:shd w:val="clear" w:color="auto" w:fill="FFFFFF"/>
        </w:rPr>
        <w:t xml:space="preserve"> deGuzman and Kelly (n 53) </w:t>
      </w:r>
      <w:r w:rsidRPr="00D46331">
        <w:rPr>
          <w:rFonts w:ascii="Times New Roman" w:hAnsi="Times New Roman" w:cs="Times New Roman"/>
          <w:shd w:val="clear" w:color="auto" w:fill="FFFFFF"/>
        </w:rPr>
        <w:t>398-403.</w:t>
      </w:r>
    </w:p>
  </w:footnote>
  <w:footnote w:id="96">
    <w:p w14:paraId="12FE737D" w14:textId="3B7DE11C"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372BCF" w:rsidRPr="00D46331">
        <w:rPr>
          <w:rFonts w:ascii="Times New Roman" w:hAnsi="Times New Roman" w:cs="Times New Roman"/>
          <w:shd w:val="clear" w:color="auto" w:fill="FFFFFF"/>
        </w:rPr>
        <w:t xml:space="preserve">Buchanan (n 47) </w:t>
      </w:r>
      <w:r w:rsidRPr="00D46331">
        <w:rPr>
          <w:rFonts w:ascii="Times New Roman" w:hAnsi="Times New Roman" w:cs="Times New Roman"/>
          <w:shd w:val="clear" w:color="auto" w:fill="FFFFFF"/>
        </w:rPr>
        <w:t>338-339.</w:t>
      </w:r>
    </w:p>
  </w:footnote>
  <w:footnote w:id="97">
    <w:p w14:paraId="46A13669" w14:textId="26CEA18D"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Adams</w:t>
      </w:r>
      <w:r w:rsidR="00861668" w:rsidRPr="00D46331">
        <w:rPr>
          <w:rFonts w:ascii="Times New Roman" w:hAnsi="Times New Roman" w:cs="Times New Roman"/>
        </w:rPr>
        <w:t xml:space="preserve"> </w:t>
      </w:r>
      <w:r w:rsidRPr="00D46331">
        <w:rPr>
          <w:rFonts w:ascii="Times New Roman" w:hAnsi="Times New Roman" w:cs="Times New Roman"/>
        </w:rPr>
        <w:t>(</w:t>
      </w:r>
      <w:r w:rsidR="00861668" w:rsidRPr="00D46331">
        <w:rPr>
          <w:rFonts w:ascii="Times New Roman" w:hAnsi="Times New Roman" w:cs="Times New Roman"/>
        </w:rPr>
        <w:t>n 52</w:t>
      </w:r>
      <w:r w:rsidRPr="00D46331">
        <w:rPr>
          <w:rFonts w:ascii="Times New Roman" w:hAnsi="Times New Roman" w:cs="Times New Roman"/>
        </w:rPr>
        <w:t>) 94.</w:t>
      </w:r>
    </w:p>
  </w:footnote>
  <w:footnote w:id="98">
    <w:p w14:paraId="31B1363C" w14:textId="6167E6BE"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372BCF" w:rsidRPr="00D46331">
        <w:rPr>
          <w:rFonts w:ascii="Times New Roman" w:hAnsi="Times New Roman" w:cs="Times New Roman"/>
          <w:shd w:val="clear" w:color="auto" w:fill="FFFFFF"/>
        </w:rPr>
        <w:t xml:space="preserve">Buchanan (n 47) </w:t>
      </w:r>
      <w:r w:rsidRPr="00D46331">
        <w:rPr>
          <w:rFonts w:ascii="Times New Roman" w:hAnsi="Times New Roman" w:cs="Times New Roman"/>
          <w:shd w:val="clear" w:color="auto" w:fill="FFFFFF"/>
        </w:rPr>
        <w:t>338.</w:t>
      </w:r>
    </w:p>
  </w:footnote>
  <w:footnote w:id="99">
    <w:p w14:paraId="767A5856" w14:textId="0B726213"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97A03" w:rsidRPr="00D46331">
        <w:rPr>
          <w:rFonts w:ascii="Times New Roman" w:hAnsi="Times New Roman" w:cs="Times New Roman"/>
          <w:shd w:val="clear" w:color="auto" w:fill="FFFFFF"/>
        </w:rPr>
        <w:t xml:space="preserve">Thomas (n 63) </w:t>
      </w:r>
      <w:r w:rsidRPr="00D46331">
        <w:rPr>
          <w:rFonts w:ascii="Times New Roman" w:hAnsi="Times New Roman" w:cs="Times New Roman"/>
          <w:shd w:val="clear" w:color="auto" w:fill="FFFFFF"/>
        </w:rPr>
        <w:t>746.</w:t>
      </w:r>
    </w:p>
  </w:footnote>
  <w:footnote w:id="100">
    <w:p w14:paraId="3057261A" w14:textId="2F1399C6" w:rsidR="00295CED"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C46B00" w:rsidRPr="00D46331">
        <w:rPr>
          <w:rFonts w:ascii="Times New Roman" w:hAnsi="Times New Roman" w:cs="Times New Roman"/>
        </w:rPr>
        <w:t>de Hoon (</w:t>
      </w:r>
      <w:r w:rsidR="006A1F9C" w:rsidRPr="00D46331">
        <w:rPr>
          <w:rFonts w:ascii="Times New Roman" w:hAnsi="Times New Roman" w:cs="Times New Roman"/>
        </w:rPr>
        <w:t>n 68</w:t>
      </w:r>
      <w:r w:rsidR="00C46B00" w:rsidRPr="00D46331">
        <w:rPr>
          <w:rFonts w:ascii="Times New Roman" w:hAnsi="Times New Roman" w:cs="Times New Roman"/>
        </w:rPr>
        <w:t>)</w:t>
      </w:r>
      <w:r w:rsidR="006A1F9C" w:rsidRPr="00D46331">
        <w:rPr>
          <w:rFonts w:ascii="Times New Roman" w:hAnsi="Times New Roman" w:cs="Times New Roman"/>
        </w:rPr>
        <w:t xml:space="preserve"> </w:t>
      </w:r>
      <w:r w:rsidR="00C46B00" w:rsidRPr="00D46331">
        <w:rPr>
          <w:rFonts w:ascii="Times New Roman" w:hAnsi="Times New Roman" w:cs="Times New Roman"/>
        </w:rPr>
        <w:t>594</w:t>
      </w:r>
      <w:r w:rsidR="00C46B00" w:rsidRPr="00D46331">
        <w:rPr>
          <w:rFonts w:ascii="Times New Roman" w:hAnsi="Times New Roman" w:cs="Times New Roman"/>
          <w:shd w:val="clear" w:color="auto" w:fill="FFFFFF"/>
        </w:rPr>
        <w:t>;</w:t>
      </w:r>
      <w:r w:rsidR="006A1F9C" w:rsidRPr="00D46331">
        <w:rPr>
          <w:rFonts w:ascii="Times New Roman" w:hAnsi="Times New Roman" w:cs="Times New Roman"/>
          <w:shd w:val="clear" w:color="auto" w:fill="FFFFFF"/>
        </w:rPr>
        <w:t xml:space="preserve"> </w:t>
      </w:r>
      <w:r w:rsidR="00372BCF" w:rsidRPr="00D46331">
        <w:rPr>
          <w:rFonts w:ascii="Times New Roman" w:hAnsi="Times New Roman" w:cs="Times New Roman"/>
          <w:shd w:val="clear" w:color="auto" w:fill="FFFFFF"/>
        </w:rPr>
        <w:t xml:space="preserve">Buchanan (n 47) </w:t>
      </w:r>
      <w:r w:rsidRPr="00D46331">
        <w:rPr>
          <w:rFonts w:ascii="Times New Roman" w:hAnsi="Times New Roman" w:cs="Times New Roman"/>
          <w:shd w:val="clear" w:color="auto" w:fill="FFFFFF"/>
        </w:rPr>
        <w:t>336</w:t>
      </w:r>
      <w:r w:rsidR="00C46B00" w:rsidRPr="00D46331">
        <w:rPr>
          <w:rFonts w:ascii="Times New Roman" w:hAnsi="Times New Roman" w:cs="Times New Roman"/>
          <w:shd w:val="clear" w:color="auto" w:fill="FFFFFF"/>
        </w:rPr>
        <w:t>.</w:t>
      </w:r>
    </w:p>
  </w:footnote>
  <w:footnote w:id="101">
    <w:p w14:paraId="6C3E46BF" w14:textId="116D5112"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372BCF" w:rsidRPr="00D46331">
        <w:rPr>
          <w:rFonts w:ascii="Times New Roman" w:hAnsi="Times New Roman" w:cs="Times New Roman"/>
          <w:shd w:val="clear" w:color="auto" w:fill="FFFFFF"/>
        </w:rPr>
        <w:t xml:space="preserve">Buchanan (n 47) </w:t>
      </w:r>
      <w:r w:rsidRPr="00D46331">
        <w:rPr>
          <w:rFonts w:ascii="Times New Roman" w:hAnsi="Times New Roman" w:cs="Times New Roman"/>
          <w:shd w:val="clear" w:color="auto" w:fill="FFFFFF"/>
        </w:rPr>
        <w:t>336.</w:t>
      </w:r>
    </w:p>
  </w:footnote>
  <w:footnote w:id="102">
    <w:p w14:paraId="494217F5" w14:textId="635DA1EF"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372BCF"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103">
    <w:p w14:paraId="079E003A" w14:textId="571B0F5F"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94E1B"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104">
    <w:p w14:paraId="537B6BF7" w14:textId="72F4ECB6"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94E1B" w:rsidRPr="00D46331">
        <w:rPr>
          <w:rFonts w:ascii="Times New Roman" w:hAnsi="Times New Roman" w:cs="Times New Roman"/>
        </w:rPr>
        <w:t>ibid</w:t>
      </w:r>
      <w:r w:rsidRPr="00D46331">
        <w:rPr>
          <w:rFonts w:ascii="Times New Roman" w:hAnsi="Times New Roman" w:cs="Times New Roman"/>
          <w:shd w:val="clear" w:color="auto" w:fill="FFFFFF"/>
        </w:rPr>
        <w:t>.</w:t>
      </w:r>
    </w:p>
  </w:footnote>
  <w:footnote w:id="105">
    <w:p w14:paraId="7F0BAAD8" w14:textId="135F6E6A" w:rsidR="00D6560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C46B00" w:rsidRPr="00D46331">
        <w:rPr>
          <w:rFonts w:ascii="Times New Roman" w:hAnsi="Times New Roman" w:cs="Times New Roman"/>
          <w:sz w:val="20"/>
          <w:szCs w:val="20"/>
        </w:rPr>
        <w:t xml:space="preserve"> UNSC Res 1593 (31 March 2005) UN Doc S/RES/1593; UNSC Res 1970 (26 February 2011) UN Doc S/RES/1970;</w:t>
      </w:r>
      <w:r w:rsidR="00882B54" w:rsidRPr="00D46331">
        <w:rPr>
          <w:rFonts w:ascii="Times New Roman" w:hAnsi="Times New Roman" w:cs="Times New Roman"/>
          <w:sz w:val="20"/>
          <w:szCs w:val="20"/>
        </w:rPr>
        <w:t xml:space="preserve"> </w:t>
      </w:r>
      <w:r w:rsidRPr="00D46331">
        <w:rPr>
          <w:rFonts w:ascii="Times New Roman" w:hAnsi="Times New Roman" w:cs="Times New Roman"/>
          <w:sz w:val="20"/>
          <w:szCs w:val="20"/>
        </w:rPr>
        <w:t>Goodman</w:t>
      </w:r>
      <w:r w:rsidR="00882B54" w:rsidRPr="00D46331">
        <w:rPr>
          <w:rFonts w:ascii="Times New Roman" w:hAnsi="Times New Roman" w:cs="Times New Roman"/>
          <w:sz w:val="20"/>
          <w:szCs w:val="20"/>
        </w:rPr>
        <w:t xml:space="preserve"> </w:t>
      </w:r>
      <w:r w:rsidRPr="00D46331">
        <w:rPr>
          <w:rFonts w:ascii="Times New Roman" w:hAnsi="Times New Roman" w:cs="Times New Roman"/>
          <w:sz w:val="20"/>
          <w:szCs w:val="20"/>
        </w:rPr>
        <w:t>(</w:t>
      </w:r>
      <w:r w:rsidR="00882B54" w:rsidRPr="00D46331">
        <w:rPr>
          <w:rFonts w:ascii="Times New Roman" w:hAnsi="Times New Roman" w:cs="Times New Roman"/>
          <w:sz w:val="20"/>
          <w:szCs w:val="20"/>
        </w:rPr>
        <w:t>n 34</w:t>
      </w:r>
      <w:r w:rsidRPr="00D46331">
        <w:rPr>
          <w:rFonts w:ascii="Times New Roman" w:hAnsi="Times New Roman" w:cs="Times New Roman"/>
          <w:sz w:val="20"/>
          <w:szCs w:val="20"/>
        </w:rPr>
        <w:t>)</w:t>
      </w:r>
      <w:r w:rsidR="00C46B00" w:rsidRPr="00D46331">
        <w:rPr>
          <w:rFonts w:ascii="Times New Roman" w:hAnsi="Times New Roman" w:cs="Times New Roman"/>
          <w:sz w:val="20"/>
          <w:szCs w:val="20"/>
        </w:rPr>
        <w:t>.</w:t>
      </w:r>
    </w:p>
  </w:footnote>
  <w:footnote w:id="106">
    <w:p w14:paraId="40E9B3BA" w14:textId="327B2565" w:rsidR="002F59E2"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C46B00" w:rsidRPr="00D46331">
        <w:rPr>
          <w:rFonts w:ascii="Times New Roman" w:hAnsi="Times New Roman" w:cs="Times New Roman"/>
          <w:sz w:val="20"/>
          <w:szCs w:val="20"/>
        </w:rPr>
        <w:t xml:space="preserve"> ibid</w:t>
      </w:r>
      <w:r w:rsidRPr="00D46331">
        <w:rPr>
          <w:rFonts w:ascii="Times New Roman" w:hAnsi="Times New Roman" w:cs="Times New Roman"/>
          <w:sz w:val="20"/>
          <w:szCs w:val="20"/>
        </w:rPr>
        <w:t>.</w:t>
      </w:r>
    </w:p>
  </w:footnote>
  <w:footnote w:id="107">
    <w:p w14:paraId="60A0CDF8" w14:textId="6F1320AF"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94E1B" w:rsidRPr="00D46331">
        <w:rPr>
          <w:rFonts w:ascii="Times New Roman" w:hAnsi="Times New Roman" w:cs="Times New Roman"/>
          <w:shd w:val="clear" w:color="auto" w:fill="FFFFFF"/>
        </w:rPr>
        <w:t xml:space="preserve">Buchanan (n 47) </w:t>
      </w:r>
      <w:r w:rsidRPr="00D46331">
        <w:rPr>
          <w:rFonts w:ascii="Times New Roman" w:hAnsi="Times New Roman" w:cs="Times New Roman"/>
          <w:shd w:val="clear" w:color="auto" w:fill="FFFFFF"/>
        </w:rPr>
        <w:t>337.</w:t>
      </w:r>
    </w:p>
  </w:footnote>
  <w:footnote w:id="108">
    <w:p w14:paraId="140A9669" w14:textId="494F4336"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502E5F"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109">
    <w:p w14:paraId="75390286" w14:textId="217C0BBB"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D0448" w:rsidRPr="00D46331">
        <w:rPr>
          <w:rFonts w:ascii="Times New Roman" w:hAnsi="Times New Roman" w:cs="Times New Roman"/>
          <w:shd w:val="clear" w:color="auto" w:fill="FFFFFF"/>
        </w:rPr>
        <w:t xml:space="preserve">deGuzman and Kelly (n 53) </w:t>
      </w:r>
      <w:r w:rsidRPr="00D46331">
        <w:rPr>
          <w:rFonts w:ascii="Times New Roman" w:hAnsi="Times New Roman" w:cs="Times New Roman"/>
          <w:shd w:val="clear" w:color="auto" w:fill="FFFFFF"/>
        </w:rPr>
        <w:t>403.</w:t>
      </w:r>
    </w:p>
  </w:footnote>
  <w:footnote w:id="110">
    <w:p w14:paraId="2CD8B447" w14:textId="436DFE76" w:rsidR="001027A0"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EA301F"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111">
    <w:p w14:paraId="2722BA5A" w14:textId="05F6C9A0"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EA301F" w:rsidRPr="00D46331">
        <w:rPr>
          <w:rFonts w:ascii="Times New Roman" w:hAnsi="Times New Roman" w:cs="Times New Roman"/>
          <w:shd w:val="clear" w:color="auto" w:fill="FFFFFF"/>
        </w:rPr>
        <w:t>ibid</w:t>
      </w:r>
      <w:r w:rsidRPr="00D46331">
        <w:rPr>
          <w:rFonts w:ascii="Times New Roman" w:hAnsi="Times New Roman" w:cs="Times New Roman"/>
          <w:shd w:val="clear" w:color="auto" w:fill="FFFFFF"/>
        </w:rPr>
        <w:t>.</w:t>
      </w:r>
    </w:p>
  </w:footnote>
  <w:footnote w:id="112">
    <w:p w14:paraId="7D61F04D" w14:textId="683C87D2"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EA301F" w:rsidRPr="00D46331">
        <w:rPr>
          <w:rFonts w:ascii="Times New Roman" w:hAnsi="Times New Roman" w:cs="Times New Roman"/>
          <w:shd w:val="clear" w:color="auto" w:fill="FFFFFF"/>
        </w:rPr>
        <w:t xml:space="preserve">ibid </w:t>
      </w:r>
      <w:r w:rsidRPr="00D46331">
        <w:rPr>
          <w:rFonts w:ascii="Times New Roman" w:hAnsi="Times New Roman" w:cs="Times New Roman"/>
          <w:shd w:val="clear" w:color="auto" w:fill="FFFFFF"/>
        </w:rPr>
        <w:t>404.</w:t>
      </w:r>
    </w:p>
  </w:footnote>
  <w:footnote w:id="113">
    <w:p w14:paraId="314CBD9F" w14:textId="680A3D75" w:rsidR="002F59E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0354E2" w:rsidRPr="00D46331">
        <w:rPr>
          <w:rFonts w:ascii="Times New Roman" w:hAnsi="Times New Roman" w:cs="Times New Roman"/>
          <w:shd w:val="clear" w:color="auto" w:fill="FFFFFF"/>
        </w:rPr>
        <w:t xml:space="preserve">Bodansky (n 52) </w:t>
      </w:r>
      <w:r w:rsidR="00502E5F" w:rsidRPr="00D46331">
        <w:rPr>
          <w:rFonts w:ascii="Times New Roman" w:hAnsi="Times New Roman" w:cs="Times New Roman"/>
          <w:shd w:val="clear" w:color="auto" w:fill="FFFFFF"/>
        </w:rPr>
        <w:t>623</w:t>
      </w:r>
      <w:r w:rsidR="00502E5F" w:rsidRPr="00D46331">
        <w:rPr>
          <w:rFonts w:ascii="Times New Roman" w:hAnsi="Times New Roman" w:cs="Times New Roman"/>
        </w:rPr>
        <w:t xml:space="preserve">; </w:t>
      </w:r>
      <w:r w:rsidR="00C05C29" w:rsidRPr="00D46331">
        <w:rPr>
          <w:rFonts w:ascii="Times New Roman" w:hAnsi="Times New Roman" w:cs="Times New Roman"/>
          <w:shd w:val="clear" w:color="auto" w:fill="FFFFFF"/>
        </w:rPr>
        <w:t xml:space="preserve">Takemura (n 51) </w:t>
      </w:r>
      <w:r w:rsidR="00502E5F" w:rsidRPr="00D46331">
        <w:rPr>
          <w:rFonts w:ascii="Times New Roman" w:hAnsi="Times New Roman" w:cs="Times New Roman"/>
          <w:shd w:val="clear" w:color="auto" w:fill="FFFFFF"/>
        </w:rPr>
        <w:t xml:space="preserve">4; </w:t>
      </w:r>
      <w:r w:rsidR="00797A03" w:rsidRPr="00D46331">
        <w:rPr>
          <w:rFonts w:ascii="Times New Roman" w:hAnsi="Times New Roman" w:cs="Times New Roman"/>
          <w:shd w:val="clear" w:color="auto" w:fill="FFFFFF"/>
        </w:rPr>
        <w:t>Thomas</w:t>
      </w:r>
      <w:r w:rsidR="00590E96" w:rsidRPr="00D46331">
        <w:rPr>
          <w:rFonts w:ascii="Times New Roman" w:hAnsi="Times New Roman" w:cs="Times New Roman"/>
          <w:shd w:val="clear" w:color="auto" w:fill="FFFFFF"/>
        </w:rPr>
        <w:t xml:space="preserve"> </w:t>
      </w:r>
      <w:r w:rsidR="00797A03" w:rsidRPr="00D46331">
        <w:rPr>
          <w:rFonts w:ascii="Times New Roman" w:hAnsi="Times New Roman" w:cs="Times New Roman"/>
          <w:shd w:val="clear" w:color="auto" w:fill="FFFFFF"/>
        </w:rPr>
        <w:t>(n 63)</w:t>
      </w:r>
      <w:r w:rsidR="00590E96" w:rsidRPr="00D46331">
        <w:rPr>
          <w:rFonts w:ascii="Times New Roman" w:hAnsi="Times New Roman" w:cs="Times New Roman"/>
          <w:shd w:val="clear" w:color="auto" w:fill="FFFFFF"/>
        </w:rPr>
        <w:t xml:space="preserve"> </w:t>
      </w:r>
      <w:r w:rsidR="00502E5F" w:rsidRPr="00D46331">
        <w:rPr>
          <w:rFonts w:ascii="Times New Roman" w:hAnsi="Times New Roman" w:cs="Times New Roman"/>
          <w:shd w:val="clear" w:color="auto" w:fill="FFFFFF"/>
        </w:rPr>
        <w:t>738;</w:t>
      </w:r>
      <w:r w:rsidR="00794E1B" w:rsidRPr="00D46331">
        <w:rPr>
          <w:rFonts w:ascii="Times New Roman" w:hAnsi="Times New Roman" w:cs="Times New Roman"/>
          <w:shd w:val="clear" w:color="auto" w:fill="FFFFFF"/>
        </w:rPr>
        <w:t xml:space="preserve"> Buchanan (n 47) </w:t>
      </w:r>
      <w:r w:rsidRPr="00D46331">
        <w:rPr>
          <w:rFonts w:ascii="Times New Roman" w:hAnsi="Times New Roman" w:cs="Times New Roman"/>
          <w:shd w:val="clear" w:color="auto" w:fill="FFFFFF"/>
        </w:rPr>
        <w:t>330-331</w:t>
      </w:r>
      <w:r w:rsidR="00502E5F" w:rsidRPr="00D46331">
        <w:rPr>
          <w:rFonts w:ascii="Times New Roman" w:hAnsi="Times New Roman" w:cs="Times New Roman"/>
          <w:shd w:val="clear" w:color="auto" w:fill="FFFFFF"/>
        </w:rPr>
        <w:t>.</w:t>
      </w:r>
    </w:p>
  </w:footnote>
  <w:footnote w:id="114">
    <w:p w14:paraId="34CC8278" w14:textId="04C13E39"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Pr="00D46331">
        <w:rPr>
          <w:rFonts w:ascii="Times New Roman" w:hAnsi="Times New Roman" w:cs="Times New Roman"/>
          <w:i/>
          <w:iCs/>
          <w:sz w:val="20"/>
          <w:szCs w:val="20"/>
        </w:rPr>
        <w:t xml:space="preserve">The Situation in the Islamic Republic of Afghanistan </w:t>
      </w:r>
      <w:r w:rsidRPr="00D46331">
        <w:rPr>
          <w:rFonts w:ascii="Times New Roman" w:hAnsi="Times New Roman" w:cs="Times New Roman"/>
          <w:sz w:val="20"/>
          <w:szCs w:val="20"/>
        </w:rPr>
        <w:t>(Decision Pursuant to Article 15 of the Rome Statute on the Authorisation of an Investigation) ICC-02/17-33 (12 April 2019), para 44; Office of the Prosecutor, ‘Report on Preliminary Examination Activities 2011’ (</w:t>
      </w:r>
      <w:r w:rsidRPr="00D46331">
        <w:rPr>
          <w:rFonts w:ascii="Times New Roman" w:hAnsi="Times New Roman" w:cs="Times New Roman"/>
          <w:i/>
          <w:iCs/>
          <w:sz w:val="20"/>
          <w:szCs w:val="20"/>
        </w:rPr>
        <w:t>ICC-OTP</w:t>
      </w:r>
      <w:r w:rsidRPr="00D46331">
        <w:rPr>
          <w:rFonts w:ascii="Times New Roman" w:hAnsi="Times New Roman" w:cs="Times New Roman"/>
          <w:sz w:val="20"/>
          <w:szCs w:val="20"/>
        </w:rPr>
        <w:t>, 13 December 2011) &lt;www.icc-cpi.int/sites/default/files/NR/rdonlyres/63682F4E-49C8-445D-8C13-F310A4F3AEC2/284116/OTPReportonPreliminaryExaminations13December2011.pdf&gt; accessed 04 October 2022,</w:t>
      </w:r>
      <w:r w:rsidR="006C414C" w:rsidRPr="00D46331">
        <w:rPr>
          <w:rFonts w:ascii="Times New Roman" w:hAnsi="Times New Roman" w:cs="Times New Roman"/>
          <w:sz w:val="20"/>
          <w:szCs w:val="20"/>
        </w:rPr>
        <w:t xml:space="preserve"> </w:t>
      </w:r>
      <w:r w:rsidRPr="00D46331">
        <w:rPr>
          <w:rFonts w:ascii="Times New Roman" w:hAnsi="Times New Roman" w:cs="Times New Roman"/>
          <w:sz w:val="20"/>
          <w:szCs w:val="20"/>
        </w:rPr>
        <w:t>para 20;</w:t>
      </w:r>
      <w:r w:rsidR="003B5504" w:rsidRPr="00D46331">
        <w:rPr>
          <w:rFonts w:ascii="Times New Roman" w:hAnsi="Times New Roman" w:cs="Times New Roman"/>
          <w:sz w:val="20"/>
          <w:szCs w:val="20"/>
        </w:rPr>
        <w:t xml:space="preserve"> </w:t>
      </w:r>
      <w:r w:rsidRPr="00D46331">
        <w:rPr>
          <w:rFonts w:ascii="Times New Roman" w:hAnsi="Times New Roman" w:cs="Times New Roman"/>
          <w:sz w:val="20"/>
          <w:szCs w:val="20"/>
        </w:rPr>
        <w:t xml:space="preserve">Lloyd T Chigowe, ‘The ICC and the Situation in Afghanistan: A Critical Examination of the role of the Pre-Trial Chambers in the Initiation of Investigations </w:t>
      </w:r>
      <w:r w:rsidRPr="00D46331">
        <w:rPr>
          <w:rFonts w:ascii="Times New Roman" w:hAnsi="Times New Roman" w:cs="Times New Roman"/>
          <w:i/>
          <w:iCs/>
          <w:sz w:val="20"/>
          <w:szCs w:val="20"/>
        </w:rPr>
        <w:t>Proprio Motu</w:t>
      </w:r>
      <w:r w:rsidRPr="00D46331">
        <w:rPr>
          <w:rFonts w:ascii="Times New Roman" w:hAnsi="Times New Roman" w:cs="Times New Roman"/>
          <w:sz w:val="20"/>
          <w:szCs w:val="20"/>
        </w:rPr>
        <w:t>’ (2022) 35 LJIL 699, 700.</w:t>
      </w:r>
    </w:p>
  </w:footnote>
  <w:footnote w:id="115">
    <w:p w14:paraId="739B339C" w14:textId="11137304"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3B5504" w:rsidRPr="00D46331">
        <w:rPr>
          <w:rFonts w:ascii="Times New Roman" w:hAnsi="Times New Roman" w:cs="Times New Roman"/>
        </w:rPr>
        <w:t xml:space="preserve"> </w:t>
      </w:r>
      <w:r w:rsidRPr="00D46331">
        <w:rPr>
          <w:rFonts w:ascii="Times New Roman" w:hAnsi="Times New Roman" w:cs="Times New Roman"/>
          <w:i/>
          <w:iCs/>
        </w:rPr>
        <w:t xml:space="preserve">The Situation in the Islamic Republic of Afghanistan </w:t>
      </w:r>
      <w:r w:rsidRPr="00D46331">
        <w:rPr>
          <w:rFonts w:ascii="Times New Roman" w:hAnsi="Times New Roman" w:cs="Times New Roman"/>
        </w:rPr>
        <w:t>(Public Redacted Version of “Request for Authorisation of an Investigation Pursuant to Article 15”) ICC-02/17-7-Conf-Exp (20 November 2017), para 25.</w:t>
      </w:r>
    </w:p>
  </w:footnote>
  <w:footnote w:id="116">
    <w:p w14:paraId="2417E9C0" w14:textId="16C2961B"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4D254E" w:rsidRPr="00D46331">
        <w:rPr>
          <w:rFonts w:ascii="Times New Roman" w:hAnsi="Times New Roman" w:cs="Times New Roman"/>
          <w:sz w:val="20"/>
          <w:szCs w:val="20"/>
        </w:rPr>
        <w:t>ibid</w:t>
      </w:r>
      <w:r w:rsidR="007B0066" w:rsidRPr="00D46331">
        <w:rPr>
          <w:rFonts w:ascii="Times New Roman" w:hAnsi="Times New Roman" w:cs="Times New Roman"/>
          <w:sz w:val="20"/>
          <w:szCs w:val="20"/>
        </w:rPr>
        <w:t xml:space="preserve">; </w:t>
      </w:r>
      <w:r w:rsidRPr="00D46331">
        <w:rPr>
          <w:rFonts w:ascii="Times New Roman" w:hAnsi="Times New Roman" w:cs="Times New Roman"/>
          <w:sz w:val="20"/>
          <w:szCs w:val="20"/>
        </w:rPr>
        <w:t>Senate Select Committee on Intelligence,</w:t>
      </w:r>
      <w:r w:rsidR="007B0066" w:rsidRPr="00D46331">
        <w:rPr>
          <w:rFonts w:ascii="Times New Roman" w:hAnsi="Times New Roman" w:cs="Times New Roman"/>
          <w:sz w:val="20"/>
          <w:szCs w:val="20"/>
        </w:rPr>
        <w:t xml:space="preserve"> </w:t>
      </w:r>
      <w:r w:rsidRPr="00D46331">
        <w:rPr>
          <w:rFonts w:ascii="Times New Roman" w:hAnsi="Times New Roman" w:cs="Times New Roman"/>
          <w:sz w:val="20"/>
          <w:szCs w:val="20"/>
        </w:rPr>
        <w:t>‘Committee Study of the Central Intelligence Agency’s Detention and Interrogation Program’,</w:t>
      </w:r>
      <w:r w:rsidR="007B0066" w:rsidRPr="00D46331">
        <w:rPr>
          <w:rFonts w:ascii="Times New Roman" w:hAnsi="Times New Roman" w:cs="Times New Roman"/>
          <w:sz w:val="20"/>
          <w:szCs w:val="20"/>
        </w:rPr>
        <w:t xml:space="preserve"> </w:t>
      </w:r>
      <w:r w:rsidRPr="00D46331">
        <w:rPr>
          <w:rFonts w:ascii="Times New Roman" w:hAnsi="Times New Roman" w:cs="Times New Roman"/>
          <w:sz w:val="20"/>
          <w:szCs w:val="20"/>
        </w:rPr>
        <w:t>(Declassification Revisions 3 December 2014) &lt;www.intelligence.senate.gov/sites/default/files/documents/CRPT-113srpt288.pdf&gt; accessed 04 October 2022</w:t>
      </w:r>
      <w:r w:rsidR="007B0066" w:rsidRPr="00D46331">
        <w:rPr>
          <w:rFonts w:ascii="Times New Roman" w:hAnsi="Times New Roman" w:cs="Times New Roman"/>
          <w:sz w:val="20"/>
          <w:szCs w:val="20"/>
        </w:rPr>
        <w:t>.</w:t>
      </w:r>
    </w:p>
  </w:footnote>
  <w:footnote w:id="117">
    <w:p w14:paraId="446F2AD0" w14:textId="1D7378E8"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B0066" w:rsidRPr="00D46331">
        <w:rPr>
          <w:rFonts w:ascii="Times New Roman" w:hAnsi="Times New Roman" w:cs="Times New Roman"/>
        </w:rPr>
        <w:t>ibid.</w:t>
      </w:r>
    </w:p>
  </w:footnote>
  <w:footnote w:id="118">
    <w:p w14:paraId="620587E9" w14:textId="38EC53E7"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14642" w:rsidRPr="00D46331">
        <w:rPr>
          <w:rFonts w:ascii="Times New Roman" w:hAnsi="Times New Roman" w:cs="Times New Roman"/>
        </w:rPr>
        <w:t>ICC-02/17-33</w:t>
      </w:r>
      <w:r w:rsidR="003C545C" w:rsidRPr="00D46331">
        <w:rPr>
          <w:rFonts w:ascii="Times New Roman" w:hAnsi="Times New Roman" w:cs="Times New Roman"/>
        </w:rPr>
        <w:t xml:space="preserve"> </w:t>
      </w:r>
      <w:r w:rsidR="00714642" w:rsidRPr="00D46331">
        <w:rPr>
          <w:rFonts w:ascii="Times New Roman" w:hAnsi="Times New Roman" w:cs="Times New Roman"/>
        </w:rPr>
        <w:t>(</w:t>
      </w:r>
      <w:r w:rsidR="003C545C" w:rsidRPr="00D46331">
        <w:rPr>
          <w:rFonts w:ascii="Times New Roman" w:hAnsi="Times New Roman" w:cs="Times New Roman"/>
        </w:rPr>
        <w:t>n 114</w:t>
      </w:r>
      <w:r w:rsidR="00714642" w:rsidRPr="00D46331">
        <w:rPr>
          <w:rFonts w:ascii="Times New Roman" w:hAnsi="Times New Roman" w:cs="Times New Roman"/>
        </w:rPr>
        <w:t xml:space="preserve">), para 5; </w:t>
      </w:r>
      <w:r w:rsidRPr="00D46331">
        <w:rPr>
          <w:rFonts w:ascii="Times New Roman" w:hAnsi="Times New Roman" w:cs="Times New Roman"/>
        </w:rPr>
        <w:t>ICC, ‘Afghanistan: Situation in the Islamic Republic of Afghanistan’ (</w:t>
      </w:r>
      <w:r w:rsidRPr="00D46331">
        <w:rPr>
          <w:rFonts w:ascii="Times New Roman" w:hAnsi="Times New Roman" w:cs="Times New Roman"/>
          <w:i/>
          <w:iCs/>
        </w:rPr>
        <w:t>ICC</w:t>
      </w:r>
      <w:r w:rsidRPr="00D46331">
        <w:rPr>
          <w:rFonts w:ascii="Times New Roman" w:hAnsi="Times New Roman" w:cs="Times New Roman"/>
        </w:rPr>
        <w:t>) &lt;www.icc-cpi.int/afghanistan</w:t>
      </w:r>
      <w:hyperlink r:id="rId8" w:history="1"/>
      <w:r w:rsidRPr="00D46331">
        <w:rPr>
          <w:rFonts w:ascii="Times New Roman" w:hAnsi="Times New Roman" w:cs="Times New Roman"/>
        </w:rPr>
        <w:t>&gt; accessed 14 June 2022</w:t>
      </w:r>
      <w:r w:rsidR="00714642" w:rsidRPr="00D46331">
        <w:rPr>
          <w:rFonts w:ascii="Times New Roman" w:hAnsi="Times New Roman" w:cs="Times New Roman"/>
        </w:rPr>
        <w:t>.</w:t>
      </w:r>
    </w:p>
  </w:footnote>
  <w:footnote w:id="119">
    <w:p w14:paraId="23A05DC7" w14:textId="5A3A64A6" w:rsidR="008425F6"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ICC-02/17-7-Conf-Exp (n 115), para 24.</w:t>
      </w:r>
    </w:p>
  </w:footnote>
  <w:footnote w:id="120">
    <w:p w14:paraId="5848860F" w14:textId="3A7B8B7E"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bookmarkStart w:id="28" w:name="_Hlk115792434"/>
      <w:r w:rsidR="00604595" w:rsidRPr="00D46331">
        <w:rPr>
          <w:rFonts w:ascii="Times New Roman" w:hAnsi="Times New Roman" w:cs="Times New Roman"/>
        </w:rPr>
        <w:t xml:space="preserve"> ibid</w:t>
      </w:r>
      <w:r w:rsidR="00714642" w:rsidRPr="00D46331">
        <w:rPr>
          <w:rFonts w:ascii="Times New Roman" w:hAnsi="Times New Roman" w:cs="Times New Roman"/>
        </w:rPr>
        <w:t>, para 25;</w:t>
      </w:r>
      <w:r w:rsidR="006C414C" w:rsidRPr="00D46331">
        <w:rPr>
          <w:rFonts w:ascii="Times New Roman" w:hAnsi="Times New Roman" w:cs="Times New Roman"/>
        </w:rPr>
        <w:t xml:space="preserve"> ICC-02/17-33 (n 114), </w:t>
      </w:r>
      <w:r w:rsidRPr="00D46331">
        <w:rPr>
          <w:rFonts w:ascii="Times New Roman" w:hAnsi="Times New Roman" w:cs="Times New Roman"/>
        </w:rPr>
        <w:t>para 15</w:t>
      </w:r>
      <w:bookmarkEnd w:id="28"/>
      <w:r w:rsidR="00714642" w:rsidRPr="00D46331">
        <w:rPr>
          <w:rFonts w:ascii="Times New Roman" w:hAnsi="Times New Roman" w:cs="Times New Roman"/>
        </w:rPr>
        <w:t>.</w:t>
      </w:r>
    </w:p>
  </w:footnote>
  <w:footnote w:id="121">
    <w:p w14:paraId="714BE09C" w14:textId="58614763"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6C414C" w:rsidRPr="00D46331">
        <w:rPr>
          <w:rFonts w:ascii="Times New Roman" w:hAnsi="Times New Roman" w:cs="Times New Roman"/>
        </w:rPr>
        <w:t xml:space="preserve">ICC-02/17-33 (n 114), </w:t>
      </w:r>
      <w:r w:rsidRPr="00D46331">
        <w:rPr>
          <w:rFonts w:ascii="Times New Roman" w:hAnsi="Times New Roman" w:cs="Times New Roman"/>
        </w:rPr>
        <w:t>para 17.</w:t>
      </w:r>
    </w:p>
  </w:footnote>
  <w:footnote w:id="122">
    <w:p w14:paraId="06F4C7D9" w14:textId="16525CD4"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6C414C" w:rsidRPr="00D46331">
        <w:rPr>
          <w:rFonts w:ascii="Times New Roman" w:hAnsi="Times New Roman" w:cs="Times New Roman"/>
        </w:rPr>
        <w:t xml:space="preserve"> ibid, </w:t>
      </w:r>
      <w:r w:rsidRPr="00D46331">
        <w:rPr>
          <w:rFonts w:ascii="Times New Roman" w:hAnsi="Times New Roman" w:cs="Times New Roman"/>
        </w:rPr>
        <w:t>paras 18-26.</w:t>
      </w:r>
    </w:p>
  </w:footnote>
  <w:footnote w:id="123">
    <w:p w14:paraId="3C33E2A2" w14:textId="77777777"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BBC, ‘Trump Replaces National Security Adviser HR McMaster with John Bolton’ (</w:t>
      </w:r>
      <w:r w:rsidRPr="00D46331">
        <w:rPr>
          <w:rFonts w:ascii="Times New Roman" w:hAnsi="Times New Roman" w:cs="Times New Roman"/>
          <w:i/>
          <w:iCs/>
          <w:sz w:val="20"/>
          <w:szCs w:val="20"/>
        </w:rPr>
        <w:t>BBC</w:t>
      </w:r>
      <w:r w:rsidRPr="00D46331">
        <w:rPr>
          <w:rFonts w:ascii="Times New Roman" w:hAnsi="Times New Roman" w:cs="Times New Roman"/>
          <w:sz w:val="20"/>
          <w:szCs w:val="20"/>
        </w:rPr>
        <w:t>, 23 March 2018) &lt;www.bbc.co.uk/news/world-us-canada-43509695</w:t>
      </w:r>
      <w:hyperlink r:id="rId9" w:history="1"/>
      <w:r w:rsidRPr="00D46331">
        <w:rPr>
          <w:rFonts w:ascii="Times New Roman" w:hAnsi="Times New Roman" w:cs="Times New Roman"/>
          <w:sz w:val="20"/>
          <w:szCs w:val="20"/>
        </w:rPr>
        <w:t>&gt; accessed 04 October 2022.</w:t>
      </w:r>
    </w:p>
  </w:footnote>
  <w:footnote w:id="124">
    <w:p w14:paraId="2D8A2676" w14:textId="53E29161"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201229" w:rsidRPr="00D46331">
        <w:rPr>
          <w:rFonts w:ascii="Times New Roman" w:hAnsi="Times New Roman" w:cs="Times New Roman"/>
          <w:sz w:val="20"/>
          <w:szCs w:val="20"/>
        </w:rPr>
        <w:t>ibid</w:t>
      </w:r>
      <w:r w:rsidRPr="00D46331">
        <w:rPr>
          <w:rFonts w:ascii="Times New Roman" w:hAnsi="Times New Roman" w:cs="Times New Roman"/>
          <w:sz w:val="20"/>
          <w:szCs w:val="20"/>
        </w:rPr>
        <w:t>; BBC, ‘EX-CIA Chief Mike Pompeo Confirmed as Secretary of State’ (</w:t>
      </w:r>
      <w:r w:rsidRPr="00D46331">
        <w:rPr>
          <w:rFonts w:ascii="Times New Roman" w:hAnsi="Times New Roman" w:cs="Times New Roman"/>
          <w:i/>
          <w:iCs/>
          <w:sz w:val="20"/>
          <w:szCs w:val="20"/>
        </w:rPr>
        <w:t>BBC</w:t>
      </w:r>
      <w:r w:rsidRPr="00D46331">
        <w:rPr>
          <w:rFonts w:ascii="Times New Roman" w:hAnsi="Times New Roman" w:cs="Times New Roman"/>
          <w:sz w:val="20"/>
          <w:szCs w:val="20"/>
        </w:rPr>
        <w:t>, 26 April 2018) &lt;www.bbc.co.uk/news/world-us-canada-43910164</w:t>
      </w:r>
      <w:hyperlink r:id="rId10" w:history="1"/>
      <w:r w:rsidRPr="00D46331">
        <w:rPr>
          <w:rFonts w:ascii="Times New Roman" w:hAnsi="Times New Roman" w:cs="Times New Roman"/>
          <w:sz w:val="20"/>
          <w:szCs w:val="20"/>
        </w:rPr>
        <w:t>&gt; accessed 04 October 2022.</w:t>
      </w:r>
    </w:p>
  </w:footnote>
  <w:footnote w:id="125">
    <w:p w14:paraId="157CA05F" w14:textId="77777777"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Thomas Obel Hansen, ‘The Role of Great Powers Within the Court’ (Conference paper for the ‘International Criminal Court in Crisis?’ Conference, The Danish Foreign Policy Society &amp; University of Southern Denmark, Århus, Denmark, 27-28 February 2020) &lt;https://papers.ssrn.com/sol3/papers.cfm?abstract_id=3546847&gt; accessed 14 June 2022.</w:t>
      </w:r>
    </w:p>
  </w:footnote>
  <w:footnote w:id="126">
    <w:p w14:paraId="34C84A93" w14:textId="3DA55038"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881A75" w:rsidRPr="00D46331">
        <w:rPr>
          <w:rFonts w:ascii="Times New Roman" w:hAnsi="Times New Roman" w:cs="Times New Roman"/>
        </w:rPr>
        <w:t>ibid</w:t>
      </w:r>
      <w:r w:rsidRPr="00D46331">
        <w:rPr>
          <w:rFonts w:ascii="Times New Roman" w:hAnsi="Times New Roman" w:cs="Times New Roman"/>
        </w:rPr>
        <w:t>.</w:t>
      </w:r>
    </w:p>
  </w:footnote>
  <w:footnote w:id="127">
    <w:p w14:paraId="02E1B622" w14:textId="77777777"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Greg Jaffe and Josh Dawsey, ‘Trump Names Former Ambassador John Bolton as his New National Security Adviser’ </w:t>
      </w:r>
      <w:r w:rsidRPr="00D46331">
        <w:rPr>
          <w:rFonts w:ascii="Times New Roman" w:hAnsi="Times New Roman" w:cs="Times New Roman"/>
          <w:i/>
          <w:iCs/>
          <w:sz w:val="20"/>
          <w:szCs w:val="20"/>
        </w:rPr>
        <w:t xml:space="preserve">The Washington Post </w:t>
      </w:r>
      <w:r w:rsidRPr="00D46331">
        <w:rPr>
          <w:rFonts w:ascii="Times New Roman" w:hAnsi="Times New Roman" w:cs="Times New Roman"/>
          <w:sz w:val="20"/>
          <w:szCs w:val="20"/>
        </w:rPr>
        <w:t xml:space="preserve">(22 March 2018) &lt;www.washingtonpost.com/world/national-security/trump-names-former-ambassador-john-bolton-as-his-new-national-security-adviser/2018/03/22/aa1d19e6-2e20-11e8-8ad6-fbc50284fce8_story.html&gt; accessed 04 October 2022; Manal Jaffery, ‘Bolton Admits to Planning Attempted Foreign Coups, Following Imran’s ‘Regime Change’ Claims’ </w:t>
      </w:r>
      <w:r w:rsidRPr="00D46331">
        <w:rPr>
          <w:rFonts w:ascii="Times New Roman" w:hAnsi="Times New Roman" w:cs="Times New Roman"/>
          <w:i/>
          <w:iCs/>
          <w:sz w:val="20"/>
          <w:szCs w:val="20"/>
        </w:rPr>
        <w:t xml:space="preserve">Pakistan Today </w:t>
      </w:r>
      <w:r w:rsidRPr="00D46331">
        <w:rPr>
          <w:rFonts w:ascii="Times New Roman" w:hAnsi="Times New Roman" w:cs="Times New Roman"/>
          <w:sz w:val="20"/>
          <w:szCs w:val="20"/>
        </w:rPr>
        <w:t>(13 July 2022) &lt;www.pakistantoday.com.pk/2022/07/13/bolton-admits-to-planning-attempted-foreign-coups-following-imrans-regime-change-claims/&gt; accessed 04 October 2022.</w:t>
      </w:r>
    </w:p>
  </w:footnote>
  <w:footnote w:id="128">
    <w:p w14:paraId="455B3BB1" w14:textId="266E7142"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096FE0" w:rsidRPr="00D46331">
        <w:rPr>
          <w:rFonts w:ascii="Times New Roman" w:hAnsi="Times New Roman" w:cs="Times New Roman"/>
          <w:sz w:val="20"/>
          <w:szCs w:val="20"/>
        </w:rPr>
        <w:t>Al Jazeera, ‘Full Text of John Bolton’s Speech’ (n 22)</w:t>
      </w:r>
      <w:r w:rsidRPr="00D46331">
        <w:rPr>
          <w:rFonts w:ascii="Times New Roman" w:hAnsi="Times New Roman" w:cs="Times New Roman"/>
          <w:sz w:val="20"/>
          <w:szCs w:val="20"/>
        </w:rPr>
        <w:t>.</w:t>
      </w:r>
    </w:p>
  </w:footnote>
  <w:footnote w:id="129">
    <w:p w14:paraId="580DBF54" w14:textId="6DC631D7"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096FE0" w:rsidRPr="00D46331">
        <w:rPr>
          <w:rFonts w:ascii="Times New Roman" w:hAnsi="Times New Roman" w:cs="Times New Roman"/>
        </w:rPr>
        <w:t>ibid</w:t>
      </w:r>
      <w:r w:rsidRPr="00D46331">
        <w:rPr>
          <w:rFonts w:ascii="Times New Roman" w:hAnsi="Times New Roman" w:cs="Times New Roman"/>
        </w:rPr>
        <w:t>.</w:t>
      </w:r>
    </w:p>
  </w:footnote>
  <w:footnote w:id="130">
    <w:p w14:paraId="2271E50A" w14:textId="357A29D8"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EE56D8" w:rsidRPr="00D46331">
        <w:rPr>
          <w:rFonts w:ascii="Times New Roman" w:hAnsi="Times New Roman" w:cs="Times New Roman"/>
        </w:rPr>
        <w:t xml:space="preserve"> </w:t>
      </w:r>
      <w:r w:rsidR="00096FE0" w:rsidRPr="00D46331">
        <w:rPr>
          <w:rFonts w:ascii="Times New Roman" w:hAnsi="Times New Roman" w:cs="Times New Roman"/>
        </w:rPr>
        <w:t>ibid</w:t>
      </w:r>
      <w:r w:rsidRPr="00D46331">
        <w:rPr>
          <w:rFonts w:ascii="Times New Roman" w:hAnsi="Times New Roman" w:cs="Times New Roman"/>
        </w:rPr>
        <w:t>.</w:t>
      </w:r>
    </w:p>
  </w:footnote>
  <w:footnote w:id="131">
    <w:p w14:paraId="066C7D37" w14:textId="0DE8059E"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096FE0" w:rsidRPr="00D46331">
        <w:rPr>
          <w:rFonts w:ascii="Times New Roman" w:hAnsi="Times New Roman" w:cs="Times New Roman"/>
        </w:rPr>
        <w:t xml:space="preserve"> ibid</w:t>
      </w:r>
      <w:r w:rsidRPr="00D46331">
        <w:rPr>
          <w:rFonts w:ascii="Times New Roman" w:hAnsi="Times New Roman" w:cs="Times New Roman"/>
        </w:rPr>
        <w:t>.</w:t>
      </w:r>
    </w:p>
  </w:footnote>
  <w:footnote w:id="132">
    <w:p w14:paraId="0B0C4C86" w14:textId="233D542F"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096FE0" w:rsidRPr="00D46331">
        <w:rPr>
          <w:rFonts w:ascii="Times New Roman" w:hAnsi="Times New Roman" w:cs="Times New Roman"/>
        </w:rPr>
        <w:t>ibid</w:t>
      </w:r>
      <w:r w:rsidRPr="00D46331">
        <w:rPr>
          <w:rFonts w:ascii="Times New Roman" w:hAnsi="Times New Roman" w:cs="Times New Roman"/>
        </w:rPr>
        <w:t>.</w:t>
      </w:r>
    </w:p>
  </w:footnote>
  <w:footnote w:id="133">
    <w:p w14:paraId="71E0643A" w14:textId="2C344D03" w:rsidR="00CE5D73" w:rsidRPr="00D46331" w:rsidRDefault="00000000" w:rsidP="00D46331">
      <w:pPr>
        <w:pStyle w:val="FootnoteText"/>
        <w:jc w:val="both"/>
        <w:rPr>
          <w:rFonts w:ascii="Times New Roman" w:hAnsi="Times New Roman" w:cs="Times New Roman"/>
          <w:b/>
          <w:bCs/>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096FE0" w:rsidRPr="00D46331">
        <w:rPr>
          <w:rFonts w:ascii="Times New Roman" w:hAnsi="Times New Roman" w:cs="Times New Roman"/>
        </w:rPr>
        <w:t>ibid</w:t>
      </w:r>
      <w:r w:rsidRPr="00D46331">
        <w:rPr>
          <w:rFonts w:ascii="Times New Roman" w:hAnsi="Times New Roman" w:cs="Times New Roman"/>
        </w:rPr>
        <w:t>.</w:t>
      </w:r>
    </w:p>
  </w:footnote>
  <w:footnote w:id="134">
    <w:p w14:paraId="48720413" w14:textId="2D289A15"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096FE0" w:rsidRPr="00D46331">
        <w:rPr>
          <w:rFonts w:ascii="Times New Roman" w:hAnsi="Times New Roman" w:cs="Times New Roman"/>
        </w:rPr>
        <w:t>ibid</w:t>
      </w:r>
      <w:r w:rsidRPr="00D46331">
        <w:rPr>
          <w:rFonts w:ascii="Times New Roman" w:hAnsi="Times New Roman" w:cs="Times New Roman"/>
        </w:rPr>
        <w:t>.</w:t>
      </w:r>
    </w:p>
  </w:footnote>
  <w:footnote w:id="135">
    <w:p w14:paraId="5913223F" w14:textId="4305F9FC"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096FE0" w:rsidRPr="00D46331">
        <w:rPr>
          <w:rFonts w:ascii="Times New Roman" w:hAnsi="Times New Roman" w:cs="Times New Roman"/>
        </w:rPr>
        <w:t>ibid</w:t>
      </w:r>
      <w:r w:rsidRPr="00D46331">
        <w:rPr>
          <w:rFonts w:ascii="Times New Roman" w:hAnsi="Times New Roman" w:cs="Times New Roman"/>
        </w:rPr>
        <w:t>.</w:t>
      </w:r>
    </w:p>
  </w:footnote>
  <w:footnote w:id="136">
    <w:p w14:paraId="4E15A074" w14:textId="41C64FB9"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096FE0" w:rsidRPr="00D46331">
        <w:rPr>
          <w:rFonts w:ascii="Times New Roman" w:hAnsi="Times New Roman" w:cs="Times New Roman"/>
        </w:rPr>
        <w:t>ibid</w:t>
      </w:r>
      <w:r w:rsidRPr="00D46331">
        <w:rPr>
          <w:rFonts w:ascii="Times New Roman" w:hAnsi="Times New Roman" w:cs="Times New Roman"/>
        </w:rPr>
        <w:t>.</w:t>
      </w:r>
    </w:p>
  </w:footnote>
  <w:footnote w:id="137">
    <w:p w14:paraId="2EB96C9D" w14:textId="77777777"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ICC, ‘The ICC Will Continue its Independent and Impartial Work, Undeterred’ (</w:t>
      </w:r>
      <w:r w:rsidRPr="00D46331">
        <w:rPr>
          <w:rFonts w:ascii="Times New Roman" w:hAnsi="Times New Roman" w:cs="Times New Roman"/>
          <w:i/>
          <w:iCs/>
          <w:sz w:val="20"/>
          <w:szCs w:val="20"/>
        </w:rPr>
        <w:t>ICC</w:t>
      </w:r>
      <w:r w:rsidRPr="00D46331">
        <w:rPr>
          <w:rFonts w:ascii="Times New Roman" w:hAnsi="Times New Roman" w:cs="Times New Roman"/>
          <w:sz w:val="20"/>
          <w:szCs w:val="20"/>
        </w:rPr>
        <w:t>, 12 September 2018) &lt;www.icc-cpi.int/news/icc-will-continue-its-independent-and-impartial-work-undeterred</w:t>
      </w:r>
      <w:hyperlink r:id="rId11" w:history="1"/>
      <w:r w:rsidRPr="00D46331">
        <w:rPr>
          <w:rFonts w:ascii="Times New Roman" w:hAnsi="Times New Roman" w:cs="Times New Roman"/>
          <w:sz w:val="20"/>
          <w:szCs w:val="20"/>
        </w:rPr>
        <w:t>&gt; accessed 16 June 2022.</w:t>
      </w:r>
    </w:p>
  </w:footnote>
  <w:footnote w:id="138">
    <w:p w14:paraId="1A88A126" w14:textId="54B4584B"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547D0A" w:rsidRPr="00D46331">
        <w:rPr>
          <w:rFonts w:ascii="Times New Roman" w:hAnsi="Times New Roman" w:cs="Times New Roman"/>
        </w:rPr>
        <w:t>ibid</w:t>
      </w:r>
      <w:r w:rsidRPr="00D46331">
        <w:rPr>
          <w:rFonts w:ascii="Times New Roman" w:hAnsi="Times New Roman" w:cs="Times New Roman"/>
        </w:rPr>
        <w:t>.</w:t>
      </w:r>
    </w:p>
  </w:footnote>
  <w:footnote w:id="139">
    <w:p w14:paraId="069AE7AE" w14:textId="3C61E717"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547D0A" w:rsidRPr="00D46331">
        <w:rPr>
          <w:rFonts w:ascii="Times New Roman" w:hAnsi="Times New Roman" w:cs="Times New Roman"/>
        </w:rPr>
        <w:t>ibid</w:t>
      </w:r>
      <w:r w:rsidRPr="00D46331">
        <w:rPr>
          <w:rFonts w:ascii="Times New Roman" w:hAnsi="Times New Roman" w:cs="Times New Roman"/>
        </w:rPr>
        <w:t>.</w:t>
      </w:r>
    </w:p>
  </w:footnote>
  <w:footnote w:id="140">
    <w:p w14:paraId="7FB6AC83" w14:textId="77777777"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UN Affairs, ‘US President Trump Rejects Globalism in Speech to UN General Assembly’s Annual Debate’ (</w:t>
      </w:r>
      <w:r w:rsidRPr="00D46331">
        <w:rPr>
          <w:rFonts w:ascii="Times New Roman" w:hAnsi="Times New Roman" w:cs="Times New Roman"/>
          <w:i/>
          <w:iCs/>
          <w:sz w:val="20"/>
          <w:szCs w:val="20"/>
        </w:rPr>
        <w:t>UN News</w:t>
      </w:r>
      <w:r w:rsidRPr="00D46331">
        <w:rPr>
          <w:rFonts w:ascii="Times New Roman" w:hAnsi="Times New Roman" w:cs="Times New Roman"/>
          <w:sz w:val="20"/>
          <w:szCs w:val="20"/>
        </w:rPr>
        <w:t>, 25 September 2018) &lt;https://news.un.org/en/story/2018/09/1020472</w:t>
      </w:r>
      <w:hyperlink r:id="rId12" w:history="1"/>
      <w:r w:rsidRPr="00D46331">
        <w:rPr>
          <w:rFonts w:ascii="Times New Roman" w:hAnsi="Times New Roman" w:cs="Times New Roman"/>
          <w:sz w:val="20"/>
          <w:szCs w:val="20"/>
        </w:rPr>
        <w:t>&gt; accessed 04 October 2022.</w:t>
      </w:r>
    </w:p>
  </w:footnote>
  <w:footnote w:id="141">
    <w:p w14:paraId="1E052789" w14:textId="2CA1F619"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DA4AD1" w:rsidRPr="00D46331">
        <w:rPr>
          <w:rFonts w:ascii="Times New Roman" w:hAnsi="Times New Roman" w:cs="Times New Roman"/>
        </w:rPr>
        <w:t>ibid</w:t>
      </w:r>
      <w:r w:rsidRPr="00D46331">
        <w:rPr>
          <w:rFonts w:ascii="Times New Roman" w:hAnsi="Times New Roman" w:cs="Times New Roman"/>
        </w:rPr>
        <w:t>.</w:t>
      </w:r>
    </w:p>
  </w:footnote>
  <w:footnote w:id="142">
    <w:p w14:paraId="46CA75AE" w14:textId="088A38E1"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785741" w:rsidRPr="00D46331">
        <w:rPr>
          <w:rFonts w:ascii="Times New Roman" w:hAnsi="Times New Roman" w:cs="Times New Roman"/>
          <w:sz w:val="20"/>
          <w:szCs w:val="20"/>
        </w:rPr>
        <w:t xml:space="preserve"> </w:t>
      </w:r>
      <w:r w:rsidRPr="00D46331">
        <w:rPr>
          <w:rFonts w:ascii="Times New Roman" w:hAnsi="Times New Roman" w:cs="Times New Roman"/>
          <w:sz w:val="20"/>
          <w:szCs w:val="20"/>
        </w:rPr>
        <w:t xml:space="preserve">‘US to Deny Visas for ICC Members Investigating Alleged War Crimes’ </w:t>
      </w:r>
      <w:r w:rsidRPr="00D46331">
        <w:rPr>
          <w:rFonts w:ascii="Times New Roman" w:hAnsi="Times New Roman" w:cs="Times New Roman"/>
          <w:i/>
          <w:iCs/>
          <w:sz w:val="20"/>
          <w:szCs w:val="20"/>
        </w:rPr>
        <w:t xml:space="preserve">The Guardian </w:t>
      </w:r>
      <w:r w:rsidRPr="00D46331">
        <w:rPr>
          <w:rFonts w:ascii="Times New Roman" w:hAnsi="Times New Roman" w:cs="Times New Roman"/>
          <w:sz w:val="20"/>
          <w:szCs w:val="20"/>
        </w:rPr>
        <w:t>(15 March 2019) &lt;www.theguardian.com/us-news/2019/mar/15/mike-pompeo-us-war-crimes-investigation-international-criminal-court&gt; accessed 14 June 2022; Dan De Luce and Abigail Williams, ‘Trump Admin to Ban Entry of International Criminal Court Investigators’ (</w:t>
      </w:r>
      <w:r w:rsidRPr="00D46331">
        <w:rPr>
          <w:rFonts w:ascii="Times New Roman" w:hAnsi="Times New Roman" w:cs="Times New Roman"/>
          <w:i/>
          <w:iCs/>
          <w:sz w:val="20"/>
          <w:szCs w:val="20"/>
        </w:rPr>
        <w:t>NBC News</w:t>
      </w:r>
      <w:r w:rsidRPr="00D46331">
        <w:rPr>
          <w:rFonts w:ascii="Times New Roman" w:hAnsi="Times New Roman" w:cs="Times New Roman"/>
          <w:sz w:val="20"/>
          <w:szCs w:val="20"/>
        </w:rPr>
        <w:t>, 15 March 2019) &lt;www.nbcnews.com/politics/white-house/trump-admin-ban-entry-international-criminal-court-investigators-n983766</w:t>
      </w:r>
      <w:hyperlink r:id="rId13" w:history="1"/>
      <w:r w:rsidRPr="00D46331">
        <w:rPr>
          <w:rFonts w:ascii="Times New Roman" w:hAnsi="Times New Roman" w:cs="Times New Roman"/>
          <w:sz w:val="20"/>
          <w:szCs w:val="20"/>
        </w:rPr>
        <w:t>&gt; accessed 14 June 2022.</w:t>
      </w:r>
    </w:p>
  </w:footnote>
  <w:footnote w:id="143">
    <w:p w14:paraId="795E4764" w14:textId="30E5C3EF" w:rsidR="00E20474"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DA4AD1" w:rsidRPr="00D46331">
        <w:rPr>
          <w:rFonts w:ascii="Times New Roman" w:hAnsi="Times New Roman" w:cs="Times New Roman"/>
        </w:rPr>
        <w:t>ibid</w:t>
      </w:r>
      <w:r w:rsidRPr="00D46331">
        <w:rPr>
          <w:rFonts w:ascii="Times New Roman" w:hAnsi="Times New Roman" w:cs="Times New Roman"/>
        </w:rPr>
        <w:t>.</w:t>
      </w:r>
    </w:p>
  </w:footnote>
  <w:footnote w:id="144">
    <w:p w14:paraId="49EEB80E" w14:textId="70F554AA"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Hansen</w:t>
      </w:r>
      <w:r w:rsidR="00725388" w:rsidRPr="00D46331">
        <w:rPr>
          <w:rFonts w:ascii="Times New Roman" w:hAnsi="Times New Roman" w:cs="Times New Roman"/>
        </w:rPr>
        <w:t xml:space="preserve"> (n 125)</w:t>
      </w:r>
      <w:r w:rsidRPr="00D46331">
        <w:rPr>
          <w:rFonts w:ascii="Times New Roman" w:hAnsi="Times New Roman" w:cs="Times New Roman"/>
        </w:rPr>
        <w:t>.</w:t>
      </w:r>
    </w:p>
  </w:footnote>
  <w:footnote w:id="145">
    <w:p w14:paraId="6617D437" w14:textId="3D7314F6"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De Luce and Williams</w:t>
      </w:r>
      <w:r w:rsidR="001C6122" w:rsidRPr="00D46331">
        <w:rPr>
          <w:rFonts w:ascii="Times New Roman" w:hAnsi="Times New Roman" w:cs="Times New Roman"/>
        </w:rPr>
        <w:t xml:space="preserve"> </w:t>
      </w:r>
      <w:r w:rsidRPr="00D46331">
        <w:rPr>
          <w:rFonts w:ascii="Times New Roman" w:hAnsi="Times New Roman" w:cs="Times New Roman"/>
        </w:rPr>
        <w:t>(</w:t>
      </w:r>
      <w:r w:rsidR="001C6122" w:rsidRPr="00D46331">
        <w:rPr>
          <w:rFonts w:ascii="Times New Roman" w:hAnsi="Times New Roman" w:cs="Times New Roman"/>
        </w:rPr>
        <w:t>n 142</w:t>
      </w:r>
      <w:r w:rsidRPr="00D46331">
        <w:rPr>
          <w:rFonts w:ascii="Times New Roman" w:hAnsi="Times New Roman" w:cs="Times New Roman"/>
        </w:rPr>
        <w:t>)</w:t>
      </w:r>
      <w:hyperlink r:id="rId14" w:history="1"/>
      <w:r w:rsidRPr="00D46331">
        <w:rPr>
          <w:rFonts w:ascii="Times New Roman" w:hAnsi="Times New Roman" w:cs="Times New Roman"/>
        </w:rPr>
        <w:t>.</w:t>
      </w:r>
    </w:p>
  </w:footnote>
  <w:footnote w:id="146">
    <w:p w14:paraId="3B3527BC" w14:textId="77777777"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Patrick Wintour, Owen Bowcott and Julian Borger, ‘US Revokes ICC Prosecutor’s Visa Over Afghanistan Inquiry’ </w:t>
      </w:r>
      <w:r w:rsidRPr="00D46331">
        <w:rPr>
          <w:rFonts w:ascii="Times New Roman" w:hAnsi="Times New Roman" w:cs="Times New Roman"/>
          <w:i/>
          <w:iCs/>
          <w:sz w:val="20"/>
          <w:szCs w:val="20"/>
        </w:rPr>
        <w:t xml:space="preserve">The Guardian </w:t>
      </w:r>
      <w:r w:rsidRPr="00D46331">
        <w:rPr>
          <w:rFonts w:ascii="Times New Roman" w:hAnsi="Times New Roman" w:cs="Times New Roman"/>
          <w:sz w:val="20"/>
          <w:szCs w:val="20"/>
        </w:rPr>
        <w:t>(05 April 2019) &lt;www.theguardian.com/law/2019/apr/05/us-revokes-visa-of-international-criminal-courts-top-prosecutor&gt; accessed 14 June 2022.</w:t>
      </w:r>
    </w:p>
  </w:footnote>
  <w:footnote w:id="147">
    <w:p w14:paraId="01422467" w14:textId="058C0686"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1C6122" w:rsidRPr="00D46331">
        <w:rPr>
          <w:rFonts w:ascii="Times New Roman" w:hAnsi="Times New Roman" w:cs="Times New Roman"/>
        </w:rPr>
        <w:t>ibid</w:t>
      </w:r>
      <w:r w:rsidRPr="00D46331">
        <w:rPr>
          <w:rFonts w:ascii="Times New Roman" w:hAnsi="Times New Roman" w:cs="Times New Roman"/>
        </w:rPr>
        <w:t>.</w:t>
      </w:r>
    </w:p>
  </w:footnote>
  <w:footnote w:id="148">
    <w:p w14:paraId="617B335F" w14:textId="72DBCB1E"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044AC3" w:rsidRPr="00D46331">
        <w:rPr>
          <w:rFonts w:ascii="Times New Roman" w:hAnsi="Times New Roman" w:cs="Times New Roman"/>
        </w:rPr>
        <w:t>Rome Statute</w:t>
      </w:r>
      <w:r w:rsidR="00604D84" w:rsidRPr="00D46331">
        <w:rPr>
          <w:rFonts w:ascii="Times New Roman" w:hAnsi="Times New Roman" w:cs="Times New Roman"/>
        </w:rPr>
        <w:t>,</w:t>
      </w:r>
      <w:r w:rsidR="00044AC3" w:rsidRPr="00D46331">
        <w:rPr>
          <w:rFonts w:ascii="Times New Roman" w:hAnsi="Times New Roman" w:cs="Times New Roman"/>
        </w:rPr>
        <w:t xml:space="preserve"> art 15;</w:t>
      </w:r>
      <w:r w:rsidR="006C414C" w:rsidRPr="00D46331">
        <w:rPr>
          <w:rFonts w:ascii="Times New Roman" w:hAnsi="Times New Roman" w:cs="Times New Roman"/>
        </w:rPr>
        <w:t xml:space="preserve"> ICC-02/17-33 (n 114)</w:t>
      </w:r>
      <w:r w:rsidRPr="00D46331">
        <w:rPr>
          <w:rFonts w:ascii="Times New Roman" w:hAnsi="Times New Roman" w:cs="Times New Roman"/>
        </w:rPr>
        <w:t>;</w:t>
      </w:r>
      <w:r w:rsidR="006C414C" w:rsidRPr="00D46331">
        <w:rPr>
          <w:rFonts w:ascii="Times New Roman" w:hAnsi="Times New Roman" w:cs="Times New Roman"/>
        </w:rPr>
        <w:t xml:space="preserve"> </w:t>
      </w:r>
      <w:r w:rsidRPr="00D46331">
        <w:rPr>
          <w:rFonts w:ascii="Times New Roman" w:hAnsi="Times New Roman" w:cs="Times New Roman"/>
        </w:rPr>
        <w:t>ICC, ‘Afghanistan’ (</w:t>
      </w:r>
      <w:r w:rsidR="007C2F3C" w:rsidRPr="00D46331">
        <w:rPr>
          <w:rFonts w:ascii="Times New Roman" w:hAnsi="Times New Roman" w:cs="Times New Roman"/>
        </w:rPr>
        <w:t>n 118</w:t>
      </w:r>
      <w:r w:rsidRPr="00D46331">
        <w:rPr>
          <w:rFonts w:ascii="Times New Roman" w:hAnsi="Times New Roman" w:cs="Times New Roman"/>
        </w:rPr>
        <w:t>)</w:t>
      </w:r>
      <w:hyperlink r:id="rId15" w:history="1"/>
      <w:r w:rsidRPr="00D46331">
        <w:rPr>
          <w:rFonts w:ascii="Times New Roman" w:hAnsi="Times New Roman" w:cs="Times New Roman"/>
        </w:rPr>
        <w:t xml:space="preserve">; ICC, ‘Afghanistan: ICC Pre-Trial Chamber II </w:t>
      </w:r>
      <w:r w:rsidR="00D859D7" w:rsidRPr="00D46331">
        <w:rPr>
          <w:rFonts w:ascii="Times New Roman" w:hAnsi="Times New Roman" w:cs="Times New Roman"/>
        </w:rPr>
        <w:t>A</w:t>
      </w:r>
      <w:r w:rsidRPr="00D46331">
        <w:rPr>
          <w:rFonts w:ascii="Times New Roman" w:hAnsi="Times New Roman" w:cs="Times New Roman"/>
        </w:rPr>
        <w:t>uthorises Prosecutor to Appeal Decision Refusing Investigation’ (</w:t>
      </w:r>
      <w:r w:rsidRPr="00D46331">
        <w:rPr>
          <w:rFonts w:ascii="Times New Roman" w:hAnsi="Times New Roman" w:cs="Times New Roman"/>
          <w:i/>
          <w:iCs/>
        </w:rPr>
        <w:t>ICC</w:t>
      </w:r>
      <w:r w:rsidRPr="00D46331">
        <w:rPr>
          <w:rFonts w:ascii="Times New Roman" w:hAnsi="Times New Roman" w:cs="Times New Roman"/>
        </w:rPr>
        <w:t>, 17 September 2019) &lt;www.icc-cpi.int/news/afghanistan-icc-pre-trial-chamber-ii-authorises-prosecutor-appeal-decision-refusing</w:t>
      </w:r>
      <w:hyperlink r:id="rId16" w:history="1"/>
      <w:r w:rsidRPr="00D46331">
        <w:rPr>
          <w:rFonts w:ascii="Times New Roman" w:hAnsi="Times New Roman" w:cs="Times New Roman"/>
        </w:rPr>
        <w:t>&gt; accessed 05 October 2022.</w:t>
      </w:r>
    </w:p>
  </w:footnote>
  <w:footnote w:id="149">
    <w:p w14:paraId="4E6EA6F1" w14:textId="77777777"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Pr="00D46331">
        <w:rPr>
          <w:rFonts w:ascii="Times New Roman" w:hAnsi="Times New Roman" w:cs="Times New Roman"/>
          <w:i/>
          <w:iCs/>
          <w:sz w:val="20"/>
          <w:szCs w:val="20"/>
        </w:rPr>
        <w:t xml:space="preserve">The Situation in the Islamic Republic of Afghanistan </w:t>
      </w:r>
      <w:r w:rsidRPr="00D46331">
        <w:rPr>
          <w:rFonts w:ascii="Times New Roman" w:hAnsi="Times New Roman" w:cs="Times New Roman"/>
          <w:sz w:val="20"/>
          <w:szCs w:val="20"/>
        </w:rPr>
        <w:t>(Concurring and Separate Opinion of Judge Antoine Kesia-Mba Mindua) ICC-02/17-33-Anx-Corr (31 May 2019).</w:t>
      </w:r>
    </w:p>
  </w:footnote>
  <w:footnote w:id="150">
    <w:p w14:paraId="06075248" w14:textId="0DD57F38"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D859D7" w:rsidRPr="00D46331">
        <w:rPr>
          <w:rFonts w:ascii="Times New Roman" w:hAnsi="Times New Roman" w:cs="Times New Roman"/>
        </w:rPr>
        <w:t>ibid</w:t>
      </w:r>
      <w:r w:rsidRPr="00D46331">
        <w:rPr>
          <w:rFonts w:ascii="Times New Roman" w:hAnsi="Times New Roman" w:cs="Times New Roman"/>
        </w:rPr>
        <w:t>.</w:t>
      </w:r>
    </w:p>
  </w:footnote>
  <w:footnote w:id="151">
    <w:p w14:paraId="61EC48C1" w14:textId="06E9521A"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F51842" w:rsidRPr="00D46331">
        <w:rPr>
          <w:rFonts w:ascii="Times New Roman" w:hAnsi="Times New Roman" w:cs="Times New Roman"/>
        </w:rPr>
        <w:t>ibid</w:t>
      </w:r>
      <w:r w:rsidRPr="00D46331">
        <w:rPr>
          <w:rFonts w:ascii="Times New Roman" w:hAnsi="Times New Roman" w:cs="Times New Roman"/>
        </w:rPr>
        <w:t>.</w:t>
      </w:r>
    </w:p>
  </w:footnote>
  <w:footnote w:id="152">
    <w:p w14:paraId="40B00195" w14:textId="43448AE3"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F51842" w:rsidRPr="00D46331">
        <w:rPr>
          <w:rFonts w:ascii="Times New Roman" w:hAnsi="Times New Roman" w:cs="Times New Roman"/>
        </w:rPr>
        <w:t>ibid</w:t>
      </w:r>
      <w:r w:rsidRPr="00D46331">
        <w:rPr>
          <w:rFonts w:ascii="Times New Roman" w:hAnsi="Times New Roman" w:cs="Times New Roman"/>
        </w:rPr>
        <w:t>.</w:t>
      </w:r>
    </w:p>
  </w:footnote>
  <w:footnote w:id="153">
    <w:p w14:paraId="3B39996E" w14:textId="450AB7A6"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B87EDF" w:rsidRPr="00D46331">
        <w:rPr>
          <w:rFonts w:ascii="Times New Roman" w:hAnsi="Times New Roman" w:cs="Times New Roman"/>
        </w:rPr>
        <w:t>ibid</w:t>
      </w:r>
      <w:r w:rsidRPr="00D46331">
        <w:rPr>
          <w:rFonts w:ascii="Times New Roman" w:hAnsi="Times New Roman" w:cs="Times New Roman"/>
        </w:rPr>
        <w:t xml:space="preserve">; </w:t>
      </w:r>
      <w:r w:rsidR="007C2F3C" w:rsidRPr="00D46331">
        <w:rPr>
          <w:rFonts w:ascii="Times New Roman" w:hAnsi="Times New Roman" w:cs="Times New Roman"/>
        </w:rPr>
        <w:t>ICC, ‘Afghanistan’ (n 118)</w:t>
      </w:r>
      <w:r w:rsidRPr="00D46331">
        <w:rPr>
          <w:rFonts w:ascii="Times New Roman" w:hAnsi="Times New Roman" w:cs="Times New Roman"/>
        </w:rPr>
        <w:t>.</w:t>
      </w:r>
    </w:p>
  </w:footnote>
  <w:footnote w:id="154">
    <w:p w14:paraId="2BBFE4CF" w14:textId="77777777"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Pr="00D46331">
        <w:rPr>
          <w:rFonts w:ascii="Times New Roman" w:hAnsi="Times New Roman" w:cs="Times New Roman"/>
          <w:i/>
          <w:iCs/>
        </w:rPr>
        <w:t xml:space="preserve">The Situation in the Islamic Republic of Afghanistan </w:t>
      </w:r>
      <w:r w:rsidRPr="00D46331">
        <w:rPr>
          <w:rFonts w:ascii="Times New Roman" w:hAnsi="Times New Roman" w:cs="Times New Roman"/>
        </w:rPr>
        <w:t>(Decision on the Prosecutor and Victims’ Requests for Leave to Appeal the ‘Decision Pursuant to Article 15 of the Rome Statute on the Authorisation of an Investigation into the Situation in the Islamic Republic of Afghanistan’) ICC-02/17-62 (17 September 2019), para 7.</w:t>
      </w:r>
    </w:p>
  </w:footnote>
  <w:footnote w:id="155">
    <w:p w14:paraId="7BB9967D" w14:textId="2AEDF709"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bookmarkStart w:id="31" w:name="_Hlk115871278"/>
      <w:r w:rsidR="000A7E74" w:rsidRPr="00D46331">
        <w:rPr>
          <w:rFonts w:ascii="Times New Roman" w:hAnsi="Times New Roman" w:cs="Times New Roman"/>
        </w:rPr>
        <w:t xml:space="preserve"> </w:t>
      </w:r>
      <w:r w:rsidRPr="00D46331">
        <w:rPr>
          <w:rFonts w:ascii="Times New Roman" w:hAnsi="Times New Roman" w:cs="Times New Roman"/>
        </w:rPr>
        <w:t>ICC-02/17-62 (</w:t>
      </w:r>
      <w:bookmarkEnd w:id="31"/>
      <w:r w:rsidR="000A7E74" w:rsidRPr="00D46331">
        <w:rPr>
          <w:rFonts w:ascii="Times New Roman" w:hAnsi="Times New Roman" w:cs="Times New Roman"/>
        </w:rPr>
        <w:t>n 154</w:t>
      </w:r>
      <w:r w:rsidRPr="00D46331">
        <w:rPr>
          <w:rFonts w:ascii="Times New Roman" w:hAnsi="Times New Roman" w:cs="Times New Roman"/>
        </w:rPr>
        <w:t>);</w:t>
      </w:r>
      <w:r w:rsidR="00D859D7" w:rsidRPr="00D46331">
        <w:rPr>
          <w:rFonts w:ascii="Times New Roman" w:hAnsi="Times New Roman" w:cs="Times New Roman"/>
        </w:rPr>
        <w:t xml:space="preserve"> </w:t>
      </w:r>
      <w:r w:rsidRPr="00D46331">
        <w:rPr>
          <w:rFonts w:ascii="Times New Roman" w:hAnsi="Times New Roman" w:cs="Times New Roman"/>
        </w:rPr>
        <w:t>ICC, ‘</w:t>
      </w:r>
      <w:r w:rsidR="00D859D7" w:rsidRPr="00D46331">
        <w:rPr>
          <w:rFonts w:ascii="Times New Roman" w:hAnsi="Times New Roman" w:cs="Times New Roman"/>
        </w:rPr>
        <w:t>I</w:t>
      </w:r>
      <w:r w:rsidRPr="00D46331">
        <w:rPr>
          <w:rFonts w:ascii="Times New Roman" w:hAnsi="Times New Roman" w:cs="Times New Roman"/>
        </w:rPr>
        <w:t>CC Pre</w:t>
      </w:r>
      <w:r w:rsidR="00D859D7" w:rsidRPr="00D46331">
        <w:rPr>
          <w:rFonts w:ascii="Times New Roman" w:hAnsi="Times New Roman" w:cs="Times New Roman"/>
        </w:rPr>
        <w:t>-</w:t>
      </w:r>
      <w:r w:rsidRPr="00D46331">
        <w:rPr>
          <w:rFonts w:ascii="Times New Roman" w:hAnsi="Times New Roman" w:cs="Times New Roman"/>
        </w:rPr>
        <w:t xml:space="preserve">Trial Chamber II </w:t>
      </w:r>
      <w:r w:rsidR="00D859D7" w:rsidRPr="00D46331">
        <w:rPr>
          <w:rFonts w:ascii="Times New Roman" w:hAnsi="Times New Roman" w:cs="Times New Roman"/>
        </w:rPr>
        <w:t>A</w:t>
      </w:r>
      <w:r w:rsidRPr="00D46331">
        <w:rPr>
          <w:rFonts w:ascii="Times New Roman" w:hAnsi="Times New Roman" w:cs="Times New Roman"/>
        </w:rPr>
        <w:t>uthorises Prosecutor to Appeal’ (</w:t>
      </w:r>
      <w:r w:rsidR="00D859D7" w:rsidRPr="00D46331">
        <w:rPr>
          <w:rFonts w:ascii="Times New Roman" w:hAnsi="Times New Roman" w:cs="Times New Roman"/>
        </w:rPr>
        <w:t>n 148</w:t>
      </w:r>
      <w:r w:rsidRPr="00D46331">
        <w:rPr>
          <w:rFonts w:ascii="Times New Roman" w:hAnsi="Times New Roman" w:cs="Times New Roman"/>
        </w:rPr>
        <w:t>).</w:t>
      </w:r>
    </w:p>
  </w:footnote>
  <w:footnote w:id="156">
    <w:p w14:paraId="3B7AE975" w14:textId="77777777"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ICC, ‘State of Palestine: Situation in the State of Palestine’ (</w:t>
      </w:r>
      <w:r w:rsidRPr="00D46331">
        <w:rPr>
          <w:rFonts w:ascii="Times New Roman" w:hAnsi="Times New Roman" w:cs="Times New Roman"/>
          <w:i/>
          <w:iCs/>
          <w:sz w:val="20"/>
          <w:szCs w:val="20"/>
        </w:rPr>
        <w:t>ICC</w:t>
      </w:r>
      <w:r w:rsidRPr="00D46331">
        <w:rPr>
          <w:rFonts w:ascii="Times New Roman" w:hAnsi="Times New Roman" w:cs="Times New Roman"/>
          <w:sz w:val="20"/>
          <w:szCs w:val="20"/>
        </w:rPr>
        <w:t>) &lt;www.icc-cpi.int/palestine</w:t>
      </w:r>
      <w:hyperlink r:id="rId17" w:history="1"/>
      <w:r w:rsidRPr="00D46331">
        <w:rPr>
          <w:rFonts w:ascii="Times New Roman" w:hAnsi="Times New Roman" w:cs="Times New Roman"/>
          <w:sz w:val="20"/>
          <w:szCs w:val="20"/>
        </w:rPr>
        <w:t>&gt; accessed 14 June 2022.</w:t>
      </w:r>
    </w:p>
  </w:footnote>
  <w:footnote w:id="157">
    <w:p w14:paraId="755B0D69" w14:textId="582B328A"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CE4C06" w:rsidRPr="00D46331">
        <w:rPr>
          <w:rFonts w:ascii="Times New Roman" w:hAnsi="Times New Roman" w:cs="Times New Roman"/>
        </w:rPr>
        <w:t>ibid</w:t>
      </w:r>
      <w:r w:rsidRPr="00D46331">
        <w:rPr>
          <w:rFonts w:ascii="Times New Roman" w:hAnsi="Times New Roman" w:cs="Times New Roman"/>
        </w:rPr>
        <w:t>.</w:t>
      </w:r>
    </w:p>
  </w:footnote>
  <w:footnote w:id="158">
    <w:p w14:paraId="411E622A" w14:textId="37E017CD"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E76A92" w:rsidRPr="00D46331">
        <w:rPr>
          <w:rFonts w:ascii="Times New Roman" w:hAnsi="Times New Roman" w:cs="Times New Roman"/>
          <w:sz w:val="20"/>
          <w:szCs w:val="20"/>
        </w:rPr>
        <w:t xml:space="preserve"> </w:t>
      </w:r>
      <w:r w:rsidR="00E76A92" w:rsidRPr="00D46331">
        <w:rPr>
          <w:rFonts w:ascii="Times New Roman" w:hAnsi="Times New Roman" w:cs="Times New Roman"/>
          <w:i/>
          <w:iCs/>
          <w:sz w:val="20"/>
          <w:szCs w:val="20"/>
        </w:rPr>
        <w:t xml:space="preserve">The Situation in the Islamic Republic of Afghanistan </w:t>
      </w:r>
      <w:r w:rsidR="00E76A92" w:rsidRPr="00D46331">
        <w:rPr>
          <w:rFonts w:ascii="Times New Roman" w:hAnsi="Times New Roman" w:cs="Times New Roman"/>
          <w:sz w:val="20"/>
          <w:szCs w:val="20"/>
        </w:rPr>
        <w:t xml:space="preserve">(Judgment on the Appeal Against the Decision on the Authorisation of an Investigation) ICC-02/17-138 (05 March 2020); </w:t>
      </w:r>
      <w:r w:rsidR="007C2F3C" w:rsidRPr="00D46331">
        <w:rPr>
          <w:rFonts w:ascii="Times New Roman" w:hAnsi="Times New Roman" w:cs="Times New Roman"/>
          <w:sz w:val="20"/>
          <w:szCs w:val="20"/>
        </w:rPr>
        <w:t>ICC, ‘Afghanistan’ (n 118)</w:t>
      </w:r>
      <w:r w:rsidR="00E76A92" w:rsidRPr="00D46331">
        <w:rPr>
          <w:rFonts w:ascii="Times New Roman" w:hAnsi="Times New Roman" w:cs="Times New Roman"/>
          <w:sz w:val="20"/>
          <w:szCs w:val="20"/>
        </w:rPr>
        <w:t>;</w:t>
      </w:r>
      <w:r w:rsidR="007C2F3C" w:rsidRPr="00D46331">
        <w:rPr>
          <w:rFonts w:ascii="Times New Roman" w:hAnsi="Times New Roman" w:cs="Times New Roman"/>
          <w:sz w:val="20"/>
          <w:szCs w:val="20"/>
        </w:rPr>
        <w:t xml:space="preserve"> </w:t>
      </w:r>
      <w:r w:rsidRPr="00D46331">
        <w:rPr>
          <w:rFonts w:ascii="Times New Roman" w:hAnsi="Times New Roman" w:cs="Times New Roman"/>
          <w:sz w:val="20"/>
          <w:szCs w:val="20"/>
        </w:rPr>
        <w:t>ICC,</w:t>
      </w:r>
      <w:r w:rsidR="00E76A92" w:rsidRPr="00D46331">
        <w:rPr>
          <w:rFonts w:ascii="Times New Roman" w:hAnsi="Times New Roman" w:cs="Times New Roman"/>
          <w:sz w:val="20"/>
          <w:szCs w:val="20"/>
        </w:rPr>
        <w:t xml:space="preserve"> </w:t>
      </w:r>
      <w:r w:rsidRPr="00D46331">
        <w:rPr>
          <w:rFonts w:ascii="Times New Roman" w:hAnsi="Times New Roman" w:cs="Times New Roman"/>
          <w:sz w:val="20"/>
          <w:szCs w:val="20"/>
        </w:rPr>
        <w:t>‘Afghanistan: ICC Appeals Chamber Authorises the Opening of an Investigation’ (</w:t>
      </w:r>
      <w:r w:rsidRPr="00D46331">
        <w:rPr>
          <w:rFonts w:ascii="Times New Roman" w:hAnsi="Times New Roman" w:cs="Times New Roman"/>
          <w:i/>
          <w:iCs/>
          <w:sz w:val="20"/>
          <w:szCs w:val="20"/>
        </w:rPr>
        <w:t>ICC</w:t>
      </w:r>
      <w:r w:rsidRPr="00D46331">
        <w:rPr>
          <w:rFonts w:ascii="Times New Roman" w:hAnsi="Times New Roman" w:cs="Times New Roman"/>
          <w:sz w:val="20"/>
          <w:szCs w:val="20"/>
        </w:rPr>
        <w:t>, 05 March 2020) &lt;www.icc-cpi.int/news/afghanistan-icc-appeals-chamber-authorises-opening-investigation</w:t>
      </w:r>
      <w:hyperlink r:id="rId18" w:history="1"/>
      <w:r w:rsidRPr="00D46331">
        <w:rPr>
          <w:rFonts w:ascii="Times New Roman" w:hAnsi="Times New Roman" w:cs="Times New Roman"/>
          <w:sz w:val="20"/>
          <w:szCs w:val="20"/>
        </w:rPr>
        <w:t>&gt; accessed 16 June 2022</w:t>
      </w:r>
      <w:r w:rsidR="00E76A92" w:rsidRPr="00D46331">
        <w:rPr>
          <w:rFonts w:ascii="Times New Roman" w:hAnsi="Times New Roman" w:cs="Times New Roman"/>
          <w:sz w:val="20"/>
          <w:szCs w:val="20"/>
        </w:rPr>
        <w:t>.</w:t>
      </w:r>
    </w:p>
  </w:footnote>
  <w:footnote w:id="159">
    <w:p w14:paraId="45A8CA30" w14:textId="188398DF"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E76A92" w:rsidRPr="00D46331">
        <w:rPr>
          <w:rFonts w:ascii="Times New Roman" w:hAnsi="Times New Roman" w:cs="Times New Roman"/>
          <w:sz w:val="20"/>
          <w:szCs w:val="20"/>
        </w:rPr>
        <w:t xml:space="preserve"> ibid</w:t>
      </w:r>
      <w:r w:rsidRPr="00D46331">
        <w:rPr>
          <w:rFonts w:ascii="Times New Roman" w:hAnsi="Times New Roman" w:cs="Times New Roman"/>
          <w:sz w:val="20"/>
          <w:szCs w:val="20"/>
        </w:rPr>
        <w:t>.</w:t>
      </w:r>
    </w:p>
  </w:footnote>
  <w:footnote w:id="160">
    <w:p w14:paraId="7761609C" w14:textId="030338A6"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Rome Statute</w:t>
      </w:r>
      <w:r w:rsidR="00604D84" w:rsidRPr="00D46331">
        <w:rPr>
          <w:rFonts w:ascii="Times New Roman" w:hAnsi="Times New Roman" w:cs="Times New Roman"/>
          <w:sz w:val="20"/>
          <w:szCs w:val="20"/>
        </w:rPr>
        <w:t xml:space="preserve">, </w:t>
      </w:r>
      <w:r w:rsidRPr="00D46331">
        <w:rPr>
          <w:rFonts w:ascii="Times New Roman" w:hAnsi="Times New Roman" w:cs="Times New Roman"/>
          <w:sz w:val="20"/>
          <w:szCs w:val="20"/>
        </w:rPr>
        <w:t>art 15(4);</w:t>
      </w:r>
      <w:r w:rsidR="007F53D8" w:rsidRPr="00D46331">
        <w:rPr>
          <w:rFonts w:ascii="Times New Roman" w:hAnsi="Times New Roman" w:cs="Times New Roman"/>
          <w:sz w:val="20"/>
          <w:szCs w:val="20"/>
        </w:rPr>
        <w:t xml:space="preserve"> </w:t>
      </w:r>
      <w:r w:rsidRPr="00D46331">
        <w:rPr>
          <w:rFonts w:ascii="Times New Roman" w:hAnsi="Times New Roman" w:cs="Times New Roman"/>
          <w:sz w:val="20"/>
          <w:szCs w:val="20"/>
        </w:rPr>
        <w:t>ICC-02/17-138 (</w:t>
      </w:r>
      <w:r w:rsidR="007F53D8" w:rsidRPr="00D46331">
        <w:rPr>
          <w:rFonts w:ascii="Times New Roman" w:hAnsi="Times New Roman" w:cs="Times New Roman"/>
          <w:sz w:val="20"/>
          <w:szCs w:val="20"/>
        </w:rPr>
        <w:t>n 158</w:t>
      </w:r>
      <w:r w:rsidRPr="00D46331">
        <w:rPr>
          <w:rFonts w:ascii="Times New Roman" w:hAnsi="Times New Roman" w:cs="Times New Roman"/>
          <w:sz w:val="20"/>
          <w:szCs w:val="20"/>
        </w:rPr>
        <w:t>), paras 37, 46 and 48.</w:t>
      </w:r>
    </w:p>
  </w:footnote>
  <w:footnote w:id="161">
    <w:p w14:paraId="6DC44452" w14:textId="47A5F13A"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7F53D8" w:rsidRPr="00D46331">
        <w:rPr>
          <w:rFonts w:ascii="Times New Roman" w:hAnsi="Times New Roman" w:cs="Times New Roman"/>
        </w:rPr>
        <w:t xml:space="preserve"> </w:t>
      </w:r>
      <w:r w:rsidRPr="00D46331">
        <w:rPr>
          <w:rFonts w:ascii="Times New Roman" w:hAnsi="Times New Roman" w:cs="Times New Roman"/>
        </w:rPr>
        <w:t>ICC-02/17-138 (</w:t>
      </w:r>
      <w:r w:rsidR="007F53D8" w:rsidRPr="00D46331">
        <w:rPr>
          <w:rFonts w:ascii="Times New Roman" w:hAnsi="Times New Roman" w:cs="Times New Roman"/>
        </w:rPr>
        <w:t>n 158</w:t>
      </w:r>
      <w:r w:rsidRPr="00D46331">
        <w:rPr>
          <w:rFonts w:ascii="Times New Roman" w:hAnsi="Times New Roman" w:cs="Times New Roman"/>
        </w:rPr>
        <w:t>), para 35.</w:t>
      </w:r>
    </w:p>
  </w:footnote>
  <w:footnote w:id="162">
    <w:p w14:paraId="1D7DDD2D" w14:textId="77777777"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Jennifer Hansler, ‘Pompeo slams International Criminal Court Decision to Authorize Afghanistan War Crimes Investigation’ (</w:t>
      </w:r>
      <w:r w:rsidRPr="00D46331">
        <w:rPr>
          <w:rFonts w:ascii="Times New Roman" w:hAnsi="Times New Roman" w:cs="Times New Roman"/>
          <w:i/>
          <w:iCs/>
          <w:sz w:val="20"/>
          <w:szCs w:val="20"/>
        </w:rPr>
        <w:t>CNN</w:t>
      </w:r>
      <w:r w:rsidRPr="00D46331">
        <w:rPr>
          <w:rFonts w:ascii="Times New Roman" w:hAnsi="Times New Roman" w:cs="Times New Roman"/>
          <w:sz w:val="20"/>
          <w:szCs w:val="20"/>
        </w:rPr>
        <w:t>, 05 March 2020) &lt;https://edition.cnn.com/2020/03/05/politics/icc-afghanistan-pompeo/index.html</w:t>
      </w:r>
      <w:hyperlink r:id="rId19" w:history="1"/>
      <w:r w:rsidRPr="00D46331">
        <w:rPr>
          <w:rFonts w:ascii="Times New Roman" w:hAnsi="Times New Roman" w:cs="Times New Roman"/>
          <w:sz w:val="20"/>
          <w:szCs w:val="20"/>
        </w:rPr>
        <w:t>&gt; accessed 05 October 2022.</w:t>
      </w:r>
    </w:p>
  </w:footnote>
  <w:footnote w:id="163">
    <w:p w14:paraId="009AC3AB" w14:textId="45AB3C10"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005F44" w:rsidRPr="00D46331">
        <w:rPr>
          <w:rFonts w:ascii="Times New Roman" w:hAnsi="Times New Roman" w:cs="Times New Roman"/>
          <w:sz w:val="20"/>
          <w:szCs w:val="20"/>
        </w:rPr>
        <w:t>ibid</w:t>
      </w:r>
      <w:r w:rsidRPr="00D46331">
        <w:rPr>
          <w:rFonts w:ascii="Times New Roman" w:hAnsi="Times New Roman" w:cs="Times New Roman"/>
          <w:sz w:val="20"/>
          <w:szCs w:val="20"/>
        </w:rPr>
        <w:t>;</w:t>
      </w:r>
      <w:r w:rsidR="00005F44" w:rsidRPr="00D46331">
        <w:rPr>
          <w:rFonts w:ascii="Times New Roman" w:hAnsi="Times New Roman" w:cs="Times New Roman"/>
          <w:sz w:val="20"/>
          <w:szCs w:val="20"/>
        </w:rPr>
        <w:t xml:space="preserve"> </w:t>
      </w:r>
      <w:r w:rsidRPr="00D46331">
        <w:rPr>
          <w:rFonts w:ascii="Times New Roman" w:hAnsi="Times New Roman" w:cs="Times New Roman"/>
          <w:sz w:val="20"/>
          <w:szCs w:val="20"/>
        </w:rPr>
        <w:t xml:space="preserve">Elian Peltier and Fatima Faizi, ‘I.C.C. Allows Afghanistan War Crimes Inquiry to Proceed, Angering U.S.’ </w:t>
      </w:r>
      <w:r w:rsidRPr="00D46331">
        <w:rPr>
          <w:rFonts w:ascii="Times New Roman" w:hAnsi="Times New Roman" w:cs="Times New Roman"/>
          <w:i/>
          <w:iCs/>
          <w:sz w:val="20"/>
          <w:szCs w:val="20"/>
        </w:rPr>
        <w:t xml:space="preserve">The New York Times </w:t>
      </w:r>
      <w:r w:rsidRPr="00D46331">
        <w:rPr>
          <w:rFonts w:ascii="Times New Roman" w:hAnsi="Times New Roman" w:cs="Times New Roman"/>
          <w:sz w:val="20"/>
          <w:szCs w:val="20"/>
        </w:rPr>
        <w:t xml:space="preserve">(05 March 2020) &lt;www.nytimes.com/2020/03/05/world/europe/afghanistan-war-crimes-icc.html&gt; accessed 05 October 2022; The Washington Post, ‘Pompeo: International Criminal Court a “Renegade, Unlawful So-Called Court”’ </w:t>
      </w:r>
      <w:r w:rsidRPr="00D46331">
        <w:rPr>
          <w:rFonts w:ascii="Times New Roman" w:hAnsi="Times New Roman" w:cs="Times New Roman"/>
          <w:i/>
          <w:iCs/>
          <w:sz w:val="20"/>
          <w:szCs w:val="20"/>
        </w:rPr>
        <w:t>The Washington Post</w:t>
      </w:r>
      <w:r w:rsidRPr="00D46331">
        <w:rPr>
          <w:rFonts w:ascii="Times New Roman" w:hAnsi="Times New Roman" w:cs="Times New Roman"/>
          <w:sz w:val="20"/>
          <w:szCs w:val="20"/>
        </w:rPr>
        <w:t xml:space="preserve"> (05 March 2020) &lt;www.washingtonpost.com/video/world/pompeo-international-criminal-court-a-renegade-unlawful-so-called-court/2020/03/05/90b49a71-b2fc-473a-a0ca-11f8b6b23ece_video.html&gt; accessed 05 October 2022.</w:t>
      </w:r>
    </w:p>
  </w:footnote>
  <w:footnote w:id="164">
    <w:p w14:paraId="4C513310" w14:textId="543C5E1C" w:rsidR="00CE5D73"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Andrea Germanos, ‘Bashing Probe of US War Crimes, Pompeo Threatens Family of ICC Staff With Consequences’ (</w:t>
      </w:r>
      <w:r w:rsidRPr="00D46331">
        <w:rPr>
          <w:i/>
          <w:iCs/>
          <w:sz w:val="20"/>
          <w:szCs w:val="20"/>
        </w:rPr>
        <w:t>Common Dreams</w:t>
      </w:r>
      <w:r w:rsidRPr="00D46331">
        <w:rPr>
          <w:sz w:val="20"/>
          <w:szCs w:val="20"/>
        </w:rPr>
        <w:t>, 18 March 2020) &lt;www.commondreams.org/news/2020/03/18/bashing-probe-us-war-crimes-pompeo-threatens-family-icc-staff-consequences&gt; accessed 05 October 2022; Todd Buchwald and others, ‘Former Officials Challenge Pompeo’s Threats to the International Criminal Court’ (</w:t>
      </w:r>
      <w:r w:rsidRPr="00D46331">
        <w:rPr>
          <w:i/>
          <w:iCs/>
          <w:sz w:val="20"/>
          <w:szCs w:val="20"/>
        </w:rPr>
        <w:t>Just Security</w:t>
      </w:r>
      <w:r w:rsidRPr="00D46331">
        <w:rPr>
          <w:sz w:val="20"/>
          <w:szCs w:val="20"/>
        </w:rPr>
        <w:t xml:space="preserve">, 18 March 2020) &lt;www.justsecurity.org/69255/former-officials-challenge-pompeos-threats-to-the-international-criminal-court/&gt; accessed </w:t>
      </w:r>
      <w:r w:rsidR="00352751" w:rsidRPr="00D46331">
        <w:rPr>
          <w:sz w:val="20"/>
          <w:szCs w:val="20"/>
        </w:rPr>
        <w:t>24</w:t>
      </w:r>
      <w:r w:rsidRPr="00D46331">
        <w:rPr>
          <w:sz w:val="20"/>
          <w:szCs w:val="20"/>
        </w:rPr>
        <w:t xml:space="preserve"> </w:t>
      </w:r>
      <w:r w:rsidR="00352751" w:rsidRPr="00D46331">
        <w:rPr>
          <w:sz w:val="20"/>
          <w:szCs w:val="20"/>
        </w:rPr>
        <w:t>Novem</w:t>
      </w:r>
      <w:r w:rsidRPr="00D46331">
        <w:rPr>
          <w:sz w:val="20"/>
          <w:szCs w:val="20"/>
        </w:rPr>
        <w:t>ber 2022.</w:t>
      </w:r>
    </w:p>
  </w:footnote>
  <w:footnote w:id="165">
    <w:p w14:paraId="6220D2A4" w14:textId="20E7E5E2"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Rome Statute</w:t>
      </w:r>
      <w:r w:rsidR="00604D84" w:rsidRPr="00D46331">
        <w:rPr>
          <w:rFonts w:ascii="Times New Roman" w:hAnsi="Times New Roman" w:cs="Times New Roman"/>
          <w:sz w:val="20"/>
          <w:szCs w:val="20"/>
        </w:rPr>
        <w:t>,</w:t>
      </w:r>
      <w:r w:rsidRPr="00D46331">
        <w:rPr>
          <w:rFonts w:ascii="Times New Roman" w:hAnsi="Times New Roman" w:cs="Times New Roman"/>
          <w:sz w:val="20"/>
          <w:szCs w:val="20"/>
        </w:rPr>
        <w:t xml:space="preserve"> art 18(2);</w:t>
      </w:r>
      <w:r w:rsidR="00BA2D7A" w:rsidRPr="00D46331">
        <w:rPr>
          <w:rFonts w:ascii="Times New Roman" w:hAnsi="Times New Roman" w:cs="Times New Roman"/>
          <w:sz w:val="20"/>
          <w:szCs w:val="20"/>
        </w:rPr>
        <w:t xml:space="preserve"> </w:t>
      </w:r>
      <w:r w:rsidR="00BA2D7A" w:rsidRPr="00D46331">
        <w:rPr>
          <w:rFonts w:ascii="Times New Roman" w:hAnsi="Times New Roman" w:cs="Times New Roman"/>
          <w:i/>
          <w:iCs/>
          <w:sz w:val="20"/>
          <w:szCs w:val="20"/>
        </w:rPr>
        <w:t xml:space="preserve">The Situation in the Islamic Republic of Afghanistan </w:t>
      </w:r>
      <w:r w:rsidR="00BA2D7A" w:rsidRPr="00D46331">
        <w:rPr>
          <w:rFonts w:ascii="Times New Roman" w:hAnsi="Times New Roman" w:cs="Times New Roman"/>
          <w:sz w:val="20"/>
          <w:szCs w:val="20"/>
        </w:rPr>
        <w:t xml:space="preserve">(Deferral Request made by the Government of the Islamic Republic of Afghanistan pursuant to Article 18(2) of the Rome Statute) ICC-02/17-139-Anx 1 (16 April 2020); </w:t>
      </w:r>
      <w:r w:rsidRPr="00D46331">
        <w:rPr>
          <w:rFonts w:ascii="Times New Roman" w:hAnsi="Times New Roman" w:cs="Times New Roman"/>
          <w:sz w:val="20"/>
          <w:szCs w:val="20"/>
        </w:rPr>
        <w:t>ICC-OTP, ‘Statement of the Prosecutor of the International Criminal Court, Karim A. A. Khan QC’ (</w:t>
      </w:r>
      <w:r w:rsidRPr="00D46331">
        <w:rPr>
          <w:rFonts w:ascii="Times New Roman" w:hAnsi="Times New Roman" w:cs="Times New Roman"/>
          <w:i/>
          <w:iCs/>
          <w:sz w:val="20"/>
          <w:szCs w:val="20"/>
        </w:rPr>
        <w:t>ICC-OTP</w:t>
      </w:r>
      <w:r w:rsidRPr="00D46331">
        <w:rPr>
          <w:rFonts w:ascii="Times New Roman" w:hAnsi="Times New Roman" w:cs="Times New Roman"/>
          <w:sz w:val="20"/>
          <w:szCs w:val="20"/>
        </w:rPr>
        <w:t>, 27 September 2021) &lt;www.icc-cpi.int/news/statement-prosecutor-international-criminal-court-karim-khan-qc-following-application</w:t>
      </w:r>
      <w:hyperlink r:id="rId20" w:history="1"/>
      <w:r w:rsidRPr="00D46331">
        <w:rPr>
          <w:rFonts w:ascii="Times New Roman" w:hAnsi="Times New Roman" w:cs="Times New Roman"/>
          <w:sz w:val="20"/>
          <w:szCs w:val="20"/>
        </w:rPr>
        <w:t>&gt; accessed 16 June 2022</w:t>
      </w:r>
      <w:r w:rsidR="00BA2D7A" w:rsidRPr="00D46331">
        <w:rPr>
          <w:rFonts w:ascii="Times New Roman" w:hAnsi="Times New Roman" w:cs="Times New Roman"/>
          <w:sz w:val="20"/>
          <w:szCs w:val="20"/>
        </w:rPr>
        <w:t>.</w:t>
      </w:r>
    </w:p>
  </w:footnote>
  <w:footnote w:id="166">
    <w:p w14:paraId="203DBD1D" w14:textId="00357650"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984B7D" w:rsidRPr="00D46331">
        <w:rPr>
          <w:rFonts w:ascii="Times New Roman" w:hAnsi="Times New Roman" w:cs="Times New Roman"/>
          <w:sz w:val="20"/>
          <w:szCs w:val="20"/>
        </w:rPr>
        <w:t xml:space="preserve"> </w:t>
      </w:r>
      <w:r w:rsidRPr="00D46331">
        <w:rPr>
          <w:rFonts w:ascii="Times New Roman" w:hAnsi="Times New Roman" w:cs="Times New Roman"/>
          <w:sz w:val="20"/>
          <w:szCs w:val="20"/>
        </w:rPr>
        <w:t>Benjamin Cardin and Rob Portman, ‘Letter from US Senators to Secretary of State Mike Pompeo’ (13 May 2020) &lt;www.portman.senate.gov/sites/default/files/2020-05/20200513%20Senate%20Letter%20to%20Pompeo%20re%20ICC%20lsrael.pdf&gt; accessed 05 October 2022.</w:t>
      </w:r>
    </w:p>
  </w:footnote>
  <w:footnote w:id="167">
    <w:p w14:paraId="7B8CCBB6" w14:textId="7ECD1FBE"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984B7D" w:rsidRPr="00D46331">
        <w:rPr>
          <w:rFonts w:ascii="Times New Roman" w:hAnsi="Times New Roman" w:cs="Times New Roman"/>
          <w:sz w:val="20"/>
          <w:szCs w:val="20"/>
        </w:rPr>
        <w:t>ibid</w:t>
      </w:r>
      <w:r w:rsidRPr="00D46331">
        <w:rPr>
          <w:rFonts w:ascii="Times New Roman" w:hAnsi="Times New Roman" w:cs="Times New Roman"/>
          <w:sz w:val="20"/>
          <w:szCs w:val="20"/>
        </w:rPr>
        <w:t>.</w:t>
      </w:r>
    </w:p>
  </w:footnote>
  <w:footnote w:id="168">
    <w:p w14:paraId="636FFE93" w14:textId="13A92DB9" w:rsidR="00CE5D73"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00D1366D" w:rsidRPr="00D46331">
        <w:rPr>
          <w:sz w:val="20"/>
          <w:szCs w:val="20"/>
        </w:rPr>
        <w:t xml:space="preserve"> </w:t>
      </w:r>
      <w:r w:rsidR="00BA2D7A" w:rsidRPr="00D46331">
        <w:rPr>
          <w:sz w:val="20"/>
          <w:szCs w:val="20"/>
        </w:rPr>
        <w:t>Elizabeth Evenson, ‘US Official Threatens International Criminal Court – Again’ (</w:t>
      </w:r>
      <w:r w:rsidR="00BA2D7A" w:rsidRPr="00D46331">
        <w:rPr>
          <w:i/>
          <w:iCs/>
          <w:sz w:val="20"/>
          <w:szCs w:val="20"/>
        </w:rPr>
        <w:t>Human Rights Watch</w:t>
      </w:r>
      <w:r w:rsidR="00BA2D7A" w:rsidRPr="00D46331">
        <w:rPr>
          <w:sz w:val="20"/>
          <w:szCs w:val="20"/>
        </w:rPr>
        <w:t xml:space="preserve">, 22 May 2020) &lt;www.hrw.org/news/2020/05/22/us-official-threatens-international-criminal-court-again&gt; accessed 16 June 2022; </w:t>
      </w:r>
      <w:r w:rsidRPr="00D46331">
        <w:rPr>
          <w:sz w:val="20"/>
          <w:szCs w:val="20"/>
        </w:rPr>
        <w:t>Eytan Gilboa, ‘The US-Israeli Campaign Against the ICC’ (</w:t>
      </w:r>
      <w:r w:rsidRPr="00D46331">
        <w:rPr>
          <w:i/>
          <w:iCs/>
          <w:sz w:val="20"/>
          <w:szCs w:val="20"/>
        </w:rPr>
        <w:t>Jewish News Syndicate</w:t>
      </w:r>
      <w:r w:rsidRPr="00D46331">
        <w:rPr>
          <w:sz w:val="20"/>
          <w:szCs w:val="20"/>
        </w:rPr>
        <w:t>, 25 May 2020) &lt;www.jns.org/opinion/the-us-israeli-campaign-against-the-icc/&gt; accessed 05 October 2022</w:t>
      </w:r>
      <w:r w:rsidR="00BA2D7A" w:rsidRPr="00D46331">
        <w:rPr>
          <w:sz w:val="20"/>
          <w:szCs w:val="20"/>
        </w:rPr>
        <w:t>.</w:t>
      </w:r>
    </w:p>
  </w:footnote>
  <w:footnote w:id="169">
    <w:p w14:paraId="5A6240A3" w14:textId="0656887B" w:rsidR="00AE5CC9"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Executive Order 13928-Blocking Property of Certain Persons Associated with the International Criminal Court (11 June 2020);</w:t>
      </w:r>
      <w:r w:rsidR="002A15C2" w:rsidRPr="00D46331">
        <w:rPr>
          <w:sz w:val="20"/>
          <w:szCs w:val="20"/>
        </w:rPr>
        <w:t xml:space="preserve"> </w:t>
      </w:r>
      <w:r w:rsidRPr="00D46331">
        <w:rPr>
          <w:sz w:val="20"/>
          <w:szCs w:val="20"/>
        </w:rPr>
        <w:t>Human Rights Watch, ‘US Sanctions International Criminal Court Prosecutor’ (</w:t>
      </w:r>
      <w:r w:rsidRPr="00D46331">
        <w:rPr>
          <w:i/>
          <w:iCs/>
          <w:sz w:val="20"/>
          <w:szCs w:val="20"/>
        </w:rPr>
        <w:t>Human Rights Watch</w:t>
      </w:r>
      <w:r w:rsidRPr="00D46331">
        <w:rPr>
          <w:sz w:val="20"/>
          <w:szCs w:val="20"/>
        </w:rPr>
        <w:t>, 02 September 2020) &lt;www.hrw.org/news/2020/09/02/us-sanctions-international-criminal-court-prosecutor&gt; accessed 16 June 2022.</w:t>
      </w:r>
    </w:p>
  </w:footnote>
  <w:footnote w:id="170">
    <w:p w14:paraId="2E18811F" w14:textId="5C22305D" w:rsidR="00BD100B"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002A15C2" w:rsidRPr="00D46331">
        <w:rPr>
          <w:sz w:val="20"/>
          <w:szCs w:val="20"/>
        </w:rPr>
        <w:t xml:space="preserve"> </w:t>
      </w:r>
      <w:r w:rsidRPr="00D46331">
        <w:rPr>
          <w:sz w:val="20"/>
          <w:szCs w:val="20"/>
        </w:rPr>
        <w:t>Executive Order 13928</w:t>
      </w:r>
      <w:r w:rsidR="002A15C2" w:rsidRPr="00D46331">
        <w:rPr>
          <w:sz w:val="20"/>
          <w:szCs w:val="20"/>
        </w:rPr>
        <w:t xml:space="preserve"> </w:t>
      </w:r>
      <w:r w:rsidRPr="00D46331">
        <w:rPr>
          <w:sz w:val="20"/>
          <w:szCs w:val="20"/>
        </w:rPr>
        <w:t>(</w:t>
      </w:r>
      <w:r w:rsidR="002A15C2" w:rsidRPr="00D46331">
        <w:rPr>
          <w:sz w:val="20"/>
          <w:szCs w:val="20"/>
        </w:rPr>
        <w:t>n 169</w:t>
      </w:r>
      <w:r w:rsidRPr="00D46331">
        <w:rPr>
          <w:sz w:val="20"/>
          <w:szCs w:val="20"/>
        </w:rPr>
        <w:t>);</w:t>
      </w:r>
      <w:bookmarkStart w:id="33" w:name="_Hlk106302763"/>
      <w:r w:rsidR="002A15C2" w:rsidRPr="00D46331">
        <w:rPr>
          <w:sz w:val="20"/>
          <w:szCs w:val="20"/>
        </w:rPr>
        <w:t xml:space="preserve"> </w:t>
      </w:r>
      <w:r w:rsidR="00AF0374" w:rsidRPr="00D46331">
        <w:rPr>
          <w:sz w:val="20"/>
          <w:szCs w:val="20"/>
        </w:rPr>
        <w:t>Elizabeth Evenson, ‘US Again Threatens International Criminal Court’ (</w:t>
      </w:r>
      <w:r w:rsidR="00AF0374" w:rsidRPr="00D46331">
        <w:rPr>
          <w:i/>
          <w:iCs/>
          <w:sz w:val="20"/>
          <w:szCs w:val="20"/>
        </w:rPr>
        <w:t>Human Rights Watch</w:t>
      </w:r>
      <w:r w:rsidR="00AF0374" w:rsidRPr="00D46331">
        <w:rPr>
          <w:sz w:val="20"/>
          <w:szCs w:val="20"/>
        </w:rPr>
        <w:t>, 19 March 2020) &lt;www.hrw.org/news/2020/03/19/us-again-threatens-international-criminal-court&gt; accessed 16 June 2022;</w:t>
      </w:r>
      <w:r w:rsidR="00984B7D" w:rsidRPr="00D46331">
        <w:rPr>
          <w:sz w:val="20"/>
          <w:szCs w:val="20"/>
        </w:rPr>
        <w:t xml:space="preserve"> </w:t>
      </w:r>
      <w:r w:rsidR="00AF0374" w:rsidRPr="00D46331">
        <w:rPr>
          <w:sz w:val="20"/>
          <w:szCs w:val="20"/>
        </w:rPr>
        <w:t>Evenson, ‘US Official Threatens International Criminal Court’ (</w:t>
      </w:r>
      <w:r w:rsidR="00984B7D" w:rsidRPr="00D46331">
        <w:rPr>
          <w:sz w:val="20"/>
          <w:szCs w:val="20"/>
        </w:rPr>
        <w:t>n 168</w:t>
      </w:r>
      <w:r w:rsidR="00AF0374" w:rsidRPr="00D46331">
        <w:rPr>
          <w:sz w:val="20"/>
          <w:szCs w:val="20"/>
        </w:rPr>
        <w:t>);</w:t>
      </w:r>
      <w:r w:rsidR="00984B7D" w:rsidRPr="00D46331">
        <w:rPr>
          <w:sz w:val="20"/>
          <w:szCs w:val="20"/>
        </w:rPr>
        <w:t xml:space="preserve"> </w:t>
      </w:r>
      <w:r w:rsidRPr="00D46331">
        <w:rPr>
          <w:sz w:val="20"/>
          <w:szCs w:val="20"/>
        </w:rPr>
        <w:t>Human Rights Watch, ‘US Sanctions International Criminal Court Prosecutor’ (</w:t>
      </w:r>
      <w:r w:rsidR="00AE5CC9" w:rsidRPr="00D46331">
        <w:rPr>
          <w:sz w:val="20"/>
          <w:szCs w:val="20"/>
        </w:rPr>
        <w:t>n 169</w:t>
      </w:r>
      <w:r w:rsidRPr="00D46331">
        <w:rPr>
          <w:sz w:val="20"/>
          <w:szCs w:val="20"/>
        </w:rPr>
        <w:t>)</w:t>
      </w:r>
      <w:bookmarkEnd w:id="33"/>
      <w:r w:rsidR="00AF0374" w:rsidRPr="00D46331">
        <w:rPr>
          <w:sz w:val="20"/>
          <w:szCs w:val="20"/>
        </w:rPr>
        <w:t>.</w:t>
      </w:r>
    </w:p>
  </w:footnote>
  <w:footnote w:id="171">
    <w:p w14:paraId="4B8D9DD8" w14:textId="2E0EC778"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AE5CC9" w:rsidRPr="00D46331">
        <w:rPr>
          <w:rFonts w:ascii="Times New Roman" w:hAnsi="Times New Roman" w:cs="Times New Roman"/>
        </w:rPr>
        <w:t>Human Rights Watch, ‘US Sanctions International Criminal Court Prosecutor’ (n 169)</w:t>
      </w:r>
      <w:r w:rsidRPr="00D46331">
        <w:rPr>
          <w:rFonts w:ascii="Times New Roman" w:hAnsi="Times New Roman" w:cs="Times New Roman"/>
        </w:rPr>
        <w:t>.</w:t>
      </w:r>
    </w:p>
  </w:footnote>
  <w:footnote w:id="172">
    <w:p w14:paraId="12ED3DA4" w14:textId="77777777"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ICC, ‘Statement of the International Criminal Court on Recent Measures Announced by the US’ (</w:t>
      </w:r>
      <w:r w:rsidRPr="00D46331">
        <w:rPr>
          <w:rFonts w:ascii="Times New Roman" w:hAnsi="Times New Roman" w:cs="Times New Roman"/>
          <w:i/>
          <w:iCs/>
          <w:sz w:val="20"/>
          <w:szCs w:val="20"/>
        </w:rPr>
        <w:t>ICC</w:t>
      </w:r>
      <w:r w:rsidRPr="00D46331">
        <w:rPr>
          <w:rFonts w:ascii="Times New Roman" w:hAnsi="Times New Roman" w:cs="Times New Roman"/>
          <w:sz w:val="20"/>
          <w:szCs w:val="20"/>
        </w:rPr>
        <w:t>, 11 June 2020) &lt;www.icc-cpi.int/news/statement-international-criminal-court-recent-measures-announced-us</w:t>
      </w:r>
      <w:hyperlink r:id="rId21" w:history="1"/>
      <w:r w:rsidRPr="00D46331">
        <w:rPr>
          <w:rFonts w:ascii="Times New Roman" w:hAnsi="Times New Roman" w:cs="Times New Roman"/>
          <w:sz w:val="20"/>
          <w:szCs w:val="20"/>
        </w:rPr>
        <w:t>&gt; accessed 05 October 2022.</w:t>
      </w:r>
    </w:p>
  </w:footnote>
  <w:footnote w:id="173">
    <w:p w14:paraId="32626BB6" w14:textId="3365AB5B"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D56523" w:rsidRPr="00D46331">
        <w:rPr>
          <w:rFonts w:ascii="Times New Roman" w:hAnsi="Times New Roman" w:cs="Times New Roman"/>
        </w:rPr>
        <w:t>ibid</w:t>
      </w:r>
      <w:r w:rsidRPr="00D46331">
        <w:rPr>
          <w:rFonts w:ascii="Times New Roman" w:hAnsi="Times New Roman" w:cs="Times New Roman"/>
        </w:rPr>
        <w:t>.</w:t>
      </w:r>
    </w:p>
  </w:footnote>
  <w:footnote w:id="174">
    <w:p w14:paraId="04CAE243" w14:textId="74234142"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ICC, ‘State of Palestine</w:t>
      </w:r>
      <w:r w:rsidR="00847BEC" w:rsidRPr="00D46331">
        <w:rPr>
          <w:rFonts w:ascii="Times New Roman" w:hAnsi="Times New Roman" w:cs="Times New Roman"/>
        </w:rPr>
        <w:t>’</w:t>
      </w:r>
      <w:r w:rsidRPr="00D46331">
        <w:rPr>
          <w:rFonts w:ascii="Times New Roman" w:hAnsi="Times New Roman" w:cs="Times New Roman"/>
        </w:rPr>
        <w:t xml:space="preserve"> (</w:t>
      </w:r>
      <w:r w:rsidR="00847BEC" w:rsidRPr="00D46331">
        <w:rPr>
          <w:rFonts w:ascii="Times New Roman" w:hAnsi="Times New Roman" w:cs="Times New Roman"/>
        </w:rPr>
        <w:t>n 156</w:t>
      </w:r>
      <w:r w:rsidRPr="00D46331">
        <w:rPr>
          <w:rFonts w:ascii="Times New Roman" w:hAnsi="Times New Roman" w:cs="Times New Roman"/>
        </w:rPr>
        <w:t>).</w:t>
      </w:r>
    </w:p>
  </w:footnote>
  <w:footnote w:id="175">
    <w:p w14:paraId="7656E034" w14:textId="3116D16A"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847BEC" w:rsidRPr="00D46331">
        <w:rPr>
          <w:rFonts w:ascii="Times New Roman" w:hAnsi="Times New Roman" w:cs="Times New Roman"/>
        </w:rPr>
        <w:t>ibid</w:t>
      </w:r>
      <w:r w:rsidRPr="00D46331">
        <w:rPr>
          <w:rFonts w:ascii="Times New Roman" w:hAnsi="Times New Roman" w:cs="Times New Roman"/>
        </w:rPr>
        <w:t>.</w:t>
      </w:r>
    </w:p>
  </w:footnote>
  <w:footnote w:id="176">
    <w:p w14:paraId="7DE4301C" w14:textId="37E719B4"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Pr="00D46331">
        <w:rPr>
          <w:rFonts w:ascii="Times New Roman" w:hAnsi="Times New Roman" w:cs="Times New Roman"/>
          <w:color w:val="181817"/>
          <w:shd w:val="clear" w:color="auto" w:fill="FFFFFF"/>
        </w:rPr>
        <w:t>‘Biden Administration Rescinds Sanctions Against International Criminal Court Officials’ (2021) 115 AJIL 729, 729</w:t>
      </w:r>
      <w:r w:rsidR="00A51DBE" w:rsidRPr="00D46331">
        <w:rPr>
          <w:rFonts w:ascii="Times New Roman" w:hAnsi="Times New Roman" w:cs="Times New Roman"/>
          <w:color w:val="181817"/>
          <w:shd w:val="clear" w:color="auto" w:fill="FFFFFF"/>
        </w:rPr>
        <w:t>-730</w:t>
      </w:r>
      <w:r w:rsidRPr="00D46331">
        <w:rPr>
          <w:rFonts w:ascii="Times New Roman" w:hAnsi="Times New Roman" w:cs="Times New Roman"/>
          <w:color w:val="181817"/>
          <w:shd w:val="clear" w:color="auto" w:fill="FFFFFF"/>
        </w:rPr>
        <w:t>;</w:t>
      </w:r>
      <w:r w:rsidR="008F0499" w:rsidRPr="00D46331">
        <w:rPr>
          <w:rFonts w:ascii="Times New Roman" w:hAnsi="Times New Roman" w:cs="Times New Roman"/>
          <w:color w:val="181817"/>
          <w:shd w:val="clear" w:color="auto" w:fill="FFFFFF"/>
        </w:rPr>
        <w:t xml:space="preserve"> </w:t>
      </w:r>
      <w:r w:rsidRPr="00D46331">
        <w:rPr>
          <w:rFonts w:ascii="Times New Roman" w:hAnsi="Times New Roman" w:cs="Times New Roman"/>
        </w:rPr>
        <w:t>Human Rights Watch, ‘US Rescinds ICC Sanctions’ (</w:t>
      </w:r>
      <w:r w:rsidRPr="00D46331">
        <w:rPr>
          <w:rFonts w:ascii="Times New Roman" w:hAnsi="Times New Roman" w:cs="Times New Roman"/>
          <w:i/>
          <w:iCs/>
        </w:rPr>
        <w:t>Human Rights Watch</w:t>
      </w:r>
      <w:r w:rsidRPr="00D46331">
        <w:rPr>
          <w:rFonts w:ascii="Times New Roman" w:hAnsi="Times New Roman" w:cs="Times New Roman"/>
        </w:rPr>
        <w:t>, 02 April 2021)</w:t>
      </w:r>
      <w:r w:rsidR="008F0499" w:rsidRPr="00D46331">
        <w:rPr>
          <w:rFonts w:ascii="Times New Roman" w:hAnsi="Times New Roman" w:cs="Times New Roman"/>
        </w:rPr>
        <w:t xml:space="preserve"> </w:t>
      </w:r>
      <w:r w:rsidRPr="00D46331">
        <w:rPr>
          <w:rFonts w:ascii="Times New Roman" w:hAnsi="Times New Roman" w:cs="Times New Roman"/>
        </w:rPr>
        <w:t>&lt;www.hrw.org/news/2021/04/02/us-rescinds-icc-sanctions&gt; accessed 16 June 2022.</w:t>
      </w:r>
    </w:p>
  </w:footnote>
  <w:footnote w:id="177">
    <w:p w14:paraId="0E206F88" w14:textId="1C9313D0" w:rsidR="00A01E9A" w:rsidRPr="00D46331" w:rsidRDefault="00000000" w:rsidP="00D46331">
      <w:pPr>
        <w:pStyle w:val="FootnoteText"/>
        <w:jc w:val="both"/>
        <w:rPr>
          <w:rFonts w:ascii="Times New Roman" w:hAnsi="Times New Roman" w:cs="Times New Roman"/>
          <w:color w:val="181817"/>
          <w:shd w:val="clear" w:color="auto" w:fill="FFFFFF"/>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A51DBE" w:rsidRPr="00D46331">
        <w:rPr>
          <w:rFonts w:ascii="Times New Roman" w:hAnsi="Times New Roman" w:cs="Times New Roman"/>
          <w:color w:val="181817"/>
          <w:shd w:val="clear" w:color="auto" w:fill="FFFFFF"/>
        </w:rPr>
        <w:t>ibid</w:t>
      </w:r>
      <w:r w:rsidRPr="00D46331">
        <w:rPr>
          <w:rFonts w:ascii="Times New Roman" w:hAnsi="Times New Roman" w:cs="Times New Roman"/>
          <w:color w:val="181817"/>
          <w:shd w:val="clear" w:color="auto" w:fill="FFFFFF"/>
        </w:rPr>
        <w:t>.</w:t>
      </w:r>
    </w:p>
  </w:footnote>
  <w:footnote w:id="178">
    <w:p w14:paraId="1D269136" w14:textId="77777777"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Antony J Blinken, ‘Ending Sanctions and Visa Restrictions against Personnel of the International Criminal Court’ (</w:t>
      </w:r>
      <w:r w:rsidRPr="00D46331">
        <w:rPr>
          <w:rFonts w:ascii="Times New Roman" w:hAnsi="Times New Roman" w:cs="Times New Roman"/>
          <w:i/>
          <w:iCs/>
          <w:sz w:val="20"/>
          <w:szCs w:val="20"/>
        </w:rPr>
        <w:t>U.S. Department of State</w:t>
      </w:r>
      <w:r w:rsidRPr="00D46331">
        <w:rPr>
          <w:rFonts w:ascii="Times New Roman" w:hAnsi="Times New Roman" w:cs="Times New Roman"/>
          <w:sz w:val="20"/>
          <w:szCs w:val="20"/>
        </w:rPr>
        <w:t>, 02 April 2021) &lt;www.state.gov/ending-sanctions-and-visa-restrictions-against-personnel-of-the-international-criminal-court/</w:t>
      </w:r>
      <w:hyperlink r:id="rId22" w:history="1"/>
      <w:r w:rsidRPr="00D46331">
        <w:rPr>
          <w:rFonts w:ascii="Times New Roman" w:hAnsi="Times New Roman" w:cs="Times New Roman"/>
          <w:sz w:val="20"/>
          <w:szCs w:val="20"/>
        </w:rPr>
        <w:t>&gt; accessed 16 June 2022.</w:t>
      </w:r>
    </w:p>
  </w:footnote>
  <w:footnote w:id="179">
    <w:p w14:paraId="6B9D844E" w14:textId="2379E8EA"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F76E1A" w:rsidRPr="00D46331">
        <w:rPr>
          <w:rFonts w:ascii="Times New Roman" w:hAnsi="Times New Roman" w:cs="Times New Roman"/>
        </w:rPr>
        <w:t>ibid</w:t>
      </w:r>
      <w:r w:rsidRPr="00D46331">
        <w:rPr>
          <w:rFonts w:ascii="Times New Roman" w:hAnsi="Times New Roman" w:cs="Times New Roman"/>
        </w:rPr>
        <w:t>.</w:t>
      </w:r>
    </w:p>
  </w:footnote>
  <w:footnote w:id="180">
    <w:p w14:paraId="14E98D50" w14:textId="68B87D36"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Edith M Lederer, ‘ICC Prosecutor Hopes for New US Relations After Sanctions’ (</w:t>
      </w:r>
      <w:r w:rsidRPr="00D46331">
        <w:rPr>
          <w:rFonts w:ascii="Times New Roman" w:hAnsi="Times New Roman" w:cs="Times New Roman"/>
          <w:i/>
          <w:iCs/>
          <w:sz w:val="20"/>
          <w:szCs w:val="20"/>
        </w:rPr>
        <w:t>Associated Press</w:t>
      </w:r>
      <w:r w:rsidRPr="00D46331">
        <w:rPr>
          <w:rFonts w:ascii="Times New Roman" w:hAnsi="Times New Roman" w:cs="Times New Roman"/>
          <w:sz w:val="20"/>
          <w:szCs w:val="20"/>
        </w:rPr>
        <w:t>, 17 May 2021) &lt;https://apnews.com/article/united-nations-donald-trump-1486070a6dc353b950566f656f8fad15</w:t>
      </w:r>
      <w:hyperlink r:id="rId23" w:history="1"/>
      <w:r w:rsidRPr="00D46331">
        <w:rPr>
          <w:rFonts w:ascii="Times New Roman" w:hAnsi="Times New Roman" w:cs="Times New Roman"/>
          <w:sz w:val="20"/>
          <w:szCs w:val="20"/>
        </w:rPr>
        <w:t>&gt; accessed 16 June 2022;</w:t>
      </w:r>
      <w:r w:rsidR="008F0499" w:rsidRPr="00D46331">
        <w:rPr>
          <w:rFonts w:ascii="Times New Roman" w:hAnsi="Times New Roman" w:cs="Times New Roman"/>
          <w:sz w:val="20"/>
          <w:szCs w:val="20"/>
        </w:rPr>
        <w:t xml:space="preserve"> </w:t>
      </w:r>
      <w:r w:rsidRPr="00D46331">
        <w:rPr>
          <w:rFonts w:ascii="Times New Roman" w:hAnsi="Times New Roman" w:cs="Times New Roman"/>
          <w:sz w:val="20"/>
          <w:szCs w:val="20"/>
        </w:rPr>
        <w:t>Mike Corder, ‘AP Interview: ICC Prosecutor Sees ‘Reset’ Under Biden’ (</w:t>
      </w:r>
      <w:r w:rsidRPr="00D46331">
        <w:rPr>
          <w:rFonts w:ascii="Times New Roman" w:hAnsi="Times New Roman" w:cs="Times New Roman"/>
          <w:i/>
          <w:iCs/>
          <w:sz w:val="20"/>
          <w:szCs w:val="20"/>
        </w:rPr>
        <w:t>Associated Press</w:t>
      </w:r>
      <w:r w:rsidRPr="00D46331">
        <w:rPr>
          <w:rFonts w:ascii="Times New Roman" w:hAnsi="Times New Roman" w:cs="Times New Roman"/>
          <w:sz w:val="20"/>
          <w:szCs w:val="20"/>
        </w:rPr>
        <w:t>, 14 June 2021) &lt;https://apnews.com/article/government-and-politics-donald-trump-joe-biden-courts-4f191309f97a3734b032960877cccac6</w:t>
      </w:r>
      <w:hyperlink r:id="rId24" w:history="1"/>
      <w:r w:rsidRPr="00D46331">
        <w:rPr>
          <w:rFonts w:ascii="Times New Roman" w:hAnsi="Times New Roman" w:cs="Times New Roman"/>
          <w:sz w:val="20"/>
          <w:szCs w:val="20"/>
        </w:rPr>
        <w:t>&gt; accessed 16 June 2022.</w:t>
      </w:r>
    </w:p>
  </w:footnote>
  <w:footnote w:id="181">
    <w:p w14:paraId="5B3B74F9" w14:textId="4AEE8925" w:rsidR="00620E6F"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Pr="00D46331">
        <w:rPr>
          <w:rFonts w:ascii="Times New Roman" w:hAnsi="Times New Roman" w:cs="Times New Roman"/>
          <w:i/>
          <w:iCs/>
          <w:sz w:val="20"/>
          <w:szCs w:val="20"/>
        </w:rPr>
        <w:t xml:space="preserve">The Situation in the Islamic Republic of Afghanistan </w:t>
      </w:r>
      <w:r w:rsidRPr="00D46331">
        <w:rPr>
          <w:rFonts w:ascii="Times New Roman" w:hAnsi="Times New Roman" w:cs="Times New Roman"/>
          <w:sz w:val="20"/>
          <w:szCs w:val="20"/>
        </w:rPr>
        <w:t>(Request to Authorise Resumption of Investigation Under Article 18(2) of the Statute) ICC-02/17-161 (27 September 2021);</w:t>
      </w:r>
      <w:r w:rsidR="005E14F1" w:rsidRPr="00D46331">
        <w:rPr>
          <w:rFonts w:ascii="Times New Roman" w:hAnsi="Times New Roman" w:cs="Times New Roman"/>
          <w:sz w:val="20"/>
          <w:szCs w:val="20"/>
        </w:rPr>
        <w:t xml:space="preserve"> </w:t>
      </w:r>
      <w:r w:rsidRPr="00D46331">
        <w:rPr>
          <w:rFonts w:ascii="Times New Roman" w:hAnsi="Times New Roman" w:cs="Times New Roman"/>
          <w:sz w:val="20"/>
          <w:szCs w:val="20"/>
        </w:rPr>
        <w:t>ICC-OTP, ‘Statement of Prosecutor Khan’ (</w:t>
      </w:r>
      <w:r w:rsidR="005E14F1" w:rsidRPr="00D46331">
        <w:rPr>
          <w:rFonts w:ascii="Times New Roman" w:hAnsi="Times New Roman" w:cs="Times New Roman"/>
          <w:sz w:val="20"/>
          <w:szCs w:val="20"/>
        </w:rPr>
        <w:t>n 165</w:t>
      </w:r>
      <w:r w:rsidRPr="00D46331">
        <w:rPr>
          <w:rFonts w:ascii="Times New Roman" w:hAnsi="Times New Roman" w:cs="Times New Roman"/>
          <w:sz w:val="20"/>
          <w:szCs w:val="20"/>
        </w:rPr>
        <w:t>).</w:t>
      </w:r>
    </w:p>
  </w:footnote>
  <w:footnote w:id="182">
    <w:p w14:paraId="2B7544FE" w14:textId="65F9E767" w:rsidR="00CE5D73"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5E14F1" w:rsidRPr="00D46331">
        <w:rPr>
          <w:rFonts w:ascii="Times New Roman" w:hAnsi="Times New Roman" w:cs="Times New Roman"/>
        </w:rPr>
        <w:t>ICC-OTP, ‘Statement of Prosecutor Khan’ (n 165)</w:t>
      </w:r>
      <w:r w:rsidRPr="00D46331">
        <w:rPr>
          <w:rFonts w:ascii="Times New Roman" w:hAnsi="Times New Roman" w:cs="Times New Roman"/>
        </w:rPr>
        <w:t>.</w:t>
      </w:r>
    </w:p>
  </w:footnote>
  <w:footnote w:id="183">
    <w:p w14:paraId="7ACB5CB5" w14:textId="66B07866" w:rsidR="005E14F1"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ibid.</w:t>
      </w:r>
    </w:p>
  </w:footnote>
  <w:footnote w:id="184">
    <w:p w14:paraId="45AD1890" w14:textId="1C9415E5" w:rsidR="00A872B9"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0704B7" w:rsidRPr="00D46331">
        <w:rPr>
          <w:rFonts w:ascii="Times New Roman" w:hAnsi="Times New Roman" w:cs="Times New Roman"/>
        </w:rPr>
        <w:t>ibid</w:t>
      </w:r>
      <w:r w:rsidRPr="00D46331">
        <w:rPr>
          <w:rFonts w:ascii="Times New Roman" w:hAnsi="Times New Roman" w:cs="Times New Roman"/>
        </w:rPr>
        <w:t>.</w:t>
      </w:r>
    </w:p>
  </w:footnote>
  <w:footnote w:id="185">
    <w:p w14:paraId="3D4BCCD3" w14:textId="7343C4BB"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057E21" w:rsidRPr="00D46331">
        <w:rPr>
          <w:rFonts w:ascii="Times New Roman" w:hAnsi="Times New Roman" w:cs="Times New Roman"/>
          <w:sz w:val="20"/>
          <w:szCs w:val="20"/>
        </w:rPr>
        <w:t xml:space="preserve">Vivian Ho, ‘First Thing: Putin Unleashes Russian Invasion of Ukraine’ </w:t>
      </w:r>
      <w:r w:rsidR="00057E21" w:rsidRPr="00D46331">
        <w:rPr>
          <w:rFonts w:ascii="Times New Roman" w:hAnsi="Times New Roman" w:cs="Times New Roman"/>
          <w:i/>
          <w:iCs/>
          <w:sz w:val="20"/>
          <w:szCs w:val="20"/>
        </w:rPr>
        <w:t xml:space="preserve">The Guardian </w:t>
      </w:r>
      <w:r w:rsidR="00057E21" w:rsidRPr="00D46331">
        <w:rPr>
          <w:rFonts w:ascii="Times New Roman" w:hAnsi="Times New Roman" w:cs="Times New Roman"/>
          <w:sz w:val="20"/>
          <w:szCs w:val="20"/>
        </w:rPr>
        <w:t xml:space="preserve">(24 February 2022) &lt;www.theguardian.com/us-news/2022/feb/24/first-thing-putin-declares-war-russia-invades-ukraine&gt; accessed 14 June 2022; </w:t>
      </w:r>
      <w:r w:rsidR="00EC7063" w:rsidRPr="00D46331">
        <w:rPr>
          <w:rFonts w:ascii="Times New Roman" w:hAnsi="Times New Roman" w:cs="Times New Roman"/>
          <w:sz w:val="20"/>
          <w:szCs w:val="20"/>
        </w:rPr>
        <w:t>Hathaway (n 19)</w:t>
      </w:r>
      <w:r w:rsidR="00057E21" w:rsidRPr="00D46331">
        <w:rPr>
          <w:rFonts w:ascii="Times New Roman" w:hAnsi="Times New Roman" w:cs="Times New Roman"/>
          <w:sz w:val="20"/>
          <w:szCs w:val="20"/>
        </w:rPr>
        <w:t>.</w:t>
      </w:r>
    </w:p>
  </w:footnote>
  <w:footnote w:id="186">
    <w:p w14:paraId="1FFD7C97" w14:textId="3C44C5C8"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190F95" w:rsidRPr="00D46331">
        <w:rPr>
          <w:rFonts w:ascii="Times New Roman" w:hAnsi="Times New Roman" w:cs="Times New Roman"/>
          <w:sz w:val="20"/>
          <w:szCs w:val="20"/>
          <w:shd w:val="clear" w:color="auto" w:fill="FFFFFF"/>
        </w:rPr>
        <w:t>Expressing the sense of the Senate condemning the Russian Federation, President Vladimir Putin, members of the Russian Security Council, the Russian Armed Forces, and Russian military commanders for committing flagrant acts of aggression and other atrocities rising to the level of crimes against humanity and war crimes against the people of Ukraine and others, S Res 531, 117</w:t>
      </w:r>
      <w:r w:rsidR="00190F95" w:rsidRPr="00D46331">
        <w:rPr>
          <w:rFonts w:ascii="Times New Roman" w:hAnsi="Times New Roman" w:cs="Times New Roman"/>
          <w:sz w:val="20"/>
          <w:szCs w:val="20"/>
          <w:shd w:val="clear" w:color="auto" w:fill="FFFFFF"/>
          <w:vertAlign w:val="superscript"/>
        </w:rPr>
        <w:t>th</w:t>
      </w:r>
      <w:r w:rsidR="00190F95" w:rsidRPr="00D46331">
        <w:rPr>
          <w:rFonts w:ascii="Times New Roman" w:hAnsi="Times New Roman" w:cs="Times New Roman"/>
          <w:sz w:val="20"/>
          <w:szCs w:val="20"/>
          <w:shd w:val="clear" w:color="auto" w:fill="FFFFFF"/>
        </w:rPr>
        <w:t xml:space="preserve"> Congress (2022); </w:t>
      </w:r>
      <w:r w:rsidR="00EC7063" w:rsidRPr="00D46331">
        <w:rPr>
          <w:rFonts w:ascii="Times New Roman" w:hAnsi="Times New Roman" w:cs="Times New Roman"/>
          <w:sz w:val="20"/>
          <w:szCs w:val="20"/>
        </w:rPr>
        <w:t>Hathaway (n 19)</w:t>
      </w:r>
      <w:r w:rsidR="00190F95" w:rsidRPr="00D46331">
        <w:rPr>
          <w:rFonts w:ascii="Times New Roman" w:hAnsi="Times New Roman" w:cs="Times New Roman"/>
          <w:sz w:val="20"/>
          <w:szCs w:val="20"/>
        </w:rPr>
        <w:t>.</w:t>
      </w:r>
    </w:p>
  </w:footnote>
  <w:footnote w:id="187">
    <w:p w14:paraId="5AA180B3" w14:textId="77777777" w:rsidR="00CE5D73"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bookmarkStart w:id="36" w:name="_Hlk86596257"/>
      <w:r w:rsidRPr="00D46331">
        <w:rPr>
          <w:rFonts w:ascii="Times New Roman" w:hAnsi="Times New Roman" w:cs="Times New Roman"/>
          <w:sz w:val="20"/>
          <w:szCs w:val="20"/>
        </w:rPr>
        <w:t xml:space="preserve">Colum Lynch, ‘America’s ICC Animus Gets Tested by Putin’s Alleged War Crimes’ </w:t>
      </w:r>
      <w:r w:rsidRPr="00D46331">
        <w:rPr>
          <w:rFonts w:ascii="Times New Roman" w:hAnsi="Times New Roman" w:cs="Times New Roman"/>
          <w:i/>
          <w:iCs/>
          <w:sz w:val="20"/>
          <w:szCs w:val="20"/>
        </w:rPr>
        <w:t>Foreign Policy</w:t>
      </w:r>
      <w:r w:rsidRPr="00D46331">
        <w:rPr>
          <w:rFonts w:ascii="Times New Roman" w:hAnsi="Times New Roman" w:cs="Times New Roman"/>
          <w:sz w:val="20"/>
          <w:szCs w:val="20"/>
        </w:rPr>
        <w:t xml:space="preserve"> (15 March 2022) &lt;https://foreignpolicy.com/2022/03/15/us-icc-russia-invasion/&gt; accessed 02 July 2022</w:t>
      </w:r>
      <w:bookmarkEnd w:id="36"/>
      <w:r w:rsidRPr="00D46331">
        <w:rPr>
          <w:rFonts w:ascii="Times New Roman" w:hAnsi="Times New Roman" w:cs="Times New Roman"/>
          <w:sz w:val="20"/>
          <w:szCs w:val="20"/>
        </w:rPr>
        <w:t>.</w:t>
      </w:r>
    </w:p>
  </w:footnote>
  <w:footnote w:id="188">
    <w:p w14:paraId="79C4499A" w14:textId="77777777" w:rsidR="00AF16A5"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Human Rights Watch, ‘Afghanistan and the International Criminal Court: Questions and Answers’ (</w:t>
      </w:r>
      <w:r w:rsidRPr="00D46331">
        <w:rPr>
          <w:i/>
          <w:iCs/>
          <w:sz w:val="20"/>
          <w:szCs w:val="20"/>
        </w:rPr>
        <w:t>Human Rights Watch</w:t>
      </w:r>
      <w:r w:rsidRPr="00D46331">
        <w:rPr>
          <w:sz w:val="20"/>
          <w:szCs w:val="20"/>
        </w:rPr>
        <w:t>, 20 November 2017) &lt;www.hrw.org/news/2017/11/20/afghanistan-and-international-criminal-court#3&gt; accessed 31 October 2022.</w:t>
      </w:r>
    </w:p>
  </w:footnote>
  <w:footnote w:id="189">
    <w:p w14:paraId="31948EED" w14:textId="10845034" w:rsidR="00190F9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International Federation for Human Rights, ‘</w:t>
      </w:r>
      <w:r w:rsidRPr="00D46331">
        <w:rPr>
          <w:rFonts w:ascii="Times New Roman" w:eastAsia="Times New Roman" w:hAnsi="Times New Roman" w:cs="Times New Roman"/>
          <w:sz w:val="20"/>
          <w:szCs w:val="20"/>
          <w:lang w:eastAsia="en-GB"/>
        </w:rPr>
        <w:t>International Crimes Committed in Afghanistan: Towards International Criminal Court Prosecutions of All Operating Forces?</w:t>
      </w:r>
      <w:r w:rsidRPr="00D46331">
        <w:rPr>
          <w:rFonts w:ascii="Times New Roman" w:hAnsi="Times New Roman" w:cs="Times New Roman"/>
          <w:sz w:val="20"/>
          <w:szCs w:val="20"/>
        </w:rPr>
        <w:t>’ (</w:t>
      </w:r>
      <w:r w:rsidRPr="00D46331">
        <w:rPr>
          <w:rFonts w:ascii="Times New Roman" w:hAnsi="Times New Roman" w:cs="Times New Roman"/>
          <w:i/>
          <w:iCs/>
          <w:sz w:val="20"/>
          <w:szCs w:val="20"/>
        </w:rPr>
        <w:t>FIDH</w:t>
      </w:r>
      <w:r w:rsidRPr="00D46331">
        <w:rPr>
          <w:rFonts w:ascii="Times New Roman" w:hAnsi="Times New Roman" w:cs="Times New Roman"/>
          <w:sz w:val="20"/>
          <w:szCs w:val="20"/>
        </w:rPr>
        <w:t xml:space="preserve">, </w:t>
      </w:r>
      <w:r w:rsidR="0080774A" w:rsidRPr="00D46331">
        <w:rPr>
          <w:rFonts w:ascii="Times New Roman" w:hAnsi="Times New Roman" w:cs="Times New Roman"/>
          <w:sz w:val="20"/>
          <w:szCs w:val="20"/>
        </w:rPr>
        <w:t>0</w:t>
      </w:r>
      <w:r w:rsidRPr="00D46331">
        <w:rPr>
          <w:rFonts w:ascii="Times New Roman" w:hAnsi="Times New Roman" w:cs="Times New Roman"/>
          <w:sz w:val="20"/>
          <w:szCs w:val="20"/>
        </w:rPr>
        <w:t>3 November 2017) &lt;www.fidh.org/en/region/asia/afghanistan/international-crimes-committed-in-afghanistan-towards-international&gt; accessed 31 October 2022; Coalition for the International Criminal Court, ‘</w:t>
      </w:r>
      <w:r w:rsidRPr="00D46331">
        <w:rPr>
          <w:rFonts w:ascii="Times New Roman" w:eastAsia="Times New Roman" w:hAnsi="Times New Roman" w:cs="Times New Roman"/>
          <w:sz w:val="20"/>
          <w:szCs w:val="20"/>
          <w:lang w:eastAsia="en-GB"/>
        </w:rPr>
        <w:t>Reactions: ICC Investigation for Afghanistan?</w:t>
      </w:r>
      <w:r w:rsidRPr="00D46331">
        <w:rPr>
          <w:rFonts w:ascii="Times New Roman" w:hAnsi="Times New Roman" w:cs="Times New Roman"/>
          <w:sz w:val="20"/>
          <w:szCs w:val="20"/>
        </w:rPr>
        <w:t>’ (</w:t>
      </w:r>
      <w:r w:rsidRPr="00D46331">
        <w:rPr>
          <w:rFonts w:ascii="Times New Roman" w:hAnsi="Times New Roman" w:cs="Times New Roman"/>
          <w:i/>
          <w:iCs/>
          <w:sz w:val="20"/>
          <w:szCs w:val="20"/>
        </w:rPr>
        <w:t>Coalition for the International Criminal Court</w:t>
      </w:r>
      <w:r w:rsidRPr="00D46331">
        <w:rPr>
          <w:rFonts w:ascii="Times New Roman" w:hAnsi="Times New Roman" w:cs="Times New Roman"/>
          <w:sz w:val="20"/>
          <w:szCs w:val="20"/>
        </w:rPr>
        <w:t xml:space="preserve">, </w:t>
      </w:r>
      <w:r w:rsidR="0080774A" w:rsidRPr="00D46331">
        <w:rPr>
          <w:rFonts w:ascii="Times New Roman" w:hAnsi="Times New Roman" w:cs="Times New Roman"/>
          <w:sz w:val="20"/>
          <w:szCs w:val="20"/>
        </w:rPr>
        <w:t>0</w:t>
      </w:r>
      <w:r w:rsidRPr="00D46331">
        <w:rPr>
          <w:rFonts w:ascii="Times New Roman" w:hAnsi="Times New Roman" w:cs="Times New Roman"/>
          <w:sz w:val="20"/>
          <w:szCs w:val="20"/>
        </w:rPr>
        <w:t>7 November 2017) &lt;www.coalitionfortheicc.org/news/20171107/reactions-icc-investigation-afghanistan&gt; accessed 31 October 2022</w:t>
      </w:r>
      <w:r w:rsidRPr="00D46331">
        <w:rPr>
          <w:rFonts w:ascii="Times New Roman" w:eastAsia="Times New Roman" w:hAnsi="Times New Roman" w:cs="Times New Roman"/>
          <w:sz w:val="20"/>
          <w:szCs w:val="20"/>
          <w:lang w:eastAsia="en-GB"/>
        </w:rPr>
        <w:t>;</w:t>
      </w:r>
      <w:r w:rsidR="006C5401" w:rsidRPr="00D46331">
        <w:rPr>
          <w:rFonts w:ascii="Times New Roman" w:eastAsia="Times New Roman" w:hAnsi="Times New Roman" w:cs="Times New Roman"/>
          <w:sz w:val="20"/>
          <w:szCs w:val="20"/>
          <w:lang w:eastAsia="en-GB"/>
        </w:rPr>
        <w:t xml:space="preserve"> </w:t>
      </w:r>
      <w:r w:rsidRPr="00D46331">
        <w:rPr>
          <w:rFonts w:ascii="Times New Roman" w:hAnsi="Times New Roman" w:cs="Times New Roman"/>
          <w:sz w:val="20"/>
          <w:szCs w:val="20"/>
        </w:rPr>
        <w:t>Human Rights Watch, ‘</w:t>
      </w:r>
      <w:r w:rsidRPr="00D46331">
        <w:rPr>
          <w:rFonts w:ascii="Times New Roman" w:eastAsia="Times New Roman" w:hAnsi="Times New Roman" w:cs="Times New Roman"/>
          <w:sz w:val="20"/>
          <w:szCs w:val="20"/>
          <w:lang w:eastAsia="en-GB"/>
        </w:rPr>
        <w:t>Afghanistan: ICC Prosecutor Asks to Open Inquiry</w:t>
      </w:r>
      <w:r w:rsidRPr="00D46331">
        <w:rPr>
          <w:rFonts w:ascii="Times New Roman" w:hAnsi="Times New Roman" w:cs="Times New Roman"/>
          <w:sz w:val="20"/>
          <w:szCs w:val="20"/>
        </w:rPr>
        <w:t>’ (</w:t>
      </w:r>
      <w:r w:rsidRPr="00D46331">
        <w:rPr>
          <w:rFonts w:ascii="Times New Roman" w:hAnsi="Times New Roman" w:cs="Times New Roman"/>
          <w:i/>
          <w:iCs/>
          <w:sz w:val="20"/>
          <w:szCs w:val="20"/>
        </w:rPr>
        <w:t>Human Rights Watch</w:t>
      </w:r>
      <w:r w:rsidRPr="00D46331">
        <w:rPr>
          <w:rFonts w:ascii="Times New Roman" w:hAnsi="Times New Roman" w:cs="Times New Roman"/>
          <w:sz w:val="20"/>
          <w:szCs w:val="20"/>
        </w:rPr>
        <w:t>, 20 November 2017) &lt;www.hrw.org/news/2017/11/20/afghanistan-icc-prosecutor-asks-open-inquiry&gt; accessed 31 October 2022.</w:t>
      </w:r>
    </w:p>
  </w:footnote>
  <w:footnote w:id="190">
    <w:p w14:paraId="7B0046E3"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i/>
          <w:iCs/>
          <w:sz w:val="20"/>
          <w:szCs w:val="20"/>
        </w:rPr>
        <w:t xml:space="preserve"> The Situation in the Islamic Republic of Afghanistan </w:t>
      </w:r>
      <w:r w:rsidRPr="00D46331">
        <w:rPr>
          <w:rFonts w:ascii="Times New Roman" w:hAnsi="Times New Roman" w:cs="Times New Roman"/>
          <w:sz w:val="20"/>
          <w:szCs w:val="20"/>
        </w:rPr>
        <w:t xml:space="preserve">(Public redacted version of “First Registry Report on Victims’ Representations Pursuant to the Pre-Trial Chamber’s Order ICC-02/17-6 of 9 November 2017”, 7 December 2017, ICC-02/17-10-Conf) ICC-02/17-11-Red (07 December 2017), para 20; </w:t>
      </w:r>
      <w:r w:rsidRPr="00D46331">
        <w:rPr>
          <w:rFonts w:ascii="Times New Roman" w:hAnsi="Times New Roman" w:cs="Times New Roman"/>
          <w:i/>
          <w:iCs/>
          <w:sz w:val="20"/>
          <w:szCs w:val="20"/>
        </w:rPr>
        <w:t xml:space="preserve">The Situation in the Islamic Republic of Afghanistan </w:t>
      </w:r>
      <w:r w:rsidRPr="00D46331">
        <w:rPr>
          <w:rFonts w:ascii="Times New Roman" w:hAnsi="Times New Roman" w:cs="Times New Roman"/>
          <w:sz w:val="20"/>
          <w:szCs w:val="20"/>
        </w:rPr>
        <w:t>(Public redacted version of “Fourth Registry Report on Victims’ Representations Pursuant to the Pre-Trial Chamber’s Order ICC-02/17-6 of 9 November 2017”, 25 January 2017, ICC-02/17-20-Conf) ICC-02/17-20-Red (25 January 2018), para 12.</w:t>
      </w:r>
    </w:p>
  </w:footnote>
  <w:footnote w:id="191">
    <w:p w14:paraId="18DCB784" w14:textId="20A0D2A5" w:rsidR="001F38DC" w:rsidRPr="00D46331" w:rsidRDefault="00000000" w:rsidP="00D46331">
      <w:pPr>
        <w:spacing w:after="0"/>
        <w:jc w:val="both"/>
        <w:rPr>
          <w:rFonts w:ascii="Times New Roman" w:eastAsia="Times New Roman" w:hAnsi="Times New Roman" w:cs="Times New Roman"/>
          <w:sz w:val="20"/>
          <w:szCs w:val="20"/>
          <w:lang w:eastAsia="en-GB"/>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Afghanistan Independent Human Rights Commission, ‘</w:t>
      </w:r>
      <w:r w:rsidRPr="00D46331">
        <w:rPr>
          <w:rFonts w:ascii="Times New Roman" w:eastAsia="Times New Roman" w:hAnsi="Times New Roman" w:cs="Times New Roman"/>
          <w:sz w:val="20"/>
          <w:szCs w:val="20"/>
          <w:lang w:eastAsia="en-GB"/>
        </w:rPr>
        <w:t>Press Release on the International Criminal Court Prosecutor’s Request for Authorization to Launch an Investigation into the Situation of Afghanistan</w:t>
      </w:r>
      <w:r w:rsidRPr="00D46331">
        <w:rPr>
          <w:rFonts w:ascii="Times New Roman" w:hAnsi="Times New Roman" w:cs="Times New Roman"/>
          <w:sz w:val="20"/>
          <w:szCs w:val="20"/>
        </w:rPr>
        <w:t>’ (</w:t>
      </w:r>
      <w:r w:rsidRPr="00D46331">
        <w:rPr>
          <w:rFonts w:ascii="Times New Roman" w:hAnsi="Times New Roman" w:cs="Times New Roman"/>
          <w:i/>
          <w:iCs/>
          <w:sz w:val="20"/>
          <w:szCs w:val="20"/>
        </w:rPr>
        <w:t>Afghanistan Independent Human Rights Commission</w:t>
      </w:r>
      <w:r w:rsidRPr="00D46331">
        <w:rPr>
          <w:rFonts w:ascii="Times New Roman" w:hAnsi="Times New Roman" w:cs="Times New Roman"/>
          <w:sz w:val="20"/>
          <w:szCs w:val="20"/>
        </w:rPr>
        <w:t xml:space="preserve">, </w:t>
      </w:r>
      <w:r w:rsidR="00D0022B" w:rsidRPr="00D46331">
        <w:rPr>
          <w:rFonts w:ascii="Times New Roman" w:hAnsi="Times New Roman" w:cs="Times New Roman"/>
          <w:sz w:val="20"/>
          <w:szCs w:val="20"/>
        </w:rPr>
        <w:t>0</w:t>
      </w:r>
      <w:r w:rsidRPr="00D46331">
        <w:rPr>
          <w:rFonts w:ascii="Times New Roman" w:hAnsi="Times New Roman" w:cs="Times New Roman"/>
          <w:sz w:val="20"/>
          <w:szCs w:val="20"/>
        </w:rPr>
        <w:t xml:space="preserve">4 November 2017) &lt;www.aihrc.org.af/home/press_release/6766#&gt; accessed 31 October 2022; </w:t>
      </w:r>
      <w:hyperlink r:id="rId25" w:history="1">
        <w:r w:rsidRPr="00D46331">
          <w:rPr>
            <w:rStyle w:val="Hyperlink"/>
            <w:rFonts w:ascii="Times New Roman" w:hAnsi="Times New Roman" w:cs="Times New Roman"/>
            <w:color w:val="auto"/>
            <w:sz w:val="20"/>
            <w:szCs w:val="20"/>
            <w:u w:val="none"/>
          </w:rPr>
          <w:t>Ehsan Qaane</w:t>
        </w:r>
      </w:hyperlink>
      <w:r w:rsidRPr="00D46331">
        <w:rPr>
          <w:rFonts w:ascii="Times New Roman" w:hAnsi="Times New Roman" w:cs="Times New Roman"/>
          <w:sz w:val="20"/>
          <w:szCs w:val="20"/>
        </w:rPr>
        <w:t xml:space="preserve"> and </w:t>
      </w:r>
      <w:hyperlink r:id="rId26" w:history="1">
        <w:r w:rsidRPr="00D46331">
          <w:rPr>
            <w:rStyle w:val="Hyperlink"/>
            <w:rFonts w:ascii="Times New Roman" w:hAnsi="Times New Roman" w:cs="Times New Roman"/>
            <w:color w:val="auto"/>
            <w:sz w:val="20"/>
            <w:szCs w:val="20"/>
            <w:u w:val="none"/>
          </w:rPr>
          <w:t>Kate Clark</w:t>
        </w:r>
      </w:hyperlink>
      <w:r w:rsidRPr="00D46331">
        <w:rPr>
          <w:rFonts w:ascii="Times New Roman" w:hAnsi="Times New Roman" w:cs="Times New Roman"/>
          <w:sz w:val="20"/>
          <w:szCs w:val="20"/>
        </w:rPr>
        <w:t>, ‘</w:t>
      </w:r>
      <w:r w:rsidRPr="00D46331">
        <w:rPr>
          <w:rFonts w:ascii="Times New Roman" w:eastAsia="Times New Roman" w:hAnsi="Times New Roman" w:cs="Times New Roman"/>
          <w:sz w:val="20"/>
          <w:szCs w:val="20"/>
          <w:lang w:eastAsia="en-GB"/>
        </w:rPr>
        <w:t>One Step Closer to War Crimes Trials (2): ICC Prosecutor Requests Authorisation to Investigate</w:t>
      </w:r>
      <w:r w:rsidRPr="00D46331">
        <w:rPr>
          <w:rFonts w:ascii="Times New Roman" w:hAnsi="Times New Roman" w:cs="Times New Roman"/>
          <w:sz w:val="20"/>
          <w:szCs w:val="20"/>
        </w:rPr>
        <w:t>’ (</w:t>
      </w:r>
      <w:r w:rsidRPr="00D46331">
        <w:rPr>
          <w:rFonts w:ascii="Times New Roman" w:hAnsi="Times New Roman" w:cs="Times New Roman"/>
          <w:i/>
          <w:iCs/>
          <w:sz w:val="20"/>
          <w:szCs w:val="20"/>
        </w:rPr>
        <w:t>Afghanistan Analysts Network</w:t>
      </w:r>
      <w:r w:rsidRPr="00D46331">
        <w:rPr>
          <w:rFonts w:ascii="Times New Roman" w:hAnsi="Times New Roman" w:cs="Times New Roman"/>
          <w:sz w:val="20"/>
          <w:szCs w:val="20"/>
        </w:rPr>
        <w:t xml:space="preserve">, </w:t>
      </w:r>
      <w:r w:rsidR="00D0022B" w:rsidRPr="00D46331">
        <w:rPr>
          <w:rFonts w:ascii="Times New Roman" w:hAnsi="Times New Roman" w:cs="Times New Roman"/>
          <w:sz w:val="20"/>
          <w:szCs w:val="20"/>
        </w:rPr>
        <w:t>0</w:t>
      </w:r>
      <w:r w:rsidRPr="00D46331">
        <w:rPr>
          <w:rFonts w:ascii="Times New Roman" w:hAnsi="Times New Roman" w:cs="Times New Roman"/>
          <w:sz w:val="20"/>
          <w:szCs w:val="20"/>
        </w:rPr>
        <w:t>5 November 2017) &lt;www.afghanistan-analysts.org/en/reports/rights-freedom/one-step-closer-to-war-crimes-trials-2-icc-prosecutor-requests-authorisation-to-investigate/&gt; accessed 31 October 2022</w:t>
      </w:r>
      <w:r w:rsidRPr="00D46331">
        <w:rPr>
          <w:rFonts w:ascii="Times New Roman" w:eastAsia="Times New Roman" w:hAnsi="Times New Roman" w:cs="Times New Roman"/>
          <w:sz w:val="20"/>
          <w:szCs w:val="20"/>
          <w:lang w:eastAsia="en-GB"/>
        </w:rPr>
        <w:t xml:space="preserve">; </w:t>
      </w:r>
      <w:r w:rsidRPr="00D46331">
        <w:rPr>
          <w:rFonts w:ascii="Times New Roman" w:hAnsi="Times New Roman" w:cs="Times New Roman"/>
          <w:sz w:val="20"/>
          <w:szCs w:val="20"/>
        </w:rPr>
        <w:t>Coalition for the International Criminal Court</w:t>
      </w:r>
      <w:r w:rsidR="0080774A" w:rsidRPr="00D46331">
        <w:rPr>
          <w:rFonts w:ascii="Times New Roman" w:hAnsi="Times New Roman" w:cs="Times New Roman"/>
          <w:sz w:val="20"/>
          <w:szCs w:val="20"/>
        </w:rPr>
        <w:t xml:space="preserve"> </w:t>
      </w:r>
      <w:r w:rsidRPr="00D46331">
        <w:rPr>
          <w:rFonts w:ascii="Times New Roman" w:hAnsi="Times New Roman" w:cs="Times New Roman"/>
          <w:sz w:val="20"/>
          <w:szCs w:val="20"/>
        </w:rPr>
        <w:t>(</w:t>
      </w:r>
      <w:r w:rsidR="0080774A" w:rsidRPr="00D46331">
        <w:rPr>
          <w:rFonts w:ascii="Times New Roman" w:hAnsi="Times New Roman" w:cs="Times New Roman"/>
          <w:sz w:val="20"/>
          <w:szCs w:val="20"/>
        </w:rPr>
        <w:t>n 189</w:t>
      </w:r>
      <w:r w:rsidRPr="00D46331">
        <w:rPr>
          <w:rFonts w:ascii="Times New Roman" w:hAnsi="Times New Roman" w:cs="Times New Roman"/>
          <w:sz w:val="20"/>
          <w:szCs w:val="20"/>
        </w:rPr>
        <w:t>)</w:t>
      </w:r>
      <w:r w:rsidRPr="00D46331">
        <w:rPr>
          <w:rFonts w:ascii="Times New Roman" w:eastAsia="Times New Roman" w:hAnsi="Times New Roman" w:cs="Times New Roman"/>
          <w:sz w:val="20"/>
          <w:szCs w:val="20"/>
          <w:lang w:eastAsia="en-GB"/>
        </w:rPr>
        <w:t>.</w:t>
      </w:r>
    </w:p>
  </w:footnote>
  <w:footnote w:id="192">
    <w:p w14:paraId="73792151" w14:textId="6BD8DE39"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hyperlink r:id="rId27" w:history="1">
        <w:r w:rsidRPr="00D46331">
          <w:rPr>
            <w:rStyle w:val="Hyperlink"/>
            <w:rFonts w:ascii="Times New Roman" w:hAnsi="Times New Roman" w:cs="Times New Roman"/>
            <w:color w:val="auto"/>
            <w:u w:val="none"/>
          </w:rPr>
          <w:t>Qaane</w:t>
        </w:r>
      </w:hyperlink>
      <w:r w:rsidRPr="00D46331">
        <w:rPr>
          <w:rFonts w:ascii="Times New Roman" w:hAnsi="Times New Roman" w:cs="Times New Roman"/>
        </w:rPr>
        <w:t xml:space="preserve"> and </w:t>
      </w:r>
      <w:hyperlink r:id="rId28" w:history="1">
        <w:r w:rsidRPr="00D46331">
          <w:rPr>
            <w:rStyle w:val="Hyperlink"/>
            <w:rFonts w:ascii="Times New Roman" w:hAnsi="Times New Roman" w:cs="Times New Roman"/>
            <w:color w:val="auto"/>
            <w:u w:val="none"/>
          </w:rPr>
          <w:t>Clark</w:t>
        </w:r>
      </w:hyperlink>
      <w:r w:rsidRPr="00D46331">
        <w:rPr>
          <w:rFonts w:ascii="Times New Roman" w:hAnsi="Times New Roman" w:cs="Times New Roman"/>
        </w:rPr>
        <w:t>, ‘</w:t>
      </w:r>
      <w:r w:rsidRPr="00D46331">
        <w:rPr>
          <w:rFonts w:ascii="Times New Roman" w:eastAsia="Times New Roman" w:hAnsi="Times New Roman" w:cs="Times New Roman"/>
          <w:lang w:eastAsia="en-GB"/>
        </w:rPr>
        <w:t>One Step Closer to War Crimes Trials</w:t>
      </w:r>
      <w:r w:rsidR="00D0022B" w:rsidRPr="00D46331">
        <w:rPr>
          <w:rFonts w:ascii="Times New Roman" w:eastAsia="Times New Roman" w:hAnsi="Times New Roman" w:cs="Times New Roman"/>
          <w:lang w:eastAsia="en-GB"/>
        </w:rPr>
        <w:t>’</w:t>
      </w:r>
      <w:r w:rsidRPr="00D46331">
        <w:rPr>
          <w:rFonts w:ascii="Times New Roman" w:eastAsia="Times New Roman" w:hAnsi="Times New Roman" w:cs="Times New Roman"/>
          <w:lang w:eastAsia="en-GB"/>
        </w:rPr>
        <w:t xml:space="preserve"> (</w:t>
      </w:r>
      <w:r w:rsidR="00D0022B" w:rsidRPr="00D46331">
        <w:rPr>
          <w:rFonts w:ascii="Times New Roman" w:eastAsia="Times New Roman" w:hAnsi="Times New Roman" w:cs="Times New Roman"/>
          <w:lang w:eastAsia="en-GB"/>
        </w:rPr>
        <w:t>n 191)</w:t>
      </w:r>
      <w:r w:rsidRPr="00D46331">
        <w:rPr>
          <w:rFonts w:ascii="Times New Roman" w:eastAsia="Times New Roman" w:hAnsi="Times New Roman" w:cs="Times New Roman"/>
          <w:lang w:eastAsia="en-GB"/>
        </w:rPr>
        <w:t>.</w:t>
      </w:r>
    </w:p>
  </w:footnote>
  <w:footnote w:id="193">
    <w:p w14:paraId="0900097B" w14:textId="78A67BA5"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BE1CBA" w:rsidRPr="00D46331">
        <w:rPr>
          <w:rFonts w:ascii="Times New Roman" w:hAnsi="Times New Roman" w:cs="Times New Roman"/>
          <w:sz w:val="20"/>
          <w:szCs w:val="20"/>
        </w:rPr>
        <w:t>International Federation for Human Rights,</w:t>
      </w:r>
      <w:r w:rsidR="0080774A" w:rsidRPr="00D46331">
        <w:rPr>
          <w:rFonts w:ascii="Times New Roman" w:hAnsi="Times New Roman" w:cs="Times New Roman"/>
          <w:sz w:val="20"/>
          <w:szCs w:val="20"/>
        </w:rPr>
        <w:t xml:space="preserve"> </w:t>
      </w:r>
      <w:r w:rsidR="00BE1CBA" w:rsidRPr="00D46331">
        <w:rPr>
          <w:rFonts w:ascii="Times New Roman" w:hAnsi="Times New Roman" w:cs="Times New Roman"/>
          <w:sz w:val="20"/>
          <w:szCs w:val="20"/>
        </w:rPr>
        <w:t>‘</w:t>
      </w:r>
      <w:r w:rsidR="00BE1CBA" w:rsidRPr="00D46331">
        <w:rPr>
          <w:rFonts w:ascii="Times New Roman" w:eastAsia="Times New Roman" w:hAnsi="Times New Roman" w:cs="Times New Roman"/>
          <w:sz w:val="20"/>
          <w:szCs w:val="20"/>
          <w:lang w:eastAsia="en-GB"/>
        </w:rPr>
        <w:t>International Crimes Committed in Afghanistan</w:t>
      </w:r>
      <w:r w:rsidR="0080774A" w:rsidRPr="00D46331">
        <w:rPr>
          <w:rFonts w:ascii="Times New Roman" w:eastAsia="Times New Roman" w:hAnsi="Times New Roman" w:cs="Times New Roman"/>
          <w:sz w:val="20"/>
          <w:szCs w:val="20"/>
          <w:lang w:eastAsia="en-GB"/>
        </w:rPr>
        <w:t xml:space="preserve">’ </w:t>
      </w:r>
      <w:r w:rsidR="00BE1CBA" w:rsidRPr="00D46331">
        <w:rPr>
          <w:rFonts w:ascii="Times New Roman" w:hAnsi="Times New Roman" w:cs="Times New Roman"/>
          <w:sz w:val="20"/>
          <w:szCs w:val="20"/>
        </w:rPr>
        <w:t>(</w:t>
      </w:r>
      <w:r w:rsidR="0080774A" w:rsidRPr="00D46331">
        <w:rPr>
          <w:rFonts w:ascii="Times New Roman" w:hAnsi="Times New Roman" w:cs="Times New Roman"/>
          <w:sz w:val="20"/>
          <w:szCs w:val="20"/>
        </w:rPr>
        <w:t>n 189</w:t>
      </w:r>
      <w:r w:rsidR="00BE1CBA" w:rsidRPr="00D46331">
        <w:rPr>
          <w:rFonts w:ascii="Times New Roman" w:hAnsi="Times New Roman" w:cs="Times New Roman"/>
          <w:sz w:val="20"/>
          <w:szCs w:val="20"/>
        </w:rPr>
        <w:t>)</w:t>
      </w:r>
      <w:r w:rsidR="00BE1CBA" w:rsidRPr="00D46331">
        <w:rPr>
          <w:rFonts w:ascii="Times New Roman" w:eastAsia="Times New Roman" w:hAnsi="Times New Roman" w:cs="Times New Roman"/>
          <w:sz w:val="20"/>
          <w:szCs w:val="20"/>
          <w:lang w:eastAsia="en-GB"/>
        </w:rPr>
        <w:t>;</w:t>
      </w:r>
      <w:r w:rsidR="0080774A" w:rsidRPr="00D46331">
        <w:rPr>
          <w:rFonts w:ascii="Times New Roman" w:eastAsia="Times New Roman" w:hAnsi="Times New Roman" w:cs="Times New Roman"/>
          <w:sz w:val="20"/>
          <w:szCs w:val="20"/>
          <w:lang w:eastAsia="en-GB"/>
        </w:rPr>
        <w:t xml:space="preserve"> </w:t>
      </w:r>
      <w:r w:rsidR="0080774A" w:rsidRPr="00D46331">
        <w:rPr>
          <w:rFonts w:ascii="Times New Roman" w:hAnsi="Times New Roman" w:cs="Times New Roman"/>
          <w:sz w:val="20"/>
          <w:szCs w:val="20"/>
        </w:rPr>
        <w:t>Coalition for the International Criminal Court (n 189)</w:t>
      </w:r>
      <w:r w:rsidR="00BE1CBA" w:rsidRPr="00D46331">
        <w:rPr>
          <w:rFonts w:ascii="Times New Roman" w:eastAsia="Times New Roman" w:hAnsi="Times New Roman" w:cs="Times New Roman"/>
          <w:sz w:val="20"/>
          <w:szCs w:val="20"/>
          <w:lang w:eastAsia="en-GB"/>
        </w:rPr>
        <w:t>.</w:t>
      </w:r>
    </w:p>
  </w:footnote>
  <w:footnote w:id="194">
    <w:p w14:paraId="61785A45" w14:textId="3DE490BC" w:rsidR="00AF16A5"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Amnesty International,</w:t>
      </w:r>
      <w:r w:rsidR="00FB0523" w:rsidRPr="00D46331">
        <w:rPr>
          <w:sz w:val="20"/>
          <w:szCs w:val="20"/>
        </w:rPr>
        <w:t xml:space="preserve"> </w:t>
      </w:r>
      <w:r w:rsidRPr="00D46331">
        <w:rPr>
          <w:sz w:val="20"/>
          <w:szCs w:val="20"/>
        </w:rPr>
        <w:t>‘Afghanistan: ICC Investigation Request a Seminal Moment for International Justice’ (</w:t>
      </w:r>
      <w:r w:rsidRPr="00D46331">
        <w:rPr>
          <w:i/>
          <w:iCs/>
          <w:sz w:val="20"/>
          <w:szCs w:val="20"/>
        </w:rPr>
        <w:t>Amnesty International</w:t>
      </w:r>
      <w:r w:rsidRPr="00D46331">
        <w:rPr>
          <w:sz w:val="20"/>
          <w:szCs w:val="20"/>
        </w:rPr>
        <w:t xml:space="preserve">, </w:t>
      </w:r>
      <w:r w:rsidR="00FA3514" w:rsidRPr="00D46331">
        <w:rPr>
          <w:sz w:val="20"/>
          <w:szCs w:val="20"/>
        </w:rPr>
        <w:t>0</w:t>
      </w:r>
      <w:r w:rsidRPr="00D46331">
        <w:rPr>
          <w:sz w:val="20"/>
          <w:szCs w:val="20"/>
        </w:rPr>
        <w:t>3 November 2017) &lt;www.amnesty.org/en/latest/press-release/2017/11/afghanistan-icc-investigation-request-a-seminal-moment-for-international-justice/&gt; accessed 31 October 2022.</w:t>
      </w:r>
    </w:p>
  </w:footnote>
  <w:footnote w:id="195">
    <w:p w14:paraId="612BF7CF" w14:textId="6CC475B4"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Jamil Dakwar and Joshua Manson, ‘U.S. Gave Its Torturers a Pass, So International Court Steps In’ (</w:t>
      </w:r>
      <w:r w:rsidRPr="00D46331">
        <w:rPr>
          <w:rFonts w:ascii="Times New Roman" w:hAnsi="Times New Roman" w:cs="Times New Roman"/>
          <w:i/>
          <w:iCs/>
          <w:sz w:val="20"/>
          <w:szCs w:val="20"/>
        </w:rPr>
        <w:t>ACLU</w:t>
      </w:r>
      <w:r w:rsidRPr="00D46331">
        <w:rPr>
          <w:rFonts w:ascii="Times New Roman" w:hAnsi="Times New Roman" w:cs="Times New Roman"/>
          <w:sz w:val="20"/>
          <w:szCs w:val="20"/>
        </w:rPr>
        <w:t xml:space="preserve">, </w:t>
      </w:r>
      <w:r w:rsidR="00FA3514" w:rsidRPr="00D46331">
        <w:rPr>
          <w:rFonts w:ascii="Times New Roman" w:hAnsi="Times New Roman" w:cs="Times New Roman"/>
          <w:sz w:val="20"/>
          <w:szCs w:val="20"/>
        </w:rPr>
        <w:t>0</w:t>
      </w:r>
      <w:r w:rsidRPr="00D46331">
        <w:rPr>
          <w:rFonts w:ascii="Times New Roman" w:hAnsi="Times New Roman" w:cs="Times New Roman"/>
          <w:sz w:val="20"/>
          <w:szCs w:val="20"/>
        </w:rPr>
        <w:t>8 November 2017) &lt;www.aclu.org/news/national-security/us-gave-its-torturers-pass-so-international-court-steps&gt; accessed 31 October 2022.</w:t>
      </w:r>
    </w:p>
  </w:footnote>
  <w:footnote w:id="196">
    <w:p w14:paraId="70DD2963" w14:textId="7822E924" w:rsidR="00E84579"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Merrit Kennedy, ‘ICC Prosecutor Calls for Afghanistan War Crimes Investigation’ (</w:t>
      </w:r>
      <w:r w:rsidRPr="00D46331">
        <w:rPr>
          <w:rFonts w:ascii="Times New Roman" w:hAnsi="Times New Roman" w:cs="Times New Roman"/>
          <w:i/>
          <w:iCs/>
          <w:sz w:val="20"/>
          <w:szCs w:val="20"/>
        </w:rPr>
        <w:t>NPR,</w:t>
      </w:r>
      <w:r w:rsidRPr="00D46331">
        <w:rPr>
          <w:rFonts w:ascii="Times New Roman" w:hAnsi="Times New Roman" w:cs="Times New Roman"/>
          <w:sz w:val="20"/>
          <w:szCs w:val="20"/>
        </w:rPr>
        <w:t xml:space="preserve"> </w:t>
      </w:r>
      <w:r w:rsidR="00FA3514" w:rsidRPr="00D46331">
        <w:rPr>
          <w:rFonts w:ascii="Times New Roman" w:hAnsi="Times New Roman" w:cs="Times New Roman"/>
          <w:sz w:val="20"/>
          <w:szCs w:val="20"/>
        </w:rPr>
        <w:t>0</w:t>
      </w:r>
      <w:r w:rsidRPr="00D46331">
        <w:rPr>
          <w:rFonts w:ascii="Times New Roman" w:hAnsi="Times New Roman" w:cs="Times New Roman"/>
          <w:sz w:val="20"/>
          <w:szCs w:val="20"/>
        </w:rPr>
        <w:t>3 November 2017) &lt;www.npr.org/sections/thetwo-way/2017/11/03/561842662/icc-prosecutor-calls-for-afghanistan-war-crimes-investigation&gt; accessed 31 October 2022.</w:t>
      </w:r>
    </w:p>
  </w:footnote>
  <w:footnote w:id="197">
    <w:p w14:paraId="02B152B5"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John Bolton, ‘The Hague Aims for U.S. Soldiers’ </w:t>
      </w:r>
      <w:r w:rsidRPr="00D46331">
        <w:rPr>
          <w:rFonts w:ascii="Times New Roman" w:hAnsi="Times New Roman" w:cs="Times New Roman"/>
          <w:i/>
          <w:iCs/>
          <w:sz w:val="20"/>
          <w:szCs w:val="20"/>
        </w:rPr>
        <w:t>The Wall Street Journal</w:t>
      </w:r>
      <w:r w:rsidRPr="00D46331">
        <w:rPr>
          <w:rFonts w:ascii="Times New Roman" w:hAnsi="Times New Roman" w:cs="Times New Roman"/>
          <w:sz w:val="20"/>
          <w:szCs w:val="20"/>
        </w:rPr>
        <w:t xml:space="preserve"> (20 November 2017) &lt;www.wsj.com/articles/the-hague-tiptoes-toward-u-s-soldiers-1511217136&gt; accessed 02 November 2022.</w:t>
      </w:r>
    </w:p>
  </w:footnote>
  <w:footnote w:id="198">
    <w:p w14:paraId="67BE9E0D" w14:textId="0037B753"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FB0523" w:rsidRPr="00D46331">
        <w:rPr>
          <w:rFonts w:ascii="Times New Roman" w:hAnsi="Times New Roman" w:cs="Times New Roman"/>
        </w:rPr>
        <w:t>ibid</w:t>
      </w:r>
      <w:r w:rsidRPr="00D46331">
        <w:rPr>
          <w:rFonts w:ascii="Times New Roman" w:hAnsi="Times New Roman" w:cs="Times New Roman"/>
        </w:rPr>
        <w:t>.</w:t>
      </w:r>
    </w:p>
  </w:footnote>
  <w:footnote w:id="199">
    <w:p w14:paraId="16C250B0"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American Civil Liberties Union, ‘ACLU Comment on U.S. Barring Entry Of ICC Investigators’ (</w:t>
      </w:r>
      <w:r w:rsidRPr="00D46331">
        <w:rPr>
          <w:rFonts w:ascii="Times New Roman" w:hAnsi="Times New Roman" w:cs="Times New Roman"/>
          <w:i/>
          <w:iCs/>
          <w:sz w:val="20"/>
          <w:szCs w:val="20"/>
        </w:rPr>
        <w:t>ACLU</w:t>
      </w:r>
      <w:r w:rsidRPr="00D46331">
        <w:rPr>
          <w:rFonts w:ascii="Times New Roman" w:hAnsi="Times New Roman" w:cs="Times New Roman"/>
          <w:sz w:val="20"/>
          <w:szCs w:val="20"/>
        </w:rPr>
        <w:t>, 15 March 2019) &lt;www.aclu.org/press-releases/aclu-comment-us-barring-entry-icc-investigators&gt; accessed 06 November 2022.</w:t>
      </w:r>
    </w:p>
  </w:footnote>
  <w:footnote w:id="200">
    <w:p w14:paraId="379E3300"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Marlise Simons and Megan Specia, ‘U.S. Revokes Visa of I.C.C. Prosecutor Pursuing Afghan War Crimes’ </w:t>
      </w:r>
      <w:r w:rsidRPr="00D46331">
        <w:rPr>
          <w:rFonts w:ascii="Times New Roman" w:hAnsi="Times New Roman" w:cs="Times New Roman"/>
          <w:i/>
          <w:iCs/>
          <w:sz w:val="20"/>
          <w:szCs w:val="20"/>
        </w:rPr>
        <w:t xml:space="preserve">The New York Times </w:t>
      </w:r>
      <w:r w:rsidRPr="00D46331">
        <w:rPr>
          <w:rFonts w:ascii="Times New Roman" w:hAnsi="Times New Roman" w:cs="Times New Roman"/>
          <w:sz w:val="20"/>
          <w:szCs w:val="20"/>
        </w:rPr>
        <w:t>(05 April 2019) &lt;www.nytimes.com/2019/04/05/world/europe/us-icc-prosecutor-afghanistan.html&gt; accessed 04 November 2022.</w:t>
      </w:r>
    </w:p>
  </w:footnote>
  <w:footnote w:id="201">
    <w:p w14:paraId="4B175048" w14:textId="1E81DADA"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49443E" w:rsidRPr="00D46331">
        <w:rPr>
          <w:rFonts w:ascii="Times New Roman" w:hAnsi="Times New Roman" w:cs="Times New Roman"/>
          <w:sz w:val="20"/>
          <w:szCs w:val="20"/>
        </w:rPr>
        <w:t>ibid</w:t>
      </w:r>
      <w:r w:rsidRPr="00D46331">
        <w:rPr>
          <w:rFonts w:ascii="Times New Roman" w:hAnsi="Times New Roman" w:cs="Times New Roman"/>
          <w:sz w:val="20"/>
          <w:szCs w:val="20"/>
        </w:rPr>
        <w:t>.</w:t>
      </w:r>
    </w:p>
  </w:footnote>
  <w:footnote w:id="202">
    <w:p w14:paraId="2ADEC529" w14:textId="779C6BF4" w:rsidR="00352721"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49443E" w:rsidRPr="00D46331">
        <w:rPr>
          <w:rFonts w:ascii="Times New Roman" w:hAnsi="Times New Roman" w:cs="Times New Roman"/>
          <w:sz w:val="20"/>
          <w:szCs w:val="20"/>
        </w:rPr>
        <w:t>ibid</w:t>
      </w:r>
      <w:r w:rsidRPr="00D46331">
        <w:rPr>
          <w:rFonts w:ascii="Times New Roman" w:hAnsi="Times New Roman" w:cs="Times New Roman"/>
          <w:sz w:val="20"/>
          <w:szCs w:val="20"/>
        </w:rPr>
        <w:t>.</w:t>
      </w:r>
    </w:p>
  </w:footnote>
  <w:footnote w:id="203">
    <w:p w14:paraId="4BE6F2AD" w14:textId="56238C81"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Pr="00D46331">
        <w:rPr>
          <w:rFonts w:ascii="Times New Roman" w:hAnsi="Times New Roman" w:cs="Times New Roman"/>
          <w:color w:val="212529"/>
          <w:sz w:val="20"/>
          <w:szCs w:val="20"/>
          <w:shd w:val="clear" w:color="auto" w:fill="FFFFFF"/>
        </w:rPr>
        <w:t>Jessica Corbett</w:t>
      </w:r>
      <w:r w:rsidRPr="00D46331">
        <w:rPr>
          <w:rFonts w:ascii="Times New Roman" w:hAnsi="Times New Roman" w:cs="Times New Roman"/>
          <w:sz w:val="20"/>
          <w:szCs w:val="20"/>
        </w:rPr>
        <w:t>, ‘“Shameful”: Trump Admin Revokes ICC Prosecutor’s Visa Over Probe of Potential US War Crimes in Afghanistan’ (</w:t>
      </w:r>
      <w:r w:rsidRPr="00D46331">
        <w:rPr>
          <w:rFonts w:ascii="Times New Roman" w:hAnsi="Times New Roman" w:cs="Times New Roman"/>
          <w:i/>
          <w:iCs/>
          <w:sz w:val="20"/>
          <w:szCs w:val="20"/>
        </w:rPr>
        <w:t>Common Dreams</w:t>
      </w:r>
      <w:r w:rsidRPr="00D46331">
        <w:rPr>
          <w:rFonts w:ascii="Times New Roman" w:hAnsi="Times New Roman" w:cs="Times New Roman"/>
          <w:sz w:val="20"/>
          <w:szCs w:val="20"/>
        </w:rPr>
        <w:t xml:space="preserve">, </w:t>
      </w:r>
      <w:r w:rsidR="00831982" w:rsidRPr="00D46331">
        <w:rPr>
          <w:rFonts w:ascii="Times New Roman" w:hAnsi="Times New Roman" w:cs="Times New Roman"/>
          <w:sz w:val="20"/>
          <w:szCs w:val="20"/>
        </w:rPr>
        <w:t>0</w:t>
      </w:r>
      <w:r w:rsidRPr="00D46331">
        <w:rPr>
          <w:rFonts w:ascii="Times New Roman" w:hAnsi="Times New Roman" w:cs="Times New Roman"/>
          <w:sz w:val="20"/>
          <w:szCs w:val="20"/>
        </w:rPr>
        <w:t>6 April 2019) &lt;www.commondreams.org/news/2019/04/06/shameful-trump-admin-revokes-icc-prosecutors-visa-over-probe-potential-us-war-crimes&gt; accessed 06 November 2022.</w:t>
      </w:r>
    </w:p>
  </w:footnote>
  <w:footnote w:id="204">
    <w:p w14:paraId="75F8BDB9" w14:textId="77777777"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Human Rights Watch, ‘US Threatens International Criminal Court’ (</w:t>
      </w:r>
      <w:r w:rsidRPr="00D46331">
        <w:rPr>
          <w:rFonts w:ascii="Times New Roman" w:hAnsi="Times New Roman" w:cs="Times New Roman"/>
          <w:i/>
          <w:iCs/>
        </w:rPr>
        <w:t>Human Rights Watch</w:t>
      </w:r>
      <w:r w:rsidRPr="00D46331">
        <w:rPr>
          <w:rFonts w:ascii="Times New Roman" w:hAnsi="Times New Roman" w:cs="Times New Roman"/>
        </w:rPr>
        <w:t>, 15 March 2019) &lt;www.hrw.org/news/2019/03/15/us-threatens-international-criminal-court&gt; accessed 06 November 2022.</w:t>
      </w:r>
    </w:p>
  </w:footnote>
  <w:footnote w:id="205">
    <w:p w14:paraId="62934B1B" w14:textId="35BC829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Judith Kelley, ‘The U.S. Revoked the Visa for the ICC Prosecutor. That Bodes Poorly for International Criminal Justice.’ (</w:t>
      </w:r>
      <w:r w:rsidRPr="00D46331">
        <w:rPr>
          <w:rFonts w:ascii="Times New Roman" w:hAnsi="Times New Roman" w:cs="Times New Roman"/>
          <w:i/>
          <w:iCs/>
          <w:sz w:val="20"/>
          <w:szCs w:val="20"/>
        </w:rPr>
        <w:t>Duke University Sanford School of Public Policy</w:t>
      </w:r>
      <w:r w:rsidRPr="00D46331">
        <w:rPr>
          <w:rFonts w:ascii="Times New Roman" w:hAnsi="Times New Roman" w:cs="Times New Roman"/>
          <w:sz w:val="20"/>
          <w:szCs w:val="20"/>
        </w:rPr>
        <w:t xml:space="preserve">, </w:t>
      </w:r>
      <w:r w:rsidR="00831982" w:rsidRPr="00D46331">
        <w:rPr>
          <w:rFonts w:ascii="Times New Roman" w:hAnsi="Times New Roman" w:cs="Times New Roman"/>
          <w:sz w:val="20"/>
          <w:szCs w:val="20"/>
        </w:rPr>
        <w:t>0</w:t>
      </w:r>
      <w:r w:rsidRPr="00D46331">
        <w:rPr>
          <w:rFonts w:ascii="Times New Roman" w:hAnsi="Times New Roman" w:cs="Times New Roman"/>
          <w:sz w:val="20"/>
          <w:szCs w:val="20"/>
        </w:rPr>
        <w:t>8 April 2019) &lt;https://sanford.duke.edu/story/us-revoked-visa-icc-prosecutor-bodes-poorly-international-criminal-justice/&gt; accessed 06 November 2022.</w:t>
      </w:r>
    </w:p>
  </w:footnote>
  <w:footnote w:id="206">
    <w:p w14:paraId="47B53009"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Pr="00D46331">
        <w:rPr>
          <w:rFonts w:ascii="Times New Roman" w:hAnsi="Times New Roman" w:cs="Times New Roman"/>
          <w:sz w:val="20"/>
          <w:szCs w:val="20"/>
          <w:shd w:val="clear" w:color="auto" w:fill="FFFFFF"/>
        </w:rPr>
        <w:t>Amnesty International</w:t>
      </w:r>
      <w:r w:rsidRPr="00D46331">
        <w:rPr>
          <w:rFonts w:ascii="Times New Roman" w:hAnsi="Times New Roman" w:cs="Times New Roman"/>
          <w:sz w:val="20"/>
          <w:szCs w:val="20"/>
        </w:rPr>
        <w:t>, ‘Trump Administration Attempts to Thwart International Criminal Court Investigators’ (</w:t>
      </w:r>
      <w:r w:rsidRPr="00D46331">
        <w:rPr>
          <w:rFonts w:ascii="Times New Roman" w:hAnsi="Times New Roman" w:cs="Times New Roman"/>
          <w:i/>
          <w:iCs/>
          <w:sz w:val="20"/>
          <w:szCs w:val="20"/>
        </w:rPr>
        <w:t>Common Dreams</w:t>
      </w:r>
      <w:r w:rsidRPr="00D46331">
        <w:rPr>
          <w:rFonts w:ascii="Times New Roman" w:hAnsi="Times New Roman" w:cs="Times New Roman"/>
          <w:sz w:val="20"/>
          <w:szCs w:val="20"/>
        </w:rPr>
        <w:t>, 15 March 2019) &lt;www.commondreams.org/newswire/2019/03/15/trump-administration-attempts-thwart-international-criminal-court-investigators&gt; accessed 06 November 2022.</w:t>
      </w:r>
    </w:p>
  </w:footnote>
  <w:footnote w:id="207">
    <w:p w14:paraId="0D00B253" w14:textId="508A501C"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831982" w:rsidRPr="00D46331">
        <w:rPr>
          <w:rFonts w:ascii="Times New Roman" w:hAnsi="Times New Roman" w:cs="Times New Roman"/>
          <w:color w:val="212529"/>
          <w:shd w:val="clear" w:color="auto" w:fill="FFFFFF"/>
        </w:rPr>
        <w:t>ibid</w:t>
      </w:r>
      <w:r w:rsidRPr="00D46331">
        <w:rPr>
          <w:rFonts w:ascii="Times New Roman" w:hAnsi="Times New Roman" w:cs="Times New Roman"/>
        </w:rPr>
        <w:t>.</w:t>
      </w:r>
    </w:p>
  </w:footnote>
  <w:footnote w:id="208">
    <w:p w14:paraId="6EC5C097" w14:textId="2AEEC382"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A66ACC" w:rsidRPr="00D46331">
        <w:rPr>
          <w:rFonts w:ascii="Times New Roman" w:hAnsi="Times New Roman" w:cs="Times New Roman"/>
        </w:rPr>
        <w:t xml:space="preserve"> </w:t>
      </w:r>
      <w:r w:rsidR="00A66ACC" w:rsidRPr="00D46331">
        <w:rPr>
          <w:rFonts w:ascii="Times New Roman" w:hAnsi="Times New Roman" w:cs="Times New Roman"/>
          <w:color w:val="212529"/>
          <w:shd w:val="clear" w:color="auto" w:fill="FFFFFF"/>
        </w:rPr>
        <w:t>ibid</w:t>
      </w:r>
      <w:r w:rsidRPr="00D46331">
        <w:rPr>
          <w:rFonts w:ascii="Times New Roman" w:hAnsi="Times New Roman" w:cs="Times New Roman"/>
        </w:rPr>
        <w:t>.</w:t>
      </w:r>
    </w:p>
  </w:footnote>
  <w:footnote w:id="209">
    <w:p w14:paraId="337A41AA"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No Peace Without Justice, ‘ICC Prosecutor Should Indict Secretary Pompeo for Obstruction of Justice, Under Article 70 of the Rome Statute’ (</w:t>
      </w:r>
      <w:r w:rsidRPr="00D46331">
        <w:rPr>
          <w:rFonts w:ascii="Times New Roman" w:hAnsi="Times New Roman" w:cs="Times New Roman"/>
          <w:i/>
          <w:iCs/>
          <w:sz w:val="20"/>
          <w:szCs w:val="20"/>
        </w:rPr>
        <w:t>No Peace Without Justice</w:t>
      </w:r>
      <w:r w:rsidRPr="00D46331">
        <w:rPr>
          <w:rFonts w:ascii="Times New Roman" w:hAnsi="Times New Roman" w:cs="Times New Roman"/>
          <w:sz w:val="20"/>
          <w:szCs w:val="20"/>
        </w:rPr>
        <w:t>, 15 March 2019) &lt;www.npwj.org/ICC/ICC-Prosecutor-should-indict-Secretary-Pompeo-obstruction-justice-under-Article-70-Rome-Statute.&gt; accessed 06 November 2022.</w:t>
      </w:r>
    </w:p>
  </w:footnote>
  <w:footnote w:id="210">
    <w:p w14:paraId="7435E44E" w14:textId="3869E2C5" w:rsidR="00AF16A5"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w:t>
      </w:r>
      <w:r w:rsidR="000209A4" w:rsidRPr="00D46331">
        <w:rPr>
          <w:sz w:val="20"/>
          <w:szCs w:val="20"/>
        </w:rPr>
        <w:t>Ministry of Foreign Affairs of Ecuador, ‘Ecuador Reiterates Its Support for the International Criminal Court’ (</w:t>
      </w:r>
      <w:r w:rsidR="000209A4" w:rsidRPr="00D46331">
        <w:rPr>
          <w:i/>
          <w:iCs/>
          <w:sz w:val="20"/>
          <w:szCs w:val="20"/>
        </w:rPr>
        <w:t>Ministerio de Relaciones Exteriores y Movilidad Humana</w:t>
      </w:r>
      <w:r w:rsidR="000209A4" w:rsidRPr="00D46331">
        <w:rPr>
          <w:sz w:val="20"/>
          <w:szCs w:val="20"/>
        </w:rPr>
        <w:t xml:space="preserve">, 21 March 2019) &lt;www.cancilleria.gob.ec/2019/03/21/ecuador-reitera-su-apoyo-a-la-corte-penal-internacional/&gt; accessed 04 November 2022; </w:t>
      </w:r>
      <w:r w:rsidRPr="00D46331">
        <w:rPr>
          <w:sz w:val="20"/>
          <w:szCs w:val="20"/>
        </w:rPr>
        <w:t>Liechtenstein UN, ‘In Addition to Recent National Statements in Support of the Independence of the #ICC, the Following Statement Has Been Endorsed by 22 Foreign Ministers’ (</w:t>
      </w:r>
      <w:r w:rsidRPr="00D46331">
        <w:rPr>
          <w:i/>
          <w:iCs/>
          <w:sz w:val="20"/>
          <w:szCs w:val="20"/>
        </w:rPr>
        <w:t>Twitter</w:t>
      </w:r>
      <w:r w:rsidRPr="00D46331">
        <w:rPr>
          <w:sz w:val="20"/>
          <w:szCs w:val="20"/>
        </w:rPr>
        <w:t>, 29 March 2019) &lt;https://twitter.com/LiechtensteinUN/status/1111777186418167815&gt; accessed 04 November 2022</w:t>
      </w:r>
      <w:r w:rsidR="000209A4" w:rsidRPr="00D46331">
        <w:rPr>
          <w:sz w:val="20"/>
          <w:szCs w:val="20"/>
        </w:rPr>
        <w:t>.</w:t>
      </w:r>
    </w:p>
  </w:footnote>
  <w:footnote w:id="211">
    <w:p w14:paraId="52848476" w14:textId="6A468CAB" w:rsidR="00AF16A5"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w:t>
      </w:r>
      <w:bookmarkStart w:id="43" w:name="_Hlk118481058"/>
      <w:r w:rsidRPr="00D46331">
        <w:rPr>
          <w:sz w:val="20"/>
          <w:szCs w:val="20"/>
        </w:rPr>
        <w:t>Liechtenstein UN</w:t>
      </w:r>
      <w:r w:rsidR="00B1797B" w:rsidRPr="00D46331">
        <w:rPr>
          <w:sz w:val="20"/>
          <w:szCs w:val="20"/>
        </w:rPr>
        <w:t xml:space="preserve"> </w:t>
      </w:r>
      <w:r w:rsidRPr="00D46331">
        <w:rPr>
          <w:sz w:val="20"/>
          <w:szCs w:val="20"/>
        </w:rPr>
        <w:t>(</w:t>
      </w:r>
      <w:r w:rsidR="00B1797B" w:rsidRPr="00D46331">
        <w:rPr>
          <w:sz w:val="20"/>
          <w:szCs w:val="20"/>
        </w:rPr>
        <w:t>n 210</w:t>
      </w:r>
      <w:r w:rsidRPr="00D46331">
        <w:rPr>
          <w:sz w:val="20"/>
          <w:szCs w:val="20"/>
        </w:rPr>
        <w:t>).</w:t>
      </w:r>
      <w:bookmarkEnd w:id="43"/>
    </w:p>
  </w:footnote>
  <w:footnote w:id="212">
    <w:p w14:paraId="40DA9416" w14:textId="424B0C00" w:rsidR="00AF16A5"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w:t>
      </w:r>
      <w:r w:rsidR="000209A4" w:rsidRPr="00D46331">
        <w:rPr>
          <w:sz w:val="20"/>
          <w:szCs w:val="20"/>
        </w:rPr>
        <w:t>European Union External Action Service, ‘Statement by the Spokesperson on the International Criminal Court’ (</w:t>
      </w:r>
      <w:r w:rsidR="000209A4" w:rsidRPr="00D46331">
        <w:rPr>
          <w:i/>
          <w:iCs/>
          <w:sz w:val="20"/>
          <w:szCs w:val="20"/>
        </w:rPr>
        <w:t>European External Action Service Website</w:t>
      </w:r>
      <w:r w:rsidR="000209A4" w:rsidRPr="00D46331">
        <w:rPr>
          <w:sz w:val="20"/>
          <w:szCs w:val="20"/>
        </w:rPr>
        <w:t>, 15 March 2019) &lt;http://www.eeas.europa.eu/node/59733_en&gt; accessed 04 November 2022; Ministère de l’Europe et des Affaires étrangères, ‘Support for the International Criminal Court’ (</w:t>
      </w:r>
      <w:r w:rsidR="000209A4" w:rsidRPr="00D46331">
        <w:rPr>
          <w:i/>
          <w:iCs/>
          <w:sz w:val="20"/>
          <w:szCs w:val="20"/>
        </w:rPr>
        <w:t>France Diplomacy - Ministry for Europe and Foreign Affairs</w:t>
      </w:r>
      <w:r w:rsidR="000209A4" w:rsidRPr="00D46331">
        <w:rPr>
          <w:sz w:val="20"/>
          <w:szCs w:val="20"/>
        </w:rPr>
        <w:t>, 18 March 2019) &lt;www.diplomatie.gouv.fr/en/french-foreign-policy/international-justice/news/article/support-for-the-international-criminal-court-18-03-19&gt; accessed 04 November 2022;</w:t>
      </w:r>
      <w:r w:rsidR="0061750D" w:rsidRPr="00D46331">
        <w:rPr>
          <w:sz w:val="20"/>
          <w:szCs w:val="20"/>
        </w:rPr>
        <w:t xml:space="preserve"> </w:t>
      </w:r>
      <w:r w:rsidRPr="00D46331">
        <w:rPr>
          <w:sz w:val="20"/>
          <w:szCs w:val="20"/>
        </w:rPr>
        <w:t>‘Check out #ICC States Parties’ Reactions to #US Move against the Court’ (</w:t>
      </w:r>
      <w:r w:rsidRPr="00D46331">
        <w:rPr>
          <w:i/>
          <w:iCs/>
          <w:sz w:val="20"/>
          <w:szCs w:val="20"/>
        </w:rPr>
        <w:t>Twitter</w:t>
      </w:r>
      <w:r w:rsidRPr="00D46331">
        <w:rPr>
          <w:sz w:val="20"/>
          <w:szCs w:val="20"/>
        </w:rPr>
        <w:t>, 29 March 2019) &lt;https://twitter.com/i/events/1106668772956475393&gt; accessed 04 November 2022</w:t>
      </w:r>
      <w:r w:rsidR="0061750D" w:rsidRPr="00D46331">
        <w:rPr>
          <w:sz w:val="20"/>
          <w:szCs w:val="20"/>
        </w:rPr>
        <w:t>.</w:t>
      </w:r>
    </w:p>
  </w:footnote>
  <w:footnote w:id="213">
    <w:p w14:paraId="1C6FD514" w14:textId="77777777" w:rsidR="00AF16A5"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Global Affairs Canada, ‘Statement on the International Criminal Court’ (</w:t>
      </w:r>
      <w:r w:rsidRPr="00D46331">
        <w:rPr>
          <w:i/>
          <w:iCs/>
          <w:sz w:val="20"/>
          <w:szCs w:val="20"/>
        </w:rPr>
        <w:t>Government of Canada</w:t>
      </w:r>
      <w:r w:rsidRPr="00D46331">
        <w:rPr>
          <w:sz w:val="20"/>
          <w:szCs w:val="20"/>
        </w:rPr>
        <w:t>, 18 March 2019) &lt;www.canada.ca/en/global-affairs/news/2019/03/statement-on-the-international-criminal-court.html&gt; accessed 04 November 2022.</w:t>
      </w:r>
    </w:p>
  </w:footnote>
  <w:footnote w:id="214">
    <w:p w14:paraId="094E25E1"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Pr="00D46331">
        <w:rPr>
          <w:rFonts w:ascii="Times New Roman" w:hAnsi="Times New Roman" w:cs="Times New Roman"/>
          <w:color w:val="212529"/>
          <w:sz w:val="20"/>
          <w:szCs w:val="20"/>
          <w:shd w:val="clear" w:color="auto" w:fill="FFFFFF"/>
        </w:rPr>
        <w:t>Assembly of States Parties</w:t>
      </w:r>
      <w:r w:rsidRPr="00D46331">
        <w:rPr>
          <w:rFonts w:ascii="Times New Roman" w:hAnsi="Times New Roman" w:cs="Times New Roman"/>
          <w:sz w:val="20"/>
          <w:szCs w:val="20"/>
        </w:rPr>
        <w:t>, ‘Statement by the President of the Assembly, O-Gon Kwon, Reiterating Strong Support for the ICC’ (</w:t>
      </w:r>
      <w:r w:rsidRPr="00D46331">
        <w:rPr>
          <w:rFonts w:ascii="Times New Roman" w:hAnsi="Times New Roman" w:cs="Times New Roman"/>
          <w:i/>
          <w:iCs/>
          <w:sz w:val="20"/>
          <w:szCs w:val="20"/>
        </w:rPr>
        <w:t>ICC</w:t>
      </w:r>
      <w:r w:rsidRPr="00D46331">
        <w:rPr>
          <w:rFonts w:ascii="Times New Roman" w:hAnsi="Times New Roman" w:cs="Times New Roman"/>
          <w:sz w:val="20"/>
          <w:szCs w:val="20"/>
        </w:rPr>
        <w:t>, 15 March 2019) &lt;www.icc-cpi.int/news/statement-president-assembly-o-gon-kwon-reiterating-strong-support-icc&gt; accessed 06 November 2022.</w:t>
      </w:r>
    </w:p>
  </w:footnote>
  <w:footnote w:id="215">
    <w:p w14:paraId="160FD267" w14:textId="18F6AD95"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B24C49" w:rsidRPr="00D46331">
        <w:rPr>
          <w:rFonts w:ascii="Times New Roman" w:hAnsi="Times New Roman" w:cs="Times New Roman"/>
          <w:sz w:val="20"/>
          <w:szCs w:val="20"/>
        </w:rPr>
        <w:t>Al Jazeera, ‘Full Text of John Bolton’s Speech’ (n 22)</w:t>
      </w:r>
      <w:r w:rsidRPr="00D46331">
        <w:rPr>
          <w:rFonts w:ascii="Times New Roman" w:hAnsi="Times New Roman" w:cs="Times New Roman"/>
          <w:sz w:val="20"/>
          <w:szCs w:val="20"/>
        </w:rPr>
        <w:t xml:space="preserve">; </w:t>
      </w:r>
      <w:r w:rsidRPr="00D46331">
        <w:rPr>
          <w:rFonts w:ascii="Times New Roman" w:hAnsi="Times New Roman" w:cs="Times New Roman"/>
          <w:sz w:val="20"/>
          <w:szCs w:val="20"/>
          <w:shd w:val="clear" w:color="auto" w:fill="FFFFFF"/>
        </w:rPr>
        <w:t>Frank Suyak</w:t>
      </w:r>
      <w:r w:rsidRPr="00D46331">
        <w:rPr>
          <w:rFonts w:ascii="Times New Roman" w:hAnsi="Times New Roman" w:cs="Times New Roman"/>
          <w:sz w:val="20"/>
          <w:szCs w:val="20"/>
        </w:rPr>
        <w:t>, ‘ICC President: “The Court is not dying.”’ (</w:t>
      </w:r>
      <w:r w:rsidRPr="00D46331">
        <w:rPr>
          <w:rFonts w:ascii="Times New Roman" w:hAnsi="Times New Roman" w:cs="Times New Roman"/>
          <w:i/>
          <w:iCs/>
          <w:sz w:val="20"/>
          <w:szCs w:val="20"/>
        </w:rPr>
        <w:t>DW</w:t>
      </w:r>
      <w:r w:rsidRPr="00D46331">
        <w:rPr>
          <w:rFonts w:ascii="Times New Roman" w:hAnsi="Times New Roman" w:cs="Times New Roman"/>
          <w:sz w:val="20"/>
          <w:szCs w:val="20"/>
        </w:rPr>
        <w:t xml:space="preserve">, </w:t>
      </w:r>
      <w:r w:rsidR="003B0F00" w:rsidRPr="00D46331">
        <w:rPr>
          <w:rFonts w:ascii="Times New Roman" w:hAnsi="Times New Roman" w:cs="Times New Roman"/>
          <w:sz w:val="20"/>
          <w:szCs w:val="20"/>
        </w:rPr>
        <w:t>0</w:t>
      </w:r>
      <w:r w:rsidRPr="00D46331">
        <w:rPr>
          <w:rFonts w:ascii="Times New Roman" w:hAnsi="Times New Roman" w:cs="Times New Roman"/>
          <w:sz w:val="20"/>
          <w:szCs w:val="20"/>
        </w:rPr>
        <w:t>3 April 2019) &lt;www.dw.com/en/how-does-the-international-criminal-court-answer-criticisms-that-it-is-illegitimate/a-48180371&gt; accessed 06 November 2022.</w:t>
      </w:r>
    </w:p>
  </w:footnote>
  <w:footnote w:id="216">
    <w:p w14:paraId="78076C97"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OHCHR, ‘US “threats” Against International Criminal Court Must Stop, Say UN Experts’ (</w:t>
      </w:r>
      <w:r w:rsidRPr="00D46331">
        <w:rPr>
          <w:rFonts w:ascii="Times New Roman" w:hAnsi="Times New Roman" w:cs="Times New Roman"/>
          <w:i/>
          <w:iCs/>
          <w:sz w:val="20"/>
          <w:szCs w:val="20"/>
        </w:rPr>
        <w:t>OHCHR</w:t>
      </w:r>
      <w:r w:rsidRPr="00D46331">
        <w:rPr>
          <w:rFonts w:ascii="Times New Roman" w:hAnsi="Times New Roman" w:cs="Times New Roman"/>
          <w:sz w:val="20"/>
          <w:szCs w:val="20"/>
        </w:rPr>
        <w:t>, 22 March 2019) &lt;www.ohchr.org/en/news/2019/03/us-threats-against-international-criminal-court-must-stop-say-un-experts&gt; accessed 06 November 2022.</w:t>
      </w:r>
    </w:p>
  </w:footnote>
  <w:footnote w:id="217">
    <w:p w14:paraId="46DCA6AF" w14:textId="77777777" w:rsidR="00D539FD"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Toby Sterling and Stephanie van den Berg, ‘Facing Hurdles from U.S., War Crimes Judges Reject Afghan Probe’ (</w:t>
      </w:r>
      <w:r w:rsidRPr="00D46331">
        <w:rPr>
          <w:rFonts w:ascii="Times New Roman" w:hAnsi="Times New Roman" w:cs="Times New Roman"/>
          <w:i/>
          <w:iCs/>
        </w:rPr>
        <w:t>Reuters</w:t>
      </w:r>
      <w:r w:rsidRPr="00D46331">
        <w:rPr>
          <w:rFonts w:ascii="Times New Roman" w:hAnsi="Times New Roman" w:cs="Times New Roman"/>
        </w:rPr>
        <w:t>, 12 April 2019) &lt;www.reuters.com/article/us-warcrimes-afghanistan-idUSKCN1RO1DZ&gt; accessed 10 November 2022; Merrit Kennedy, ‘World Criminal Court Rejects Probe Into U.S. Actions In Afghanistan’ (</w:t>
      </w:r>
      <w:r w:rsidRPr="00D46331">
        <w:rPr>
          <w:rFonts w:ascii="Times New Roman" w:hAnsi="Times New Roman" w:cs="Times New Roman"/>
          <w:i/>
          <w:iCs/>
        </w:rPr>
        <w:t>NPR</w:t>
      </w:r>
      <w:r w:rsidRPr="00D46331">
        <w:rPr>
          <w:rFonts w:ascii="Times New Roman" w:hAnsi="Times New Roman" w:cs="Times New Roman"/>
        </w:rPr>
        <w:t>, 12 April 2019) &lt;www.npr.org/2019/04/12/712721556/world-criminal-court-rejects-probe-into-u-s-actions-in-afghanistan&gt; accessed 10 November 2022; Hadi Marifat, ‘ICC Pre-Trial Judges’ Decision Shatters Hopes for Justice in #Afghanistan, Says #TJCG, a Coalition of 26 Human Rights Organization in a Statement Released Today @Intlcrimcourt @Amnesty @Hrw @Markkersten @amalnassar_ @Guissoujahangir @Ap @Vdbergstephanie @D_Carlens @AJEnglish Pic.twitter.com/9as9upug8q’ (</w:t>
      </w:r>
      <w:r w:rsidRPr="00D46331">
        <w:rPr>
          <w:rFonts w:ascii="Times New Roman" w:hAnsi="Times New Roman" w:cs="Times New Roman"/>
          <w:i/>
          <w:iCs/>
        </w:rPr>
        <w:t>Twitter</w:t>
      </w:r>
      <w:r w:rsidRPr="00D46331">
        <w:rPr>
          <w:rFonts w:ascii="Times New Roman" w:hAnsi="Times New Roman" w:cs="Times New Roman"/>
        </w:rPr>
        <w:t>, 13 April 2019) &lt;https://twitter.com/HMarifat/status/1117055962219720707&gt; accessed 12 November 2022.</w:t>
      </w:r>
    </w:p>
  </w:footnote>
  <w:footnote w:id="218">
    <w:p w14:paraId="4FDDDF61"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bookmarkStart w:id="45" w:name="_Hlk106126281"/>
      <w:r w:rsidRPr="00D46331">
        <w:rPr>
          <w:rFonts w:ascii="Times New Roman" w:hAnsi="Times New Roman" w:cs="Times New Roman"/>
          <w:sz w:val="20"/>
          <w:szCs w:val="20"/>
        </w:rPr>
        <w:t>BBC, ‘ICC Rejects Request to Investigate War Crimes in Afghanistan’ (</w:t>
      </w:r>
      <w:r w:rsidRPr="00D46331">
        <w:rPr>
          <w:rFonts w:ascii="Times New Roman" w:hAnsi="Times New Roman" w:cs="Times New Roman"/>
          <w:i/>
          <w:iCs/>
          <w:sz w:val="20"/>
          <w:szCs w:val="20"/>
        </w:rPr>
        <w:t>BBC</w:t>
      </w:r>
      <w:r w:rsidRPr="00D46331">
        <w:rPr>
          <w:rFonts w:ascii="Times New Roman" w:hAnsi="Times New Roman" w:cs="Times New Roman"/>
          <w:sz w:val="20"/>
          <w:szCs w:val="20"/>
        </w:rPr>
        <w:t>, 12 April 2019) &lt;www.bbc.co.uk/news/world-asia-47912140</w:t>
      </w:r>
      <w:hyperlink r:id="rId29" w:history="1"/>
      <w:r w:rsidRPr="00D46331">
        <w:rPr>
          <w:rFonts w:ascii="Times New Roman" w:hAnsi="Times New Roman" w:cs="Times New Roman"/>
          <w:sz w:val="20"/>
          <w:szCs w:val="20"/>
        </w:rPr>
        <w:t>&gt; accessed 16 June 2022</w:t>
      </w:r>
      <w:bookmarkEnd w:id="45"/>
      <w:r w:rsidRPr="00D46331">
        <w:rPr>
          <w:rFonts w:ascii="Times New Roman" w:hAnsi="Times New Roman" w:cs="Times New Roman"/>
          <w:sz w:val="20"/>
          <w:szCs w:val="20"/>
        </w:rPr>
        <w:t>.</w:t>
      </w:r>
    </w:p>
  </w:footnote>
  <w:footnote w:id="219">
    <w:p w14:paraId="6AF8C300" w14:textId="77777777"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Human Rights Watch, ‘ICC: Judges Reject Afghanistan Investigation’ (</w:t>
      </w:r>
      <w:r w:rsidRPr="00D46331">
        <w:rPr>
          <w:rFonts w:ascii="Times New Roman" w:hAnsi="Times New Roman" w:cs="Times New Roman"/>
          <w:i/>
          <w:iCs/>
        </w:rPr>
        <w:t>Human Rights Watch</w:t>
      </w:r>
      <w:r w:rsidRPr="00D46331">
        <w:rPr>
          <w:rFonts w:ascii="Times New Roman" w:hAnsi="Times New Roman" w:cs="Times New Roman"/>
        </w:rPr>
        <w:t>, 12 April 2019) &lt;www.hrw.org/news/2019/04/12/icc-judges-reject-afghanistan-investigation&gt; accessed 10 November 2022.</w:t>
      </w:r>
    </w:p>
  </w:footnote>
  <w:footnote w:id="220">
    <w:p w14:paraId="19D9BC71" w14:textId="21C089B5" w:rsidR="001A6432"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FC4E32" w:rsidRPr="00D46331">
        <w:rPr>
          <w:rFonts w:ascii="Times New Roman" w:hAnsi="Times New Roman" w:cs="Times New Roman"/>
        </w:rPr>
        <w:t xml:space="preserve"> </w:t>
      </w:r>
      <w:r w:rsidR="00876CD0" w:rsidRPr="00D46331">
        <w:rPr>
          <w:rFonts w:ascii="Times New Roman" w:hAnsi="Times New Roman" w:cs="Times New Roman"/>
        </w:rPr>
        <w:t>ibid</w:t>
      </w:r>
      <w:r w:rsidR="002B34D7" w:rsidRPr="00D46331">
        <w:rPr>
          <w:rFonts w:ascii="Times New Roman" w:hAnsi="Times New Roman" w:cs="Times New Roman"/>
        </w:rPr>
        <w:t xml:space="preserve">; </w:t>
      </w:r>
      <w:r w:rsidRPr="00D46331">
        <w:rPr>
          <w:rFonts w:ascii="Times New Roman" w:hAnsi="Times New Roman" w:cs="Times New Roman"/>
        </w:rPr>
        <w:t>Param-Preet Singh, ‘In Afghanistan, the ICC Abandons the Field’ (</w:t>
      </w:r>
      <w:r w:rsidRPr="00D46331">
        <w:rPr>
          <w:rFonts w:ascii="Times New Roman" w:hAnsi="Times New Roman" w:cs="Times New Roman"/>
          <w:i/>
          <w:iCs/>
        </w:rPr>
        <w:t>Human Rights Watch</w:t>
      </w:r>
      <w:r w:rsidRPr="00D46331">
        <w:rPr>
          <w:rFonts w:ascii="Times New Roman" w:hAnsi="Times New Roman" w:cs="Times New Roman"/>
        </w:rPr>
        <w:t>, 23 April 2019) &lt;www.hrw.org/news/2019/04/23/afghanistan-icc-abandons-field&gt; accessed 12 November 2022</w:t>
      </w:r>
      <w:r w:rsidR="002B34D7" w:rsidRPr="00D46331">
        <w:rPr>
          <w:rFonts w:ascii="Times New Roman" w:hAnsi="Times New Roman" w:cs="Times New Roman"/>
        </w:rPr>
        <w:t>.</w:t>
      </w:r>
    </w:p>
  </w:footnote>
  <w:footnote w:id="221">
    <w:p w14:paraId="5C51915C" w14:textId="531EE5C9" w:rsidR="00901E4E"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Dov Jacobs, ‘ICC Pre-Trial Chamber Rejects OTP Request to Open an Investigation in Afghanistan: Some Preliminary Thoughts on an ultra vires Decision’ (</w:t>
      </w:r>
      <w:r w:rsidRPr="00D46331">
        <w:rPr>
          <w:rFonts w:ascii="Times New Roman" w:hAnsi="Times New Roman" w:cs="Times New Roman"/>
          <w:i/>
          <w:iCs/>
          <w:sz w:val="20"/>
          <w:szCs w:val="20"/>
        </w:rPr>
        <w:t>Spreading the Jam</w:t>
      </w:r>
      <w:r w:rsidRPr="00D46331">
        <w:rPr>
          <w:rFonts w:ascii="Times New Roman" w:hAnsi="Times New Roman" w:cs="Times New Roman"/>
          <w:sz w:val="20"/>
          <w:szCs w:val="20"/>
        </w:rPr>
        <w:t>, 12 April 2019) &lt;https://dovjacobs.com/2019/04/12/icc-pre-trial-chamber-rejects-otp-request-to-open-an-investigation-in-afghanistan-some-preliminary-thoughts-on-an-ultra-vires-decision/&gt; accessed 12 November 2022;</w:t>
      </w:r>
      <w:r w:rsidR="008B410A" w:rsidRPr="00D46331">
        <w:rPr>
          <w:rFonts w:ascii="Times New Roman" w:hAnsi="Times New Roman" w:cs="Times New Roman"/>
          <w:sz w:val="20"/>
          <w:szCs w:val="20"/>
        </w:rPr>
        <w:t xml:space="preserve"> </w:t>
      </w:r>
      <w:r w:rsidRPr="00D46331">
        <w:rPr>
          <w:rFonts w:ascii="Times New Roman" w:hAnsi="Times New Roman" w:cs="Times New Roman"/>
          <w:sz w:val="20"/>
          <w:szCs w:val="20"/>
        </w:rPr>
        <w:t>Patryk Labuda, ‘A Neo-Colonial Court for Weak States? Not Quite. Making Sense of the International Criminal Court’s Afghanistan Decision’ (</w:t>
      </w:r>
      <w:r w:rsidRPr="00D46331">
        <w:rPr>
          <w:rFonts w:ascii="Times New Roman" w:hAnsi="Times New Roman" w:cs="Times New Roman"/>
          <w:i/>
          <w:iCs/>
          <w:sz w:val="20"/>
          <w:szCs w:val="20"/>
        </w:rPr>
        <w:t>EJIL:Talk!</w:t>
      </w:r>
      <w:r w:rsidRPr="00D46331">
        <w:rPr>
          <w:rFonts w:ascii="Times New Roman" w:hAnsi="Times New Roman" w:cs="Times New Roman"/>
          <w:sz w:val="20"/>
          <w:szCs w:val="20"/>
        </w:rPr>
        <w:t>, 13 April 2019) &lt;www.ejiltalk.org/a-neo-colonial-court-for-weak-states-not-quite-making-sense-of-the-international-criminal-courts-afghanistan-decision/&gt; accessed 12 November 2022; Todd Buchwald, ‘The International Criminal Court Decision on Afghanistan: Time to Start a New Conversation’ (</w:t>
      </w:r>
      <w:r w:rsidRPr="00D46331">
        <w:rPr>
          <w:rFonts w:ascii="Times New Roman" w:hAnsi="Times New Roman" w:cs="Times New Roman"/>
          <w:i/>
          <w:iCs/>
          <w:sz w:val="20"/>
          <w:szCs w:val="20"/>
        </w:rPr>
        <w:t>Just Security</w:t>
      </w:r>
      <w:r w:rsidRPr="00D46331">
        <w:rPr>
          <w:rFonts w:ascii="Times New Roman" w:hAnsi="Times New Roman" w:cs="Times New Roman"/>
          <w:sz w:val="20"/>
          <w:szCs w:val="20"/>
        </w:rPr>
        <w:t>, 13 April 2019) &lt;www.justsecurity.org/63622/the-international-criminal-court-decision-on-afghanistan-time-to-start-a-new-conversation/&gt; accessed 12 November 2022; Gabor Rona, ‘More on What’s Wrong with the ICC’s Decision on Afghanistan’ (</w:t>
      </w:r>
      <w:r w:rsidRPr="00D46331">
        <w:rPr>
          <w:rFonts w:ascii="Times New Roman" w:hAnsi="Times New Roman" w:cs="Times New Roman"/>
          <w:i/>
          <w:iCs/>
          <w:sz w:val="20"/>
          <w:szCs w:val="20"/>
        </w:rPr>
        <w:t>Opinio Juris</w:t>
      </w:r>
      <w:r w:rsidRPr="00D46331">
        <w:rPr>
          <w:rFonts w:ascii="Times New Roman" w:hAnsi="Times New Roman" w:cs="Times New Roman"/>
          <w:sz w:val="20"/>
          <w:szCs w:val="20"/>
        </w:rPr>
        <w:t>, 15 April 2019) &lt;http://opiniojuris.org/2019/04/15/more-on-whats-wrong-with-the-iccs-decision-on-afghanistan/&gt; accessed 12 November 2022; Christian De Vos, ‘No ICC Investigation in Afghanistan: A Bad Decision with Big Implications’ (</w:t>
      </w:r>
      <w:r w:rsidRPr="00D46331">
        <w:rPr>
          <w:rFonts w:ascii="Times New Roman" w:hAnsi="Times New Roman" w:cs="Times New Roman"/>
          <w:i/>
          <w:iCs/>
          <w:sz w:val="20"/>
          <w:szCs w:val="20"/>
        </w:rPr>
        <w:t>International Justice Monitor</w:t>
      </w:r>
      <w:r w:rsidRPr="00D46331">
        <w:rPr>
          <w:rFonts w:ascii="Times New Roman" w:hAnsi="Times New Roman" w:cs="Times New Roman"/>
          <w:sz w:val="20"/>
          <w:szCs w:val="20"/>
        </w:rPr>
        <w:t>, 15 April 2019) &lt;www.ijmonitor.org/2019/04/no-icc-investigation-in-afghanistan-a-bad-decision-with-big-implications/&gt; accessed 12 November 2022; Sergey Vasiliev, ‘Not just another ‘crisis’: Could the blocking of the Afghanistan investigation spell the end of the ICC? (Part I)’ (</w:t>
      </w:r>
      <w:r w:rsidRPr="00D46331">
        <w:rPr>
          <w:rFonts w:ascii="Times New Roman" w:hAnsi="Times New Roman" w:cs="Times New Roman"/>
          <w:i/>
          <w:iCs/>
          <w:sz w:val="20"/>
          <w:szCs w:val="20"/>
        </w:rPr>
        <w:t>EJIL:Talk!</w:t>
      </w:r>
      <w:r w:rsidRPr="00D46331">
        <w:rPr>
          <w:rFonts w:ascii="Times New Roman" w:hAnsi="Times New Roman" w:cs="Times New Roman"/>
          <w:sz w:val="20"/>
          <w:szCs w:val="20"/>
        </w:rPr>
        <w:t>, 19 April 2019) &lt;www.ejiltalk.org/not-just-another-crisis-could-the-blocking-of-the-afghanistan-investigation-spell-the-end-of-the-icc-part-i/&gt; accessed 12 November 2022; Sergey Vasiliev, ‘Not just another ‘crisis’: Could the blocking of the Afghanistan investigation spell the end of the ICC? (Part II)’ (</w:t>
      </w:r>
      <w:r w:rsidRPr="00D46331">
        <w:rPr>
          <w:rFonts w:ascii="Times New Roman" w:hAnsi="Times New Roman" w:cs="Times New Roman"/>
          <w:i/>
          <w:iCs/>
          <w:sz w:val="20"/>
          <w:szCs w:val="20"/>
        </w:rPr>
        <w:t>EJIL:Talk!</w:t>
      </w:r>
      <w:r w:rsidRPr="00D46331">
        <w:rPr>
          <w:rFonts w:ascii="Times New Roman" w:hAnsi="Times New Roman" w:cs="Times New Roman"/>
          <w:sz w:val="20"/>
          <w:szCs w:val="20"/>
        </w:rPr>
        <w:t>, 20 April 2019) &lt;www.ejiltalk.org/not-just-another-crisis-could-the-blocking-of-the-afghanistan-investigation-spell-the-end-of-the-icc-part-ii/&gt; accessed 12 November 2022.</w:t>
      </w:r>
    </w:p>
  </w:footnote>
  <w:footnote w:id="222">
    <w:p w14:paraId="1CF1489A" w14:textId="77777777"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Kevin Jon Heller, ‘One Word for the PTC on the Interests of Justice: Taliban’ (</w:t>
      </w:r>
      <w:r w:rsidRPr="00D46331">
        <w:rPr>
          <w:rFonts w:ascii="Times New Roman" w:hAnsi="Times New Roman" w:cs="Times New Roman"/>
          <w:i/>
          <w:iCs/>
        </w:rPr>
        <w:t>Opinio Juris</w:t>
      </w:r>
      <w:r w:rsidRPr="00D46331">
        <w:rPr>
          <w:rFonts w:ascii="Times New Roman" w:hAnsi="Times New Roman" w:cs="Times New Roman"/>
        </w:rPr>
        <w:t>, 13 April 2019) &lt;http://opiniojuris.org/2019/04/13/one-word-for-the-ptc-on-the-interests-of-justice-taliban/&gt; accessed 12 November 2022.</w:t>
      </w:r>
    </w:p>
  </w:footnote>
  <w:footnote w:id="223">
    <w:p w14:paraId="6F7B0333" w14:textId="4FC237D3"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Vasiliev,</w:t>
      </w:r>
      <w:r w:rsidR="008B410A" w:rsidRPr="00D46331">
        <w:rPr>
          <w:rFonts w:ascii="Times New Roman" w:hAnsi="Times New Roman" w:cs="Times New Roman"/>
        </w:rPr>
        <w:t xml:space="preserve"> </w:t>
      </w:r>
      <w:r w:rsidRPr="00D46331">
        <w:rPr>
          <w:rFonts w:ascii="Times New Roman" w:hAnsi="Times New Roman" w:cs="Times New Roman"/>
        </w:rPr>
        <w:t>‘(Part II)’ (</w:t>
      </w:r>
      <w:r w:rsidR="008B410A" w:rsidRPr="00D46331">
        <w:rPr>
          <w:rFonts w:ascii="Times New Roman" w:hAnsi="Times New Roman" w:cs="Times New Roman"/>
        </w:rPr>
        <w:t>n 221</w:t>
      </w:r>
      <w:r w:rsidRPr="00D46331">
        <w:rPr>
          <w:rFonts w:ascii="Times New Roman" w:hAnsi="Times New Roman" w:cs="Times New Roman"/>
        </w:rPr>
        <w:t>).</w:t>
      </w:r>
    </w:p>
  </w:footnote>
  <w:footnote w:id="224">
    <w:p w14:paraId="5D36B1C3"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Mark Kersten, ‘The ICC Was Wrong to Deny Prosecution Request for Afghan Probe’ (</w:t>
      </w:r>
      <w:r w:rsidRPr="00D46331">
        <w:rPr>
          <w:rFonts w:ascii="Times New Roman" w:hAnsi="Times New Roman" w:cs="Times New Roman"/>
          <w:i/>
          <w:iCs/>
          <w:sz w:val="20"/>
          <w:szCs w:val="20"/>
        </w:rPr>
        <w:t>Al Jazeera</w:t>
      </w:r>
      <w:r w:rsidRPr="00D46331">
        <w:rPr>
          <w:rFonts w:ascii="Times New Roman" w:hAnsi="Times New Roman" w:cs="Times New Roman"/>
          <w:sz w:val="20"/>
          <w:szCs w:val="20"/>
        </w:rPr>
        <w:t>, 12 April 2019) &lt;www.aljazeera.com/opinions/2019/4/12/the-icc-was-wrong-to-deny-prosecution-request-for-afghan-probe&gt; accessed 10 November 2022.</w:t>
      </w:r>
    </w:p>
  </w:footnote>
  <w:footnote w:id="225">
    <w:p w14:paraId="164E77F5" w14:textId="5158F8FA"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0F627E" w:rsidRPr="00D46331">
        <w:rPr>
          <w:rFonts w:ascii="Times New Roman" w:hAnsi="Times New Roman" w:cs="Times New Roman"/>
          <w:sz w:val="20"/>
          <w:szCs w:val="20"/>
        </w:rPr>
        <w:t>ibid</w:t>
      </w:r>
      <w:r w:rsidRPr="00D46331">
        <w:rPr>
          <w:rFonts w:ascii="Times New Roman" w:hAnsi="Times New Roman" w:cs="Times New Roman"/>
          <w:sz w:val="20"/>
          <w:szCs w:val="20"/>
        </w:rPr>
        <w:t>.</w:t>
      </w:r>
    </w:p>
  </w:footnote>
  <w:footnote w:id="226">
    <w:p w14:paraId="0FF12712"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Pr="00D46331">
        <w:rPr>
          <w:rFonts w:ascii="Times New Roman" w:hAnsi="Times New Roman" w:cs="Times New Roman"/>
          <w:i/>
          <w:iCs/>
          <w:sz w:val="20"/>
          <w:szCs w:val="20"/>
        </w:rPr>
        <w:t xml:space="preserve">The Situation in the Islamic Republic of Afghanistan </w:t>
      </w:r>
      <w:r w:rsidRPr="00D46331">
        <w:rPr>
          <w:rFonts w:ascii="Times New Roman" w:hAnsi="Times New Roman" w:cs="Times New Roman"/>
          <w:sz w:val="20"/>
          <w:szCs w:val="20"/>
        </w:rPr>
        <w:t>(Notice of appeal against the “Decision Pursuant to Article 15 of the Rome Statute on the Authorisation of an Investigation into the Situation in the Islamic Republic of Afghanistan” (ICC-02/17-33)) ICC-02/17-40 (10 June 2019).</w:t>
      </w:r>
    </w:p>
  </w:footnote>
  <w:footnote w:id="227">
    <w:p w14:paraId="31748BB2" w14:textId="2C823F5F"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Human Rights Watch, ‘ICC: Judges Reject Afghanistan Investigation’ (</w:t>
      </w:r>
      <w:r w:rsidR="00876CD0" w:rsidRPr="00D46331">
        <w:rPr>
          <w:rFonts w:ascii="Times New Roman" w:hAnsi="Times New Roman" w:cs="Times New Roman"/>
          <w:sz w:val="20"/>
          <w:szCs w:val="20"/>
        </w:rPr>
        <w:t>n 219</w:t>
      </w:r>
      <w:r w:rsidRPr="00D46331">
        <w:rPr>
          <w:rFonts w:ascii="Times New Roman" w:hAnsi="Times New Roman" w:cs="Times New Roman"/>
          <w:sz w:val="20"/>
          <w:szCs w:val="20"/>
        </w:rPr>
        <w:t>).</w:t>
      </w:r>
    </w:p>
  </w:footnote>
  <w:footnote w:id="228">
    <w:p w14:paraId="5F20014E"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Owen Bowcott, ‘ICC Rejects Request to Investigate War Crimes in Afghanistan’ </w:t>
      </w:r>
      <w:r w:rsidRPr="00D46331">
        <w:rPr>
          <w:rFonts w:ascii="Times New Roman" w:hAnsi="Times New Roman" w:cs="Times New Roman"/>
          <w:i/>
          <w:iCs/>
          <w:sz w:val="20"/>
          <w:szCs w:val="20"/>
        </w:rPr>
        <w:t xml:space="preserve">The Guardian </w:t>
      </w:r>
      <w:r w:rsidRPr="00D46331">
        <w:rPr>
          <w:rFonts w:ascii="Times New Roman" w:hAnsi="Times New Roman" w:cs="Times New Roman"/>
          <w:sz w:val="20"/>
          <w:szCs w:val="20"/>
        </w:rPr>
        <w:t>(12 April 2019) &lt;www.theguardian.com/law/2019/apr/12/icc-rejects-request-to-investigate-war-crimes-in-afghanistan&gt; accessed 12 November 2022.</w:t>
      </w:r>
    </w:p>
  </w:footnote>
  <w:footnote w:id="229">
    <w:p w14:paraId="69DEFEC6" w14:textId="45E57B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2C4D1F" w:rsidRPr="00D46331">
        <w:rPr>
          <w:rFonts w:ascii="Times New Roman" w:hAnsi="Times New Roman" w:cs="Times New Roman"/>
          <w:sz w:val="20"/>
          <w:szCs w:val="20"/>
        </w:rPr>
        <w:t xml:space="preserve"> </w:t>
      </w:r>
      <w:r w:rsidRPr="00D46331">
        <w:rPr>
          <w:rFonts w:ascii="Times New Roman" w:hAnsi="Times New Roman" w:cs="Times New Roman"/>
          <w:sz w:val="20"/>
          <w:szCs w:val="20"/>
          <w:shd w:val="clear" w:color="auto" w:fill="FFFFFF"/>
        </w:rPr>
        <w:t>Chase Winter</w:t>
      </w:r>
      <w:r w:rsidRPr="00D46331">
        <w:rPr>
          <w:rFonts w:ascii="Times New Roman" w:hAnsi="Times New Roman" w:cs="Times New Roman"/>
          <w:sz w:val="20"/>
          <w:szCs w:val="20"/>
        </w:rPr>
        <w:t>, ‘ICC Rejects Afghanistan War Crimes Probe’ (</w:t>
      </w:r>
      <w:r w:rsidRPr="00D46331">
        <w:rPr>
          <w:rFonts w:ascii="Times New Roman" w:hAnsi="Times New Roman" w:cs="Times New Roman"/>
          <w:i/>
          <w:iCs/>
          <w:sz w:val="20"/>
          <w:szCs w:val="20"/>
        </w:rPr>
        <w:t>DW</w:t>
      </w:r>
      <w:r w:rsidRPr="00D46331">
        <w:rPr>
          <w:rFonts w:ascii="Times New Roman" w:hAnsi="Times New Roman" w:cs="Times New Roman"/>
          <w:sz w:val="20"/>
          <w:szCs w:val="20"/>
        </w:rPr>
        <w:t>, 12 April 2019) &lt;www.dw.com/en/icc-rejects-afghanistan-war-crimes-probe/a-48308608&gt; accessed 10 November 2022.</w:t>
      </w:r>
    </w:p>
  </w:footnote>
  <w:footnote w:id="230">
    <w:p w14:paraId="2AE0F249" w14:textId="6090432C"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bookmarkStart w:id="46" w:name="_Hlk119143885"/>
      <w:r w:rsidRPr="00D46331">
        <w:rPr>
          <w:rFonts w:ascii="Times New Roman" w:hAnsi="Times New Roman" w:cs="Times New Roman"/>
          <w:sz w:val="20"/>
          <w:szCs w:val="20"/>
        </w:rPr>
        <w:t>Bowcott</w:t>
      </w:r>
      <w:r w:rsidR="005261E5" w:rsidRPr="00D46331">
        <w:rPr>
          <w:rFonts w:ascii="Times New Roman" w:hAnsi="Times New Roman" w:cs="Times New Roman"/>
          <w:sz w:val="20"/>
          <w:szCs w:val="20"/>
        </w:rPr>
        <w:t xml:space="preserve"> </w:t>
      </w:r>
      <w:r w:rsidRPr="00D46331">
        <w:rPr>
          <w:rFonts w:ascii="Times New Roman" w:hAnsi="Times New Roman" w:cs="Times New Roman"/>
          <w:sz w:val="20"/>
          <w:szCs w:val="20"/>
        </w:rPr>
        <w:t>(</w:t>
      </w:r>
      <w:r w:rsidR="005261E5" w:rsidRPr="00D46331">
        <w:rPr>
          <w:rFonts w:ascii="Times New Roman" w:hAnsi="Times New Roman" w:cs="Times New Roman"/>
          <w:sz w:val="20"/>
          <w:szCs w:val="20"/>
        </w:rPr>
        <w:t>n 228</w:t>
      </w:r>
      <w:r w:rsidRPr="00D46331">
        <w:rPr>
          <w:rFonts w:ascii="Times New Roman" w:hAnsi="Times New Roman" w:cs="Times New Roman"/>
          <w:sz w:val="20"/>
          <w:szCs w:val="20"/>
        </w:rPr>
        <w:t>).</w:t>
      </w:r>
      <w:bookmarkEnd w:id="46"/>
    </w:p>
  </w:footnote>
  <w:footnote w:id="231">
    <w:p w14:paraId="58574255" w14:textId="77777777" w:rsidR="007D4854"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Alex Whiting, ‘The ICC’s Afghanistan Decision: Bending to U.S. or Focusing Court on Successful Investigations?’ (</w:t>
      </w:r>
      <w:r w:rsidRPr="00D46331">
        <w:rPr>
          <w:i/>
          <w:iCs/>
          <w:sz w:val="20"/>
          <w:szCs w:val="20"/>
        </w:rPr>
        <w:t>Just Security</w:t>
      </w:r>
      <w:r w:rsidRPr="00D46331">
        <w:rPr>
          <w:sz w:val="20"/>
          <w:szCs w:val="20"/>
        </w:rPr>
        <w:t>, 12 April 2019) &lt;www.justsecurity.org/63613/the-iccs-afghanistan-decision-bending-to-u-s-or-focusing-court-on-successful-investigations/&gt; accessed 10 November 2022.</w:t>
      </w:r>
    </w:p>
  </w:footnote>
  <w:footnote w:id="232">
    <w:p w14:paraId="12BB93C5" w14:textId="1A05CC28"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Nic Rowan,</w:t>
      </w:r>
      <w:r w:rsidR="006F2F0F" w:rsidRPr="00D46331">
        <w:rPr>
          <w:rFonts w:ascii="Times New Roman" w:hAnsi="Times New Roman" w:cs="Times New Roman"/>
          <w:sz w:val="20"/>
          <w:szCs w:val="20"/>
        </w:rPr>
        <w:t xml:space="preserve"> </w:t>
      </w:r>
      <w:r w:rsidRPr="00D46331">
        <w:rPr>
          <w:rFonts w:ascii="Times New Roman" w:hAnsi="Times New Roman" w:cs="Times New Roman"/>
          <w:sz w:val="20"/>
          <w:szCs w:val="20"/>
        </w:rPr>
        <w:t>‘ICC Rejects Request for Investigation into U.S. ‘War Crimes’ in Afghanistan’ (</w:t>
      </w:r>
      <w:r w:rsidRPr="00D46331">
        <w:rPr>
          <w:rFonts w:ascii="Times New Roman" w:hAnsi="Times New Roman" w:cs="Times New Roman"/>
          <w:i/>
          <w:iCs/>
          <w:sz w:val="20"/>
          <w:szCs w:val="20"/>
        </w:rPr>
        <w:t>The Washington Free Beacon</w:t>
      </w:r>
      <w:r w:rsidRPr="00D46331">
        <w:rPr>
          <w:rFonts w:ascii="Times New Roman" w:hAnsi="Times New Roman" w:cs="Times New Roman"/>
          <w:sz w:val="20"/>
          <w:szCs w:val="20"/>
        </w:rPr>
        <w:t>,</w:t>
      </w:r>
      <w:r w:rsidR="006F2F0F" w:rsidRPr="00D46331">
        <w:rPr>
          <w:rFonts w:ascii="Times New Roman" w:hAnsi="Times New Roman" w:cs="Times New Roman"/>
          <w:sz w:val="20"/>
          <w:szCs w:val="20"/>
        </w:rPr>
        <w:t xml:space="preserve"> </w:t>
      </w:r>
      <w:r w:rsidRPr="00D46331">
        <w:rPr>
          <w:rFonts w:ascii="Times New Roman" w:hAnsi="Times New Roman" w:cs="Times New Roman"/>
          <w:sz w:val="20"/>
          <w:szCs w:val="20"/>
        </w:rPr>
        <w:t>12 April 2019) &lt;https://freebeacon.com/national-security/icc-rejects-war-crimes-investigation-request/&gt; accessed 12 November 2022.</w:t>
      </w:r>
    </w:p>
  </w:footnote>
  <w:footnote w:id="233">
    <w:p w14:paraId="4120975A" w14:textId="212517A2"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6F2F0F" w:rsidRPr="00D46331">
        <w:rPr>
          <w:rFonts w:ascii="Times New Roman" w:hAnsi="Times New Roman" w:cs="Times New Roman"/>
          <w:sz w:val="20"/>
          <w:szCs w:val="20"/>
        </w:rPr>
        <w:t xml:space="preserve"> </w:t>
      </w:r>
      <w:r w:rsidRPr="00D46331">
        <w:rPr>
          <w:rFonts w:ascii="Times New Roman" w:hAnsi="Times New Roman" w:cs="Times New Roman"/>
          <w:sz w:val="20"/>
          <w:szCs w:val="20"/>
        </w:rPr>
        <w:t>BBC, ‘ICC Rejects Request to Investigate War Crimes’ (</w:t>
      </w:r>
      <w:r w:rsidR="005B258E" w:rsidRPr="00D46331">
        <w:rPr>
          <w:rFonts w:ascii="Times New Roman" w:hAnsi="Times New Roman" w:cs="Times New Roman"/>
          <w:sz w:val="20"/>
          <w:szCs w:val="20"/>
        </w:rPr>
        <w:t>n 218</w:t>
      </w:r>
      <w:r w:rsidRPr="00D46331">
        <w:rPr>
          <w:rFonts w:ascii="Times New Roman" w:hAnsi="Times New Roman" w:cs="Times New Roman"/>
          <w:sz w:val="20"/>
          <w:szCs w:val="20"/>
        </w:rPr>
        <w:t>);</w:t>
      </w:r>
      <w:r w:rsidR="00876CD0" w:rsidRPr="00D46331">
        <w:rPr>
          <w:rFonts w:ascii="Times New Roman" w:hAnsi="Times New Roman" w:cs="Times New Roman"/>
          <w:sz w:val="20"/>
          <w:szCs w:val="20"/>
        </w:rPr>
        <w:t xml:space="preserve"> Human Rights Watch, ‘ICC: Judges Reject Afghanistan Investigation’ (n 219)</w:t>
      </w:r>
      <w:r w:rsidRPr="00D46331">
        <w:rPr>
          <w:rFonts w:ascii="Times New Roman" w:hAnsi="Times New Roman" w:cs="Times New Roman"/>
          <w:sz w:val="20"/>
          <w:szCs w:val="20"/>
        </w:rPr>
        <w:t>;</w:t>
      </w:r>
      <w:r w:rsidR="00876CD0" w:rsidRPr="00D46331">
        <w:rPr>
          <w:rFonts w:ascii="Times New Roman" w:hAnsi="Times New Roman" w:cs="Times New Roman"/>
          <w:sz w:val="20"/>
          <w:szCs w:val="20"/>
        </w:rPr>
        <w:t xml:space="preserve"> </w:t>
      </w:r>
      <w:r w:rsidRPr="00D46331">
        <w:rPr>
          <w:rFonts w:ascii="Times New Roman" w:hAnsi="Times New Roman" w:cs="Times New Roman"/>
          <w:sz w:val="20"/>
          <w:szCs w:val="20"/>
        </w:rPr>
        <w:t>Sterling and van den Berg</w:t>
      </w:r>
      <w:r w:rsidR="00DC3720" w:rsidRPr="00D46331">
        <w:rPr>
          <w:rFonts w:ascii="Times New Roman" w:hAnsi="Times New Roman" w:cs="Times New Roman"/>
          <w:sz w:val="20"/>
          <w:szCs w:val="20"/>
        </w:rPr>
        <w:t xml:space="preserve"> </w:t>
      </w:r>
      <w:r w:rsidRPr="00D46331">
        <w:rPr>
          <w:rFonts w:ascii="Times New Roman" w:hAnsi="Times New Roman" w:cs="Times New Roman"/>
          <w:sz w:val="20"/>
          <w:szCs w:val="20"/>
        </w:rPr>
        <w:t>(</w:t>
      </w:r>
      <w:r w:rsidR="00DC3720" w:rsidRPr="00D46331">
        <w:rPr>
          <w:rFonts w:ascii="Times New Roman" w:hAnsi="Times New Roman" w:cs="Times New Roman"/>
          <w:sz w:val="20"/>
          <w:szCs w:val="20"/>
        </w:rPr>
        <w:t>n 217</w:t>
      </w:r>
      <w:r w:rsidRPr="00D46331">
        <w:rPr>
          <w:rFonts w:ascii="Times New Roman" w:hAnsi="Times New Roman" w:cs="Times New Roman"/>
          <w:sz w:val="20"/>
          <w:szCs w:val="20"/>
        </w:rPr>
        <w:t>).</w:t>
      </w:r>
    </w:p>
  </w:footnote>
  <w:footnote w:id="234">
    <w:p w14:paraId="1A5B26AC" w14:textId="2701A685"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Rowan (</w:t>
      </w:r>
      <w:r w:rsidR="002C4D1F" w:rsidRPr="00D46331">
        <w:rPr>
          <w:rFonts w:ascii="Times New Roman" w:hAnsi="Times New Roman" w:cs="Times New Roman"/>
        </w:rPr>
        <w:t>n 232</w:t>
      </w:r>
      <w:r w:rsidRPr="00D46331">
        <w:rPr>
          <w:rFonts w:ascii="Times New Roman" w:hAnsi="Times New Roman" w:cs="Times New Roman"/>
        </w:rPr>
        <w:t>).</w:t>
      </w:r>
    </w:p>
  </w:footnote>
  <w:footnote w:id="235">
    <w:p w14:paraId="35E75932"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Haaretz, ‘Netanyahu Congratulates Trump on ICC Decision Not to Investigate U.S. Forces’ </w:t>
      </w:r>
      <w:r w:rsidRPr="00D46331">
        <w:rPr>
          <w:rFonts w:ascii="Times New Roman" w:hAnsi="Times New Roman" w:cs="Times New Roman"/>
          <w:i/>
          <w:iCs/>
          <w:sz w:val="20"/>
          <w:szCs w:val="20"/>
        </w:rPr>
        <w:t>Haaretz</w:t>
      </w:r>
      <w:r w:rsidRPr="00D46331">
        <w:rPr>
          <w:rFonts w:ascii="Times New Roman" w:hAnsi="Times New Roman" w:cs="Times New Roman"/>
          <w:sz w:val="20"/>
          <w:szCs w:val="20"/>
        </w:rPr>
        <w:t xml:space="preserve"> (14 April 2019) &lt;www.haaretz.com/israel-news/2019-04-14/ty-article/.premium/netanyahu-congratulates-trump-on-icc-decision-not-to-investigate-u-s-forces/0000017f-dc31-db5a-a57f-dc7b41c60000&gt; accessed 12 November 2022.</w:t>
      </w:r>
    </w:p>
  </w:footnote>
  <w:footnote w:id="236">
    <w:p w14:paraId="07559C4C" w14:textId="04E6C8B8"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DC3720" w:rsidRPr="00D46331">
        <w:rPr>
          <w:rFonts w:ascii="Times New Roman" w:hAnsi="Times New Roman" w:cs="Times New Roman"/>
        </w:rPr>
        <w:t>Sterling and van den Berg (n 217)</w:t>
      </w:r>
      <w:r w:rsidRPr="00D46331">
        <w:rPr>
          <w:rFonts w:ascii="Times New Roman" w:hAnsi="Times New Roman" w:cs="Times New Roman"/>
        </w:rPr>
        <w:t>.</w:t>
      </w:r>
    </w:p>
  </w:footnote>
  <w:footnote w:id="237">
    <w:p w14:paraId="7A59CDDF" w14:textId="77777777"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Jennifer Trahan, ‘The Significance of the ICC Appeals Chamber’s Ruling in the Afghanistan Situation’ (</w:t>
      </w:r>
      <w:r w:rsidRPr="00D46331">
        <w:rPr>
          <w:rFonts w:ascii="Times New Roman" w:hAnsi="Times New Roman" w:cs="Times New Roman"/>
          <w:i/>
          <w:iCs/>
        </w:rPr>
        <w:t>Opinio Juris</w:t>
      </w:r>
      <w:r w:rsidRPr="00D46331">
        <w:rPr>
          <w:rFonts w:ascii="Times New Roman" w:hAnsi="Times New Roman" w:cs="Times New Roman"/>
        </w:rPr>
        <w:t>, 10 March 2020) &lt;http://opiniojuris.org/2020/03/10/the-significance-of-the-icc-appeals-chambers-ruling-in-the-afghanistan-situation/&gt; accessed 18 November 2022.</w:t>
      </w:r>
    </w:p>
  </w:footnote>
  <w:footnote w:id="238">
    <w:p w14:paraId="623BE20A" w14:textId="3B050D0E"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747530" w:rsidRPr="00D46331">
        <w:rPr>
          <w:rFonts w:ascii="Times New Roman" w:hAnsi="Times New Roman" w:cs="Times New Roman"/>
          <w:sz w:val="20"/>
          <w:szCs w:val="20"/>
        </w:rPr>
        <w:t xml:space="preserve"> </w:t>
      </w:r>
      <w:r w:rsidRPr="00D46331">
        <w:rPr>
          <w:rFonts w:ascii="Times New Roman" w:hAnsi="Times New Roman" w:cs="Times New Roman"/>
          <w:sz w:val="20"/>
          <w:szCs w:val="20"/>
        </w:rPr>
        <w:t>Human Rights Watch, ‘ICC</w:t>
      </w:r>
      <w:r w:rsidR="000F627E" w:rsidRPr="00D46331">
        <w:rPr>
          <w:rFonts w:ascii="Times New Roman" w:hAnsi="Times New Roman" w:cs="Times New Roman"/>
          <w:sz w:val="20"/>
          <w:szCs w:val="20"/>
        </w:rPr>
        <w:t xml:space="preserve"> </w:t>
      </w:r>
      <w:r w:rsidRPr="00D46331">
        <w:rPr>
          <w:rFonts w:ascii="Times New Roman" w:hAnsi="Times New Roman" w:cs="Times New Roman"/>
          <w:sz w:val="20"/>
          <w:szCs w:val="20"/>
        </w:rPr>
        <w:t>Greenlights Afghanistan Investigation’ (</w:t>
      </w:r>
      <w:r w:rsidRPr="00D46331">
        <w:rPr>
          <w:rFonts w:ascii="Times New Roman" w:hAnsi="Times New Roman" w:cs="Times New Roman"/>
          <w:i/>
          <w:iCs/>
          <w:sz w:val="20"/>
          <w:szCs w:val="20"/>
        </w:rPr>
        <w:t>Human Rights Watch</w:t>
      </w:r>
      <w:r w:rsidRPr="00D46331">
        <w:rPr>
          <w:rFonts w:ascii="Times New Roman" w:hAnsi="Times New Roman" w:cs="Times New Roman"/>
          <w:sz w:val="20"/>
          <w:szCs w:val="20"/>
        </w:rPr>
        <w:t xml:space="preserve">, </w:t>
      </w:r>
      <w:r w:rsidR="00747530" w:rsidRPr="00D46331">
        <w:rPr>
          <w:rFonts w:ascii="Times New Roman" w:hAnsi="Times New Roman" w:cs="Times New Roman"/>
          <w:sz w:val="20"/>
          <w:szCs w:val="20"/>
        </w:rPr>
        <w:t>0</w:t>
      </w:r>
      <w:r w:rsidRPr="00D46331">
        <w:rPr>
          <w:rFonts w:ascii="Times New Roman" w:hAnsi="Times New Roman" w:cs="Times New Roman"/>
          <w:sz w:val="20"/>
          <w:szCs w:val="20"/>
        </w:rPr>
        <w:t>5 March 2020) &lt;www.hrw.org/news/2020/03/05/icc-greenlights-afghanistan-investigation&gt; accessed 18 November 2022.</w:t>
      </w:r>
    </w:p>
  </w:footnote>
  <w:footnote w:id="239">
    <w:p w14:paraId="2E5B878E" w14:textId="796A86CA"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Ehsan Qaane and Kate Clark, ‘War Crimes Investigation in Afghanistan by the ICC: It’s happening. What will it mean?’ (</w:t>
      </w:r>
      <w:r w:rsidRPr="00D46331">
        <w:rPr>
          <w:rFonts w:ascii="Times New Roman" w:hAnsi="Times New Roman" w:cs="Times New Roman"/>
          <w:i/>
          <w:iCs/>
          <w:sz w:val="20"/>
          <w:szCs w:val="20"/>
        </w:rPr>
        <w:t>Afghanistan Analysts Network</w:t>
      </w:r>
      <w:r w:rsidRPr="00D46331">
        <w:rPr>
          <w:rFonts w:ascii="Times New Roman" w:hAnsi="Times New Roman" w:cs="Times New Roman"/>
          <w:sz w:val="20"/>
          <w:szCs w:val="20"/>
        </w:rPr>
        <w:t xml:space="preserve">, </w:t>
      </w:r>
      <w:r w:rsidR="00D0022B" w:rsidRPr="00D46331">
        <w:rPr>
          <w:rFonts w:ascii="Times New Roman" w:hAnsi="Times New Roman" w:cs="Times New Roman"/>
          <w:sz w:val="20"/>
          <w:szCs w:val="20"/>
        </w:rPr>
        <w:t>0</w:t>
      </w:r>
      <w:r w:rsidRPr="00D46331">
        <w:rPr>
          <w:rFonts w:ascii="Times New Roman" w:hAnsi="Times New Roman" w:cs="Times New Roman"/>
          <w:sz w:val="20"/>
          <w:szCs w:val="20"/>
        </w:rPr>
        <w:t>5 March 2020) &lt;www.afghanistan-analysts.org/en/reports/rights-freedom/war-crimes-investigation-in-afghanistan-by-the-icc-its-happening-what-will-it-mean/&gt; accessed 18 November 2022;</w:t>
      </w:r>
      <w:r w:rsidR="000F627E" w:rsidRPr="00D46331">
        <w:rPr>
          <w:rFonts w:ascii="Times New Roman" w:hAnsi="Times New Roman" w:cs="Times New Roman"/>
          <w:sz w:val="20"/>
          <w:szCs w:val="20"/>
        </w:rPr>
        <w:t xml:space="preserve"> AIHRC, ‘@AFGHANISTANIHRC Welcomes the ICC Decision for Opening an Investigation on War Crimes &amp; Crimes against Humanity in Afghanistan. Important Step for Justice in Afghanistan’s Long War’ (</w:t>
      </w:r>
      <w:r w:rsidR="000F627E" w:rsidRPr="00D46331">
        <w:rPr>
          <w:rFonts w:ascii="Times New Roman" w:hAnsi="Times New Roman" w:cs="Times New Roman"/>
          <w:i/>
          <w:iCs/>
          <w:sz w:val="20"/>
          <w:szCs w:val="20"/>
        </w:rPr>
        <w:t>Twitter</w:t>
      </w:r>
      <w:r w:rsidR="000F627E" w:rsidRPr="00D46331">
        <w:rPr>
          <w:rFonts w:ascii="Times New Roman" w:hAnsi="Times New Roman" w:cs="Times New Roman"/>
          <w:sz w:val="20"/>
          <w:szCs w:val="20"/>
        </w:rPr>
        <w:t xml:space="preserve">, </w:t>
      </w:r>
      <w:r w:rsidR="00747530" w:rsidRPr="00D46331">
        <w:rPr>
          <w:rFonts w:ascii="Times New Roman" w:hAnsi="Times New Roman" w:cs="Times New Roman"/>
          <w:sz w:val="20"/>
          <w:szCs w:val="20"/>
        </w:rPr>
        <w:t>0</w:t>
      </w:r>
      <w:r w:rsidR="000F627E" w:rsidRPr="00D46331">
        <w:rPr>
          <w:rFonts w:ascii="Times New Roman" w:hAnsi="Times New Roman" w:cs="Times New Roman"/>
          <w:sz w:val="20"/>
          <w:szCs w:val="20"/>
        </w:rPr>
        <w:t>5 March 2020) &lt;https://twitter.com/afghanistanihrc/status/1235517094491566080&gt; accessed 18 November 2022; Shadi Khan Saif, ‘ICC Approves Probe on Afghanistan War Crimes’ (</w:t>
      </w:r>
      <w:r w:rsidR="000F627E" w:rsidRPr="00D46331">
        <w:rPr>
          <w:rFonts w:ascii="Times New Roman" w:hAnsi="Times New Roman" w:cs="Times New Roman"/>
          <w:i/>
          <w:iCs/>
          <w:sz w:val="20"/>
          <w:szCs w:val="20"/>
        </w:rPr>
        <w:t>Anadolu Agency</w:t>
      </w:r>
      <w:r w:rsidR="000F627E" w:rsidRPr="00D46331">
        <w:rPr>
          <w:rFonts w:ascii="Times New Roman" w:hAnsi="Times New Roman" w:cs="Times New Roman"/>
          <w:sz w:val="20"/>
          <w:szCs w:val="20"/>
        </w:rPr>
        <w:t xml:space="preserve">, </w:t>
      </w:r>
      <w:r w:rsidR="00747530" w:rsidRPr="00D46331">
        <w:rPr>
          <w:rFonts w:ascii="Times New Roman" w:hAnsi="Times New Roman" w:cs="Times New Roman"/>
          <w:sz w:val="20"/>
          <w:szCs w:val="20"/>
        </w:rPr>
        <w:t>0</w:t>
      </w:r>
      <w:r w:rsidR="000F627E" w:rsidRPr="00D46331">
        <w:rPr>
          <w:rFonts w:ascii="Times New Roman" w:hAnsi="Times New Roman" w:cs="Times New Roman"/>
          <w:sz w:val="20"/>
          <w:szCs w:val="20"/>
        </w:rPr>
        <w:t>5 March 2020) &lt;www.aa.com.tr/en/asia-pacific/icc-approves-probe-on-afghanistan-war-crimes/1755583#&gt; accessed 18 November 2022; Ayaz Gul, ‘International Criminal Court Allows Afghanistan War Crimes Probe’ (</w:t>
      </w:r>
      <w:r w:rsidR="000F627E" w:rsidRPr="00D46331">
        <w:rPr>
          <w:rFonts w:ascii="Times New Roman" w:hAnsi="Times New Roman" w:cs="Times New Roman"/>
          <w:i/>
          <w:iCs/>
          <w:sz w:val="20"/>
          <w:szCs w:val="20"/>
        </w:rPr>
        <w:t>VOA News</w:t>
      </w:r>
      <w:r w:rsidR="000F627E" w:rsidRPr="00D46331">
        <w:rPr>
          <w:rFonts w:ascii="Times New Roman" w:hAnsi="Times New Roman" w:cs="Times New Roman"/>
          <w:sz w:val="20"/>
          <w:szCs w:val="20"/>
        </w:rPr>
        <w:t xml:space="preserve">, </w:t>
      </w:r>
      <w:r w:rsidR="00747530" w:rsidRPr="00D46331">
        <w:rPr>
          <w:rFonts w:ascii="Times New Roman" w:hAnsi="Times New Roman" w:cs="Times New Roman"/>
          <w:sz w:val="20"/>
          <w:szCs w:val="20"/>
        </w:rPr>
        <w:t>0</w:t>
      </w:r>
      <w:r w:rsidR="000F627E" w:rsidRPr="00D46331">
        <w:rPr>
          <w:rFonts w:ascii="Times New Roman" w:hAnsi="Times New Roman" w:cs="Times New Roman"/>
          <w:sz w:val="20"/>
          <w:szCs w:val="20"/>
        </w:rPr>
        <w:t>5 March 2020) &lt;www.voanews.com/a/europe_international-criminal-court-allows-afghanistan-war-crimes-probe/6185293.html&gt; accessed 18 November 2022; The Center for Constitutional Rights, ‘International Criminal Court Authorizes Investigation into U.S. Torture Program, Other International Crimes’ (</w:t>
      </w:r>
      <w:r w:rsidR="000F627E" w:rsidRPr="00D46331">
        <w:rPr>
          <w:rFonts w:ascii="Times New Roman" w:hAnsi="Times New Roman" w:cs="Times New Roman"/>
          <w:i/>
          <w:iCs/>
          <w:sz w:val="20"/>
          <w:szCs w:val="20"/>
        </w:rPr>
        <w:t>The Center for Constitutional Rights</w:t>
      </w:r>
      <w:r w:rsidR="000F627E" w:rsidRPr="00D46331">
        <w:rPr>
          <w:rFonts w:ascii="Times New Roman" w:hAnsi="Times New Roman" w:cs="Times New Roman"/>
          <w:sz w:val="20"/>
          <w:szCs w:val="20"/>
        </w:rPr>
        <w:t xml:space="preserve">, </w:t>
      </w:r>
      <w:r w:rsidR="00747530" w:rsidRPr="00D46331">
        <w:rPr>
          <w:rFonts w:ascii="Times New Roman" w:hAnsi="Times New Roman" w:cs="Times New Roman"/>
          <w:sz w:val="20"/>
          <w:szCs w:val="20"/>
        </w:rPr>
        <w:t>0</w:t>
      </w:r>
      <w:r w:rsidR="000F627E" w:rsidRPr="00D46331">
        <w:rPr>
          <w:rFonts w:ascii="Times New Roman" w:hAnsi="Times New Roman" w:cs="Times New Roman"/>
          <w:sz w:val="20"/>
          <w:szCs w:val="20"/>
        </w:rPr>
        <w:t xml:space="preserve">5 March 2020) &lt;https://ccrjustice.org/home/press-center/press-releases/international-criminal-court-authorizes-investigation-us-torture&gt; accessed 18 November 2022; </w:t>
      </w:r>
      <w:r w:rsidRPr="00D46331">
        <w:rPr>
          <w:rFonts w:ascii="Times New Roman" w:hAnsi="Times New Roman" w:cs="Times New Roman"/>
          <w:sz w:val="20"/>
          <w:szCs w:val="20"/>
        </w:rPr>
        <w:t>Merrit Kennedy, ‘International Criminal Court Allows Investigation of U.S. Actions in Afghanistan’ (</w:t>
      </w:r>
      <w:r w:rsidRPr="00D46331">
        <w:rPr>
          <w:rFonts w:ascii="Times New Roman" w:hAnsi="Times New Roman" w:cs="Times New Roman"/>
          <w:i/>
          <w:iCs/>
          <w:sz w:val="20"/>
          <w:szCs w:val="20"/>
        </w:rPr>
        <w:t>NPR</w:t>
      </w:r>
      <w:r w:rsidRPr="00D46331">
        <w:rPr>
          <w:rFonts w:ascii="Times New Roman" w:hAnsi="Times New Roman" w:cs="Times New Roman"/>
          <w:sz w:val="20"/>
          <w:szCs w:val="20"/>
        </w:rPr>
        <w:t xml:space="preserve">, </w:t>
      </w:r>
      <w:r w:rsidR="00DC7417" w:rsidRPr="00D46331">
        <w:rPr>
          <w:rFonts w:ascii="Times New Roman" w:hAnsi="Times New Roman" w:cs="Times New Roman"/>
          <w:sz w:val="20"/>
          <w:szCs w:val="20"/>
        </w:rPr>
        <w:t>0</w:t>
      </w:r>
      <w:r w:rsidRPr="00D46331">
        <w:rPr>
          <w:rFonts w:ascii="Times New Roman" w:hAnsi="Times New Roman" w:cs="Times New Roman"/>
          <w:sz w:val="20"/>
          <w:szCs w:val="20"/>
        </w:rPr>
        <w:t>5 March 2020) &lt;www.npr.org/2020/03/05/812547513/international-criminal-court-allows-investigation-of-u-s-actions-in-afghanistan&gt; accessed 18 November 2022; International Federation for Human Rights, ‘Happenings in The Hague: An Explainer on the Recent ICC Decision on Afghanistan’ (</w:t>
      </w:r>
      <w:r w:rsidRPr="00D46331">
        <w:rPr>
          <w:rFonts w:ascii="Times New Roman" w:hAnsi="Times New Roman" w:cs="Times New Roman"/>
          <w:i/>
          <w:iCs/>
          <w:sz w:val="20"/>
          <w:szCs w:val="20"/>
        </w:rPr>
        <w:t>FIDH</w:t>
      </w:r>
      <w:r w:rsidRPr="00D46331">
        <w:rPr>
          <w:rFonts w:ascii="Times New Roman" w:hAnsi="Times New Roman" w:cs="Times New Roman"/>
          <w:sz w:val="20"/>
          <w:szCs w:val="20"/>
        </w:rPr>
        <w:t>, 10 March 2020) &lt;www.fidh.org/en/issues/international-justice/international-criminal-court-icc/happenings-in-the-hague-an-explainer-on-the-recent-icc-decision-on&gt; accessed 18 November 2022</w:t>
      </w:r>
      <w:r w:rsidR="000F627E" w:rsidRPr="00D46331">
        <w:rPr>
          <w:rFonts w:ascii="Times New Roman" w:hAnsi="Times New Roman" w:cs="Times New Roman"/>
          <w:sz w:val="20"/>
          <w:szCs w:val="20"/>
        </w:rPr>
        <w:t>.</w:t>
      </w:r>
    </w:p>
  </w:footnote>
  <w:footnote w:id="240">
    <w:p w14:paraId="086C17F9"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William Burke-White, ‘The Trump Administration Misplayed the International Criminal Court and Americans May Now Face Justice for Crimes in Afghanistan’ (</w:t>
      </w:r>
      <w:r w:rsidRPr="00D46331">
        <w:rPr>
          <w:rFonts w:ascii="Times New Roman" w:hAnsi="Times New Roman" w:cs="Times New Roman"/>
          <w:i/>
          <w:iCs/>
          <w:sz w:val="20"/>
          <w:szCs w:val="20"/>
        </w:rPr>
        <w:t>Brookings</w:t>
      </w:r>
      <w:r w:rsidRPr="00D46331">
        <w:rPr>
          <w:rFonts w:ascii="Times New Roman" w:hAnsi="Times New Roman" w:cs="Times New Roman"/>
          <w:sz w:val="20"/>
          <w:szCs w:val="20"/>
        </w:rPr>
        <w:t>, 11 March 2020) &lt;www.brookings.edu/blog/order-from-chaos/2020/03/11/the-trump-administration-misplayed-the-international-criminal-court-and-americans-may-now-face-justice-for-crimes-in-afghanistan/&gt; accessed 19 November 2022.</w:t>
      </w:r>
    </w:p>
  </w:footnote>
  <w:footnote w:id="241">
    <w:p w14:paraId="35E06694" w14:textId="380DBFA8"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bookmarkStart w:id="48" w:name="_Hlk119765820"/>
      <w:r w:rsidR="00D446FE" w:rsidRPr="00D46331">
        <w:rPr>
          <w:rFonts w:ascii="Times New Roman" w:hAnsi="Times New Roman" w:cs="Times New Roman"/>
          <w:sz w:val="20"/>
          <w:szCs w:val="20"/>
        </w:rPr>
        <w:t>ibid</w:t>
      </w:r>
      <w:r w:rsidRPr="00D46331">
        <w:rPr>
          <w:rFonts w:ascii="Times New Roman" w:hAnsi="Times New Roman" w:cs="Times New Roman"/>
          <w:sz w:val="20"/>
          <w:szCs w:val="20"/>
        </w:rPr>
        <w:t>.</w:t>
      </w:r>
      <w:bookmarkEnd w:id="48"/>
    </w:p>
  </w:footnote>
  <w:footnote w:id="242">
    <w:p w14:paraId="7CCBFB4D" w14:textId="0D102EF0"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The Center for Constitutional Rights, ‘International Criminal Court Authorizes Investigation into U.S. Torture Program’ (</w:t>
      </w:r>
      <w:r w:rsidR="00747530" w:rsidRPr="00D46331">
        <w:rPr>
          <w:rFonts w:ascii="Times New Roman" w:hAnsi="Times New Roman" w:cs="Times New Roman"/>
        </w:rPr>
        <w:t>n 239)</w:t>
      </w:r>
      <w:r w:rsidRPr="00D46331">
        <w:rPr>
          <w:rFonts w:ascii="Times New Roman" w:hAnsi="Times New Roman" w:cs="Times New Roman"/>
        </w:rPr>
        <w:t>.</w:t>
      </w:r>
    </w:p>
  </w:footnote>
  <w:footnote w:id="243">
    <w:p w14:paraId="3874BA60"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The New York City Bar Association, ‘Reaffirming Support for The International Criminal Court (ICC Court)’ (</w:t>
      </w:r>
      <w:r w:rsidRPr="00D46331">
        <w:rPr>
          <w:rFonts w:ascii="Times New Roman" w:hAnsi="Times New Roman" w:cs="Times New Roman"/>
          <w:i/>
          <w:iCs/>
          <w:sz w:val="20"/>
          <w:szCs w:val="20"/>
        </w:rPr>
        <w:t>The New York City Bar Association</w:t>
      </w:r>
      <w:r w:rsidRPr="00D46331">
        <w:rPr>
          <w:rFonts w:ascii="Times New Roman" w:hAnsi="Times New Roman" w:cs="Times New Roman"/>
          <w:sz w:val="20"/>
          <w:szCs w:val="20"/>
        </w:rPr>
        <w:t>, 21 April 2020) &lt;www.nycbar.org/media-listing/media/detail/support-for-the-international-criminal-court&gt; accessed 19 November 2022.</w:t>
      </w:r>
    </w:p>
  </w:footnote>
  <w:footnote w:id="244">
    <w:p w14:paraId="711EC306" w14:textId="0CC91BEA"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Hansler,</w:t>
      </w:r>
      <w:r w:rsidR="00DC7417" w:rsidRPr="00D46331">
        <w:rPr>
          <w:rFonts w:ascii="Times New Roman" w:hAnsi="Times New Roman" w:cs="Times New Roman"/>
          <w:sz w:val="20"/>
          <w:szCs w:val="20"/>
        </w:rPr>
        <w:t xml:space="preserve"> </w:t>
      </w:r>
      <w:r w:rsidRPr="00D46331">
        <w:rPr>
          <w:rFonts w:ascii="Times New Roman" w:hAnsi="Times New Roman" w:cs="Times New Roman"/>
          <w:sz w:val="20"/>
          <w:szCs w:val="20"/>
        </w:rPr>
        <w:t>‘Pompeo Slams International Criminal Court Decision’</w:t>
      </w:r>
      <w:r w:rsidR="00DC7417" w:rsidRPr="00D46331">
        <w:rPr>
          <w:rFonts w:ascii="Times New Roman" w:hAnsi="Times New Roman" w:cs="Times New Roman"/>
          <w:sz w:val="20"/>
          <w:szCs w:val="20"/>
        </w:rPr>
        <w:t xml:space="preserve"> </w:t>
      </w:r>
      <w:r w:rsidRPr="00D46331">
        <w:rPr>
          <w:rFonts w:ascii="Times New Roman" w:hAnsi="Times New Roman" w:cs="Times New Roman"/>
          <w:sz w:val="20"/>
          <w:szCs w:val="20"/>
        </w:rPr>
        <w:t>(</w:t>
      </w:r>
      <w:r w:rsidR="00DC7417" w:rsidRPr="00D46331">
        <w:rPr>
          <w:rFonts w:ascii="Times New Roman" w:hAnsi="Times New Roman" w:cs="Times New Roman"/>
          <w:sz w:val="20"/>
          <w:szCs w:val="20"/>
        </w:rPr>
        <w:t>n 162</w:t>
      </w:r>
      <w:r w:rsidRPr="00D46331">
        <w:rPr>
          <w:rFonts w:ascii="Times New Roman" w:hAnsi="Times New Roman" w:cs="Times New Roman"/>
          <w:sz w:val="20"/>
          <w:szCs w:val="20"/>
        </w:rPr>
        <w:t>).</w:t>
      </w:r>
    </w:p>
  </w:footnote>
  <w:footnote w:id="245">
    <w:p w14:paraId="442CA854" w14:textId="2C7A220D"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47530" w:rsidRPr="00D46331">
        <w:rPr>
          <w:rFonts w:ascii="Times New Roman" w:hAnsi="Times New Roman" w:cs="Times New Roman"/>
        </w:rPr>
        <w:t>The Center for Constitutional Rights, ‘International Criminal Court Authorizes Investigation into U.S. Torture Program’ (n 239)</w:t>
      </w:r>
      <w:r w:rsidRPr="00D46331">
        <w:rPr>
          <w:rFonts w:ascii="Times New Roman" w:hAnsi="Times New Roman" w:cs="Times New Roman"/>
        </w:rPr>
        <w:t>.</w:t>
      </w:r>
    </w:p>
  </w:footnote>
  <w:footnote w:id="246">
    <w:p w14:paraId="00426EC5" w14:textId="14371B6B"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ICJ Africa, ‘Finally the International Criminal Court Shows its Teeth in the Situation in Afghanistan’ (</w:t>
      </w:r>
      <w:r w:rsidRPr="00D46331">
        <w:rPr>
          <w:rFonts w:ascii="Times New Roman" w:hAnsi="Times New Roman" w:cs="Times New Roman"/>
          <w:i/>
          <w:iCs/>
          <w:sz w:val="20"/>
          <w:szCs w:val="20"/>
        </w:rPr>
        <w:t>ICJ Africa</w:t>
      </w:r>
      <w:r w:rsidRPr="00D46331">
        <w:rPr>
          <w:rFonts w:ascii="Times New Roman" w:hAnsi="Times New Roman" w:cs="Times New Roman"/>
          <w:sz w:val="20"/>
          <w:szCs w:val="20"/>
        </w:rPr>
        <w:t xml:space="preserve">, </w:t>
      </w:r>
      <w:r w:rsidR="00B2634A" w:rsidRPr="00D46331">
        <w:rPr>
          <w:rFonts w:ascii="Times New Roman" w:hAnsi="Times New Roman" w:cs="Times New Roman"/>
          <w:sz w:val="20"/>
          <w:szCs w:val="20"/>
        </w:rPr>
        <w:t>0</w:t>
      </w:r>
      <w:r w:rsidRPr="00D46331">
        <w:rPr>
          <w:rFonts w:ascii="Times New Roman" w:hAnsi="Times New Roman" w:cs="Times New Roman"/>
          <w:sz w:val="20"/>
          <w:szCs w:val="20"/>
        </w:rPr>
        <w:t>8 March 2020) &lt;www.icjafrica.com/single-post/2020/03/08/enfin-la-cour-pénale-internationale-montre-ses-dents-dans-la-situation-en-afghanistan&gt; accessed 19 November 2022.</w:t>
      </w:r>
    </w:p>
  </w:footnote>
  <w:footnote w:id="247">
    <w:p w14:paraId="0FA01D4A" w14:textId="78610158"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UN News, ‘US Sanctions Against International Court Staff a </w:t>
      </w:r>
      <w:r w:rsidR="00B2634A" w:rsidRPr="00D46331">
        <w:rPr>
          <w:rFonts w:ascii="Times New Roman" w:hAnsi="Times New Roman" w:cs="Times New Roman"/>
          <w:sz w:val="20"/>
          <w:szCs w:val="20"/>
        </w:rPr>
        <w:t>“</w:t>
      </w:r>
      <w:r w:rsidRPr="00D46331">
        <w:rPr>
          <w:rFonts w:ascii="Times New Roman" w:hAnsi="Times New Roman" w:cs="Times New Roman"/>
          <w:sz w:val="20"/>
          <w:szCs w:val="20"/>
        </w:rPr>
        <w:t>Direct Attack</w:t>
      </w:r>
      <w:r w:rsidR="00B2634A" w:rsidRPr="00D46331">
        <w:rPr>
          <w:rFonts w:ascii="Times New Roman" w:hAnsi="Times New Roman" w:cs="Times New Roman"/>
          <w:sz w:val="20"/>
          <w:szCs w:val="20"/>
        </w:rPr>
        <w:t>”</w:t>
      </w:r>
      <w:r w:rsidRPr="00D46331">
        <w:rPr>
          <w:rFonts w:ascii="Times New Roman" w:hAnsi="Times New Roman" w:cs="Times New Roman"/>
          <w:sz w:val="20"/>
          <w:szCs w:val="20"/>
        </w:rPr>
        <w:t xml:space="preserve"> on Judicial Independence’ (</w:t>
      </w:r>
      <w:r w:rsidRPr="00D46331">
        <w:rPr>
          <w:rFonts w:ascii="Times New Roman" w:hAnsi="Times New Roman" w:cs="Times New Roman"/>
          <w:i/>
          <w:iCs/>
          <w:sz w:val="20"/>
          <w:szCs w:val="20"/>
        </w:rPr>
        <w:t>UN News</w:t>
      </w:r>
      <w:r w:rsidRPr="00D46331">
        <w:rPr>
          <w:rFonts w:ascii="Times New Roman" w:hAnsi="Times New Roman" w:cs="Times New Roman"/>
          <w:sz w:val="20"/>
          <w:szCs w:val="20"/>
        </w:rPr>
        <w:t>, 25 June 2020) &lt;https://news.un.org/en/story/2020/06/1067142&gt; accessed 19 November 2022.</w:t>
      </w:r>
    </w:p>
  </w:footnote>
  <w:footnote w:id="248">
    <w:p w14:paraId="0C904953" w14:textId="62B3CB66"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B2634A" w:rsidRPr="00D46331">
        <w:rPr>
          <w:rFonts w:ascii="Times New Roman" w:hAnsi="Times New Roman" w:cs="Times New Roman"/>
          <w:sz w:val="20"/>
          <w:szCs w:val="20"/>
        </w:rPr>
        <w:t xml:space="preserve"> </w:t>
      </w:r>
      <w:r w:rsidRPr="00D46331">
        <w:rPr>
          <w:rFonts w:ascii="Times New Roman" w:hAnsi="Times New Roman" w:cs="Times New Roman"/>
          <w:sz w:val="20"/>
          <w:szCs w:val="20"/>
        </w:rPr>
        <w:t>Robbie Gramer and Jack Detsch, ‘Trump Order Treats International Prosecutors Like War Criminals’ (</w:t>
      </w:r>
      <w:r w:rsidRPr="00D46331">
        <w:rPr>
          <w:rFonts w:ascii="Times New Roman" w:hAnsi="Times New Roman" w:cs="Times New Roman"/>
          <w:i/>
          <w:iCs/>
          <w:sz w:val="20"/>
          <w:szCs w:val="20"/>
        </w:rPr>
        <w:t>Foreign Policy</w:t>
      </w:r>
      <w:r w:rsidRPr="00D46331">
        <w:rPr>
          <w:rFonts w:ascii="Times New Roman" w:hAnsi="Times New Roman" w:cs="Times New Roman"/>
          <w:sz w:val="20"/>
          <w:szCs w:val="20"/>
        </w:rPr>
        <w:t>, 11 June 2020) &lt;https://foreignpolicy.com/2020/06/11/trump-sanction-international-criminal-court-human-rights-violations-afghanistan-us-troops-esper-pompeo-international-law/&gt; accessed 23 November 2022</w:t>
      </w:r>
      <w:r w:rsidR="00DB3389" w:rsidRPr="00D46331">
        <w:rPr>
          <w:rFonts w:ascii="Times New Roman" w:hAnsi="Times New Roman" w:cs="Times New Roman"/>
          <w:sz w:val="20"/>
          <w:szCs w:val="20"/>
        </w:rPr>
        <w:t>; France 24, ‘Trump Authorises Sanctions on ICC Staff Investigating US War Crimes in Afghanistan’ (</w:t>
      </w:r>
      <w:r w:rsidR="00DB3389" w:rsidRPr="00D46331">
        <w:rPr>
          <w:rFonts w:ascii="Times New Roman" w:hAnsi="Times New Roman" w:cs="Times New Roman"/>
          <w:i/>
          <w:iCs/>
          <w:sz w:val="20"/>
          <w:szCs w:val="20"/>
        </w:rPr>
        <w:t>France 24</w:t>
      </w:r>
      <w:r w:rsidR="00DB3389" w:rsidRPr="00D46331">
        <w:rPr>
          <w:rFonts w:ascii="Times New Roman" w:hAnsi="Times New Roman" w:cs="Times New Roman"/>
          <w:sz w:val="20"/>
          <w:szCs w:val="20"/>
        </w:rPr>
        <w:t>, 12 June 2020) &lt;www.france24.com/en/20200611-usa-afghanistan-icc-sanctions-taliban-war-crimes-hague-donald-trump&gt; accessed 23 November 2022.</w:t>
      </w:r>
    </w:p>
  </w:footnote>
  <w:footnote w:id="249">
    <w:p w14:paraId="1659A1CB" w14:textId="64C729A3"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Jennifer Hansler, ‘US Sanctions International Criminal Court Officials’ (</w:t>
      </w:r>
      <w:r w:rsidRPr="00D46331">
        <w:rPr>
          <w:rFonts w:ascii="Times New Roman" w:hAnsi="Times New Roman" w:cs="Times New Roman"/>
          <w:i/>
          <w:iCs/>
        </w:rPr>
        <w:t>CNN</w:t>
      </w:r>
      <w:r w:rsidRPr="00D46331">
        <w:rPr>
          <w:rFonts w:ascii="Times New Roman" w:hAnsi="Times New Roman" w:cs="Times New Roman"/>
        </w:rPr>
        <w:t xml:space="preserve">, </w:t>
      </w:r>
      <w:r w:rsidR="00C272FA" w:rsidRPr="00D46331">
        <w:rPr>
          <w:rFonts w:ascii="Times New Roman" w:hAnsi="Times New Roman" w:cs="Times New Roman"/>
        </w:rPr>
        <w:t>0</w:t>
      </w:r>
      <w:r w:rsidRPr="00D46331">
        <w:rPr>
          <w:rFonts w:ascii="Times New Roman" w:hAnsi="Times New Roman" w:cs="Times New Roman"/>
        </w:rPr>
        <w:t>2 September 2020) &lt;https://edition.cnn.com/2020/09/02/politics/us-icc-sanctions/index.html&gt; accessed 19 November 2022.</w:t>
      </w:r>
    </w:p>
  </w:footnote>
  <w:footnote w:id="250">
    <w:p w14:paraId="07A0ADF7" w14:textId="391E62E1"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Beth Van Schaack, ‘The Int’l Criminal Court Executive Order: Global Reactions Compiled’ (</w:t>
      </w:r>
      <w:r w:rsidRPr="00D46331">
        <w:rPr>
          <w:rFonts w:ascii="Times New Roman" w:hAnsi="Times New Roman" w:cs="Times New Roman"/>
          <w:i/>
          <w:iCs/>
          <w:sz w:val="20"/>
          <w:szCs w:val="20"/>
        </w:rPr>
        <w:t>Just Security</w:t>
      </w:r>
      <w:r w:rsidRPr="00D46331">
        <w:rPr>
          <w:rFonts w:ascii="Times New Roman" w:hAnsi="Times New Roman" w:cs="Times New Roman"/>
          <w:sz w:val="20"/>
          <w:szCs w:val="20"/>
        </w:rPr>
        <w:t xml:space="preserve">, </w:t>
      </w:r>
      <w:r w:rsidR="00C272FA" w:rsidRPr="00D46331">
        <w:rPr>
          <w:rFonts w:ascii="Times New Roman" w:hAnsi="Times New Roman" w:cs="Times New Roman"/>
          <w:sz w:val="20"/>
          <w:szCs w:val="20"/>
        </w:rPr>
        <w:t>0</w:t>
      </w:r>
      <w:r w:rsidRPr="00D46331">
        <w:rPr>
          <w:rFonts w:ascii="Times New Roman" w:hAnsi="Times New Roman" w:cs="Times New Roman"/>
          <w:sz w:val="20"/>
          <w:szCs w:val="20"/>
        </w:rPr>
        <w:t>1 September 2020) &lt;www.justsecurity.org/72256/the-intl-criminal-court-executive-order-global-reactions-compiled/&gt; accessed 24 November 2022; Bernie Sanders, ‘Sanctioning the International Criminal Court shows once again that Trump is on the side of Authoritarians around the world. The United States should be working to strengthen international human rights standards, not targeting officials who uphold them’ (</w:t>
      </w:r>
      <w:r w:rsidRPr="00D46331">
        <w:rPr>
          <w:rFonts w:ascii="Times New Roman" w:hAnsi="Times New Roman" w:cs="Times New Roman"/>
          <w:i/>
          <w:iCs/>
          <w:sz w:val="20"/>
          <w:szCs w:val="20"/>
        </w:rPr>
        <w:t>Twitter</w:t>
      </w:r>
      <w:r w:rsidRPr="00D46331">
        <w:rPr>
          <w:rFonts w:ascii="Times New Roman" w:hAnsi="Times New Roman" w:cs="Times New Roman"/>
          <w:sz w:val="20"/>
          <w:szCs w:val="20"/>
        </w:rPr>
        <w:t xml:space="preserve">, </w:t>
      </w:r>
      <w:r w:rsidR="00C272FA" w:rsidRPr="00D46331">
        <w:rPr>
          <w:rFonts w:ascii="Times New Roman" w:hAnsi="Times New Roman" w:cs="Times New Roman"/>
          <w:sz w:val="20"/>
          <w:szCs w:val="20"/>
        </w:rPr>
        <w:t>0</w:t>
      </w:r>
      <w:r w:rsidRPr="00D46331">
        <w:rPr>
          <w:rFonts w:ascii="Times New Roman" w:hAnsi="Times New Roman" w:cs="Times New Roman"/>
          <w:sz w:val="20"/>
          <w:szCs w:val="20"/>
        </w:rPr>
        <w:t>2 September 2020) &lt;https://twitter.com/SenSanders/status/1301244152634585091&gt; accessed 23 November 2022.</w:t>
      </w:r>
    </w:p>
  </w:footnote>
  <w:footnote w:id="251">
    <w:p w14:paraId="3A3E91C3" w14:textId="0250BDE3"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bookmarkStart w:id="51" w:name="_Hlk119763490"/>
      <w:r w:rsidR="00295AC5" w:rsidRPr="00D46331">
        <w:rPr>
          <w:rFonts w:ascii="Times New Roman" w:hAnsi="Times New Roman" w:cs="Times New Roman"/>
        </w:rPr>
        <w:t>Hansen (n 125)</w:t>
      </w:r>
      <w:r w:rsidRPr="00D46331">
        <w:rPr>
          <w:rFonts w:ascii="Times New Roman" w:hAnsi="Times New Roman" w:cs="Times New Roman"/>
        </w:rPr>
        <w:t>.</w:t>
      </w:r>
      <w:bookmarkEnd w:id="51"/>
    </w:p>
  </w:footnote>
  <w:footnote w:id="252">
    <w:p w14:paraId="7636AC96" w14:textId="2A87E636" w:rsidR="00C272FA"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United Nations, ‘International Criminal Court Members of the Council on the ICC and Sudan - Virtual Media Stakeout’ (</w:t>
      </w:r>
      <w:r w:rsidRPr="00D46331">
        <w:rPr>
          <w:rFonts w:ascii="Times New Roman" w:hAnsi="Times New Roman" w:cs="Times New Roman"/>
          <w:i/>
          <w:iCs/>
        </w:rPr>
        <w:t>YouTube</w:t>
      </w:r>
      <w:r w:rsidRPr="00D46331">
        <w:rPr>
          <w:rFonts w:ascii="Times New Roman" w:hAnsi="Times New Roman" w:cs="Times New Roman"/>
        </w:rPr>
        <w:t>, 10 June 2020) &lt;www.youtube.com/watch?v=FVEKk1hcRhA&gt; accessed 19 November 2022.</w:t>
      </w:r>
    </w:p>
  </w:footnote>
  <w:footnote w:id="253">
    <w:p w14:paraId="522AFCBC"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ICC, ‘ASP President O-Gon Kwon Rejects Measures Taken Against ICC’ (</w:t>
      </w:r>
      <w:r w:rsidRPr="00D46331">
        <w:rPr>
          <w:rFonts w:ascii="Times New Roman" w:hAnsi="Times New Roman" w:cs="Times New Roman"/>
          <w:i/>
          <w:iCs/>
          <w:sz w:val="20"/>
          <w:szCs w:val="20"/>
        </w:rPr>
        <w:t>ICC</w:t>
      </w:r>
      <w:r w:rsidRPr="00D46331">
        <w:rPr>
          <w:rFonts w:ascii="Times New Roman" w:hAnsi="Times New Roman" w:cs="Times New Roman"/>
          <w:sz w:val="20"/>
          <w:szCs w:val="20"/>
        </w:rPr>
        <w:t>, 11 June 2020) &lt;www.icc-cpi.int/news/asp-president-o-gon-kwon-rejects-measures-taken-against-icc&gt; accessed 19 November 2022.</w:t>
      </w:r>
    </w:p>
  </w:footnote>
  <w:footnote w:id="254">
    <w:p w14:paraId="562EACCF" w14:textId="1CF85F21"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ICC, ‘Statement of the International Criminal Court on Recent Measures Announced by the US’ (</w:t>
      </w:r>
      <w:r w:rsidR="00A51DBE" w:rsidRPr="00D46331">
        <w:rPr>
          <w:rFonts w:ascii="Times New Roman" w:hAnsi="Times New Roman" w:cs="Times New Roman"/>
          <w:sz w:val="20"/>
          <w:szCs w:val="20"/>
        </w:rPr>
        <w:t>n 172</w:t>
      </w:r>
      <w:r w:rsidRPr="00D46331">
        <w:rPr>
          <w:rFonts w:ascii="Times New Roman" w:hAnsi="Times New Roman" w:cs="Times New Roman"/>
          <w:sz w:val="20"/>
          <w:szCs w:val="20"/>
        </w:rPr>
        <w:t>).</w:t>
      </w:r>
    </w:p>
  </w:footnote>
  <w:footnote w:id="255">
    <w:p w14:paraId="57A86C58" w14:textId="6AD8A483"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Edith M Lederer, ‘Over 70 ICC Nations Support Court and Oppose US </w:t>
      </w:r>
      <w:r w:rsidR="00370D6B" w:rsidRPr="00D46331">
        <w:rPr>
          <w:rFonts w:ascii="Times New Roman" w:hAnsi="Times New Roman" w:cs="Times New Roman"/>
        </w:rPr>
        <w:t>S</w:t>
      </w:r>
      <w:r w:rsidRPr="00D46331">
        <w:rPr>
          <w:rFonts w:ascii="Times New Roman" w:hAnsi="Times New Roman" w:cs="Times New Roman"/>
        </w:rPr>
        <w:t xml:space="preserve">anctions’ </w:t>
      </w:r>
      <w:r w:rsidRPr="00D46331">
        <w:rPr>
          <w:rFonts w:ascii="Times New Roman" w:hAnsi="Times New Roman" w:cs="Times New Roman"/>
          <w:i/>
          <w:iCs/>
        </w:rPr>
        <w:t xml:space="preserve">The Washington Times </w:t>
      </w:r>
      <w:r w:rsidRPr="00D46331">
        <w:rPr>
          <w:rFonts w:ascii="Times New Roman" w:hAnsi="Times New Roman" w:cs="Times New Roman"/>
        </w:rPr>
        <w:t>(</w:t>
      </w:r>
      <w:r w:rsidR="00370D6B" w:rsidRPr="00D46331">
        <w:rPr>
          <w:rFonts w:ascii="Times New Roman" w:hAnsi="Times New Roman" w:cs="Times New Roman"/>
        </w:rPr>
        <w:t>0</w:t>
      </w:r>
      <w:r w:rsidRPr="00D46331">
        <w:rPr>
          <w:rFonts w:ascii="Times New Roman" w:hAnsi="Times New Roman" w:cs="Times New Roman"/>
        </w:rPr>
        <w:t>2 November 2020) &lt;https://m.washingtontimes.com/news/2020/nov/2/over-70-icc-nations-support-court-and-oppose-us-sa/?utm_source=ground.news&amp;utm_medium=referral&gt; accessed 24 November 2022.</w:t>
      </w:r>
    </w:p>
  </w:footnote>
  <w:footnote w:id="256">
    <w:p w14:paraId="7351626D" w14:textId="0F89E9FD"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Emma Anderson, ‘EU Urges US to Reverse Sanctions Against ICC Staff’ (</w:t>
      </w:r>
      <w:r w:rsidRPr="00D46331">
        <w:rPr>
          <w:rFonts w:ascii="Times New Roman" w:hAnsi="Times New Roman" w:cs="Times New Roman"/>
          <w:i/>
          <w:iCs/>
          <w:sz w:val="20"/>
          <w:szCs w:val="20"/>
        </w:rPr>
        <w:t>Politico</w:t>
      </w:r>
      <w:r w:rsidRPr="00D46331">
        <w:rPr>
          <w:rFonts w:ascii="Times New Roman" w:hAnsi="Times New Roman" w:cs="Times New Roman"/>
          <w:sz w:val="20"/>
          <w:szCs w:val="20"/>
        </w:rPr>
        <w:t xml:space="preserve">, </w:t>
      </w:r>
      <w:r w:rsidR="00370D6B" w:rsidRPr="00D46331">
        <w:rPr>
          <w:rFonts w:ascii="Times New Roman" w:hAnsi="Times New Roman" w:cs="Times New Roman"/>
          <w:sz w:val="20"/>
          <w:szCs w:val="20"/>
        </w:rPr>
        <w:t>0</w:t>
      </w:r>
      <w:r w:rsidRPr="00D46331">
        <w:rPr>
          <w:rFonts w:ascii="Times New Roman" w:hAnsi="Times New Roman" w:cs="Times New Roman"/>
          <w:sz w:val="20"/>
          <w:szCs w:val="20"/>
        </w:rPr>
        <w:t>3 September 2020) &lt;www.politico.eu/article/eu-urges-us-to-reverse-sanctions-against-icc-staff/&gt; accessed 19 November 2022.</w:t>
      </w:r>
    </w:p>
  </w:footnote>
  <w:footnote w:id="257">
    <w:p w14:paraId="1439F679" w14:textId="6E3C6C8C" w:rsidR="00AF16A5"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Josep Borrell, ‘International Criminal Court: Statement by the High Representative/Vice-President Josep Borrell on US Sanctions’ (</w:t>
      </w:r>
      <w:r w:rsidRPr="00D46331">
        <w:rPr>
          <w:i/>
          <w:iCs/>
          <w:sz w:val="20"/>
          <w:szCs w:val="20"/>
        </w:rPr>
        <w:t>European Union External Action</w:t>
      </w:r>
      <w:r w:rsidRPr="00D46331">
        <w:rPr>
          <w:sz w:val="20"/>
          <w:szCs w:val="20"/>
        </w:rPr>
        <w:t xml:space="preserve">, </w:t>
      </w:r>
      <w:r w:rsidR="00370D6B" w:rsidRPr="00D46331">
        <w:rPr>
          <w:sz w:val="20"/>
          <w:szCs w:val="20"/>
        </w:rPr>
        <w:t>0</w:t>
      </w:r>
      <w:r w:rsidRPr="00D46331">
        <w:rPr>
          <w:sz w:val="20"/>
          <w:szCs w:val="20"/>
        </w:rPr>
        <w:t>3 September 2020) &lt;www.eeas.europa.eu/eeas/international-criminal-court-statement-high-representativevice-president-josep-borrell-us_en&gt; accessed 19</w:t>
      </w:r>
      <w:r w:rsidR="00DB3389" w:rsidRPr="00D46331">
        <w:rPr>
          <w:sz w:val="20"/>
          <w:szCs w:val="20"/>
        </w:rPr>
        <w:t xml:space="preserve"> </w:t>
      </w:r>
      <w:r w:rsidRPr="00D46331">
        <w:rPr>
          <w:sz w:val="20"/>
          <w:szCs w:val="20"/>
        </w:rPr>
        <w:t>November 2022.</w:t>
      </w:r>
    </w:p>
  </w:footnote>
  <w:footnote w:id="258">
    <w:p w14:paraId="0EB131A3" w14:textId="2A139A0C" w:rsidR="00AF16A5"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Mike</w:t>
      </w:r>
      <w:r w:rsidR="00DB3389" w:rsidRPr="00D46331">
        <w:rPr>
          <w:sz w:val="20"/>
          <w:szCs w:val="20"/>
        </w:rPr>
        <w:t xml:space="preserve"> </w:t>
      </w:r>
      <w:r w:rsidRPr="00D46331">
        <w:rPr>
          <w:sz w:val="20"/>
          <w:szCs w:val="20"/>
        </w:rPr>
        <w:t>Corder,</w:t>
      </w:r>
      <w:r w:rsidR="00DB3389" w:rsidRPr="00D46331">
        <w:rPr>
          <w:sz w:val="20"/>
          <w:szCs w:val="20"/>
        </w:rPr>
        <w:t xml:space="preserve"> </w:t>
      </w:r>
      <w:r w:rsidRPr="00D46331">
        <w:rPr>
          <w:sz w:val="20"/>
          <w:szCs w:val="20"/>
        </w:rPr>
        <w:t>‘International Criminal Court Condemns U.S. Sanctions Order’ (</w:t>
      </w:r>
      <w:r w:rsidRPr="00D46331">
        <w:rPr>
          <w:i/>
          <w:iCs/>
          <w:sz w:val="20"/>
          <w:szCs w:val="20"/>
        </w:rPr>
        <w:t>PBS</w:t>
      </w:r>
      <w:r w:rsidRPr="00D46331">
        <w:rPr>
          <w:sz w:val="20"/>
          <w:szCs w:val="20"/>
        </w:rPr>
        <w:t>, 12 June 2020) &lt;www.pbs.org/newshour/world/international-criminal-court-condemns-u-s-sanctions-order&gt; accessed 23 November 2022.</w:t>
      </w:r>
    </w:p>
  </w:footnote>
  <w:footnote w:id="259">
    <w:p w14:paraId="3EC9FE1A" w14:textId="7D04593E"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370D6B" w:rsidRPr="00D46331">
        <w:rPr>
          <w:rFonts w:ascii="Times New Roman" w:hAnsi="Times New Roman" w:cs="Times New Roman"/>
          <w:sz w:val="20"/>
          <w:szCs w:val="20"/>
        </w:rPr>
        <w:t xml:space="preserve"> </w:t>
      </w:r>
      <w:r w:rsidRPr="00D46331">
        <w:rPr>
          <w:rFonts w:ascii="Times New Roman" w:hAnsi="Times New Roman" w:cs="Times New Roman"/>
          <w:sz w:val="20"/>
          <w:szCs w:val="20"/>
        </w:rPr>
        <w:t>OHCHR, ‘US Attacks Against the International Criminal Court a Threat to Judicial Independence – UN experts’ (</w:t>
      </w:r>
      <w:r w:rsidRPr="00D46331">
        <w:rPr>
          <w:rFonts w:ascii="Times New Roman" w:hAnsi="Times New Roman" w:cs="Times New Roman"/>
          <w:i/>
          <w:iCs/>
          <w:sz w:val="20"/>
          <w:szCs w:val="20"/>
        </w:rPr>
        <w:t>OHCHR</w:t>
      </w:r>
      <w:r w:rsidRPr="00D46331">
        <w:rPr>
          <w:rFonts w:ascii="Times New Roman" w:hAnsi="Times New Roman" w:cs="Times New Roman"/>
          <w:sz w:val="20"/>
          <w:szCs w:val="20"/>
        </w:rPr>
        <w:t>, 25 June 2020) &lt;www.ohchr.org/en/press-releases/2020/06/us-attacks-against-international-criminal-court-threat-judicial-independence&gt; accessed 23 November 2022;</w:t>
      </w:r>
      <w:r w:rsidR="00B2634A" w:rsidRPr="00D46331">
        <w:rPr>
          <w:rFonts w:ascii="Times New Roman" w:hAnsi="Times New Roman" w:cs="Times New Roman"/>
          <w:sz w:val="20"/>
          <w:szCs w:val="20"/>
        </w:rPr>
        <w:t xml:space="preserve"> </w:t>
      </w:r>
      <w:r w:rsidRPr="00D46331">
        <w:rPr>
          <w:rFonts w:ascii="Times New Roman" w:hAnsi="Times New Roman" w:cs="Times New Roman"/>
          <w:sz w:val="20"/>
          <w:szCs w:val="20"/>
        </w:rPr>
        <w:t>UN News, ‘</w:t>
      </w:r>
      <w:r w:rsidR="00B2634A" w:rsidRPr="00D46331">
        <w:rPr>
          <w:rFonts w:ascii="Times New Roman" w:hAnsi="Times New Roman" w:cs="Times New Roman"/>
          <w:sz w:val="20"/>
          <w:szCs w:val="20"/>
        </w:rPr>
        <w:t>“</w:t>
      </w:r>
      <w:r w:rsidRPr="00D46331">
        <w:rPr>
          <w:rFonts w:ascii="Times New Roman" w:hAnsi="Times New Roman" w:cs="Times New Roman"/>
          <w:sz w:val="20"/>
          <w:szCs w:val="20"/>
        </w:rPr>
        <w:t>Direct Attack</w:t>
      </w:r>
      <w:r w:rsidR="00B2634A" w:rsidRPr="00D46331">
        <w:rPr>
          <w:rFonts w:ascii="Times New Roman" w:hAnsi="Times New Roman" w:cs="Times New Roman"/>
          <w:sz w:val="20"/>
          <w:szCs w:val="20"/>
        </w:rPr>
        <w:t xml:space="preserve">” </w:t>
      </w:r>
      <w:r w:rsidRPr="00D46331">
        <w:rPr>
          <w:rFonts w:ascii="Times New Roman" w:hAnsi="Times New Roman" w:cs="Times New Roman"/>
          <w:sz w:val="20"/>
          <w:szCs w:val="20"/>
        </w:rPr>
        <w:t>on Judicial Independence’ (</w:t>
      </w:r>
      <w:r w:rsidR="00B2634A" w:rsidRPr="00D46331">
        <w:rPr>
          <w:rFonts w:ascii="Times New Roman" w:hAnsi="Times New Roman" w:cs="Times New Roman"/>
          <w:sz w:val="20"/>
          <w:szCs w:val="20"/>
        </w:rPr>
        <w:t>n 247</w:t>
      </w:r>
      <w:r w:rsidRPr="00D46331">
        <w:rPr>
          <w:rFonts w:ascii="Times New Roman" w:hAnsi="Times New Roman" w:cs="Times New Roman"/>
          <w:sz w:val="20"/>
          <w:szCs w:val="20"/>
        </w:rPr>
        <w:t>).</w:t>
      </w:r>
    </w:p>
  </w:footnote>
  <w:footnote w:id="260">
    <w:p w14:paraId="59276FE7" w14:textId="793985E8"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Permanent mission of France to the United Nations in New York, ‘Statement in support of the International Criminal Court (ICC) following the release of the US Executive Order of 11 June 2020’ (</w:t>
      </w:r>
      <w:r w:rsidRPr="00D46331">
        <w:rPr>
          <w:rFonts w:ascii="Times New Roman" w:hAnsi="Times New Roman" w:cs="Times New Roman"/>
          <w:i/>
          <w:iCs/>
        </w:rPr>
        <w:t>Permanent mission of France to the United Nations in New York</w:t>
      </w:r>
      <w:r w:rsidRPr="00D46331">
        <w:rPr>
          <w:rFonts w:ascii="Times New Roman" w:hAnsi="Times New Roman" w:cs="Times New Roman"/>
        </w:rPr>
        <w:t>, 23 June 2020) &lt;https://onu.delegfrance.org/We-remain-committed-to-an-international-rules-based-order&gt; accessed 19 November 2022.</w:t>
      </w:r>
    </w:p>
  </w:footnote>
  <w:footnote w:id="261">
    <w:p w14:paraId="7409D102" w14:textId="32B9875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550942" w:rsidRPr="00D46331">
        <w:rPr>
          <w:rFonts w:ascii="Times New Roman" w:hAnsi="Times New Roman" w:cs="Times New Roman"/>
          <w:sz w:val="20"/>
          <w:szCs w:val="20"/>
        </w:rPr>
        <w:t xml:space="preserve"> </w:t>
      </w:r>
      <w:r w:rsidR="00DB3389" w:rsidRPr="00D46331">
        <w:rPr>
          <w:rFonts w:ascii="Times New Roman" w:hAnsi="Times New Roman" w:cs="Times New Roman"/>
          <w:sz w:val="20"/>
          <w:szCs w:val="20"/>
        </w:rPr>
        <w:t>Julian Borger,</w:t>
      </w:r>
      <w:r w:rsidR="00550942" w:rsidRPr="00D46331">
        <w:rPr>
          <w:rFonts w:ascii="Times New Roman" w:hAnsi="Times New Roman" w:cs="Times New Roman"/>
          <w:sz w:val="20"/>
          <w:szCs w:val="20"/>
        </w:rPr>
        <w:t xml:space="preserve"> </w:t>
      </w:r>
      <w:r w:rsidR="00DB3389" w:rsidRPr="00D46331">
        <w:rPr>
          <w:rFonts w:ascii="Times New Roman" w:hAnsi="Times New Roman" w:cs="Times New Roman"/>
          <w:sz w:val="20"/>
          <w:szCs w:val="20"/>
        </w:rPr>
        <w:t xml:space="preserve">‘Trump Targets ICC With Sanctions After Court Opens War Crimes Investigation’ </w:t>
      </w:r>
      <w:r w:rsidR="00DB3389" w:rsidRPr="00D46331">
        <w:rPr>
          <w:rFonts w:ascii="Times New Roman" w:hAnsi="Times New Roman" w:cs="Times New Roman"/>
          <w:i/>
          <w:iCs/>
          <w:sz w:val="20"/>
          <w:szCs w:val="20"/>
        </w:rPr>
        <w:t xml:space="preserve">The Guardian </w:t>
      </w:r>
      <w:r w:rsidR="00DB3389" w:rsidRPr="00D46331">
        <w:rPr>
          <w:rFonts w:ascii="Times New Roman" w:hAnsi="Times New Roman" w:cs="Times New Roman"/>
          <w:sz w:val="20"/>
          <w:szCs w:val="20"/>
        </w:rPr>
        <w:t xml:space="preserve">(11 June 2020) &lt;www.theguardian.com/us-news/2020/jun/11/trump-icc-us-war-crimes-investigation-sanctions&gt; accessed 23 November 2022; </w:t>
      </w:r>
      <w:r w:rsidRPr="00D46331">
        <w:rPr>
          <w:rFonts w:ascii="Times New Roman" w:hAnsi="Times New Roman" w:cs="Times New Roman"/>
          <w:sz w:val="20"/>
          <w:szCs w:val="20"/>
        </w:rPr>
        <w:t>Hansler, ‘US Sanctions International Criminal Court Officials’ (</w:t>
      </w:r>
      <w:r w:rsidR="00C272FA" w:rsidRPr="00D46331">
        <w:rPr>
          <w:rFonts w:ascii="Times New Roman" w:hAnsi="Times New Roman" w:cs="Times New Roman"/>
          <w:sz w:val="20"/>
          <w:szCs w:val="20"/>
        </w:rPr>
        <w:t>n 249</w:t>
      </w:r>
      <w:r w:rsidRPr="00D46331">
        <w:rPr>
          <w:rFonts w:ascii="Times New Roman" w:hAnsi="Times New Roman" w:cs="Times New Roman"/>
          <w:sz w:val="20"/>
          <w:szCs w:val="20"/>
        </w:rPr>
        <w:t>)</w:t>
      </w:r>
      <w:r w:rsidR="00DB3389" w:rsidRPr="00D46331">
        <w:rPr>
          <w:rFonts w:ascii="Times New Roman" w:hAnsi="Times New Roman" w:cs="Times New Roman"/>
          <w:sz w:val="20"/>
          <w:szCs w:val="20"/>
        </w:rPr>
        <w:t>.</w:t>
      </w:r>
    </w:p>
  </w:footnote>
  <w:footnote w:id="262">
    <w:p w14:paraId="37A43A61" w14:textId="6FDA98E4" w:rsidR="00AF16A5"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Ministère de l’Europe et des Affaires étrangères, ‘International Criminal Court - Announcement of individual sanctions by the United States - Statement by Jean-Yves Le Drian, Minister for Europe and Foreign Affairs’ (</w:t>
      </w:r>
      <w:r w:rsidRPr="00D46331">
        <w:rPr>
          <w:i/>
          <w:iCs/>
          <w:sz w:val="20"/>
          <w:szCs w:val="20"/>
        </w:rPr>
        <w:t>France Diplomacy - Ministry for Europe and Foreign Affairs</w:t>
      </w:r>
      <w:r w:rsidRPr="00D46331">
        <w:rPr>
          <w:sz w:val="20"/>
          <w:szCs w:val="20"/>
        </w:rPr>
        <w:t xml:space="preserve">, </w:t>
      </w:r>
      <w:r w:rsidR="00E77BF9" w:rsidRPr="00D46331">
        <w:rPr>
          <w:sz w:val="20"/>
          <w:szCs w:val="20"/>
        </w:rPr>
        <w:t>0</w:t>
      </w:r>
      <w:r w:rsidRPr="00D46331">
        <w:rPr>
          <w:sz w:val="20"/>
          <w:szCs w:val="20"/>
        </w:rPr>
        <w:t>3 September 2020) &lt;www.diplomatie.gouv.fr/en/french-foreign-policy/international-justice/news/article/international-criminal-court-announcement-of-individual-sanctions-by-the-united&gt; accessed 19 November 2022.</w:t>
      </w:r>
    </w:p>
  </w:footnote>
  <w:footnote w:id="263">
    <w:p w14:paraId="3260706F" w14:textId="31215392"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The Voice Gambia, ‘Govt. Expresses Dismay Over US Sanction Against ICC Chief Prosecutor, Other Staff’ (</w:t>
      </w:r>
      <w:r w:rsidRPr="00D46331">
        <w:rPr>
          <w:rFonts w:ascii="Times New Roman" w:hAnsi="Times New Roman" w:cs="Times New Roman"/>
          <w:i/>
          <w:iCs/>
          <w:sz w:val="20"/>
          <w:szCs w:val="20"/>
        </w:rPr>
        <w:t>The Voice Gambia</w:t>
      </w:r>
      <w:r w:rsidRPr="00D46331">
        <w:rPr>
          <w:rFonts w:ascii="Times New Roman" w:hAnsi="Times New Roman" w:cs="Times New Roman"/>
          <w:sz w:val="20"/>
          <w:szCs w:val="20"/>
        </w:rPr>
        <w:t xml:space="preserve">, </w:t>
      </w:r>
      <w:r w:rsidR="00E77BF9" w:rsidRPr="00D46331">
        <w:rPr>
          <w:rFonts w:ascii="Times New Roman" w:hAnsi="Times New Roman" w:cs="Times New Roman"/>
          <w:sz w:val="20"/>
          <w:szCs w:val="20"/>
        </w:rPr>
        <w:t>0</w:t>
      </w:r>
      <w:r w:rsidRPr="00D46331">
        <w:rPr>
          <w:rFonts w:ascii="Times New Roman" w:hAnsi="Times New Roman" w:cs="Times New Roman"/>
          <w:sz w:val="20"/>
          <w:szCs w:val="20"/>
        </w:rPr>
        <w:t xml:space="preserve">7 September 2020) &lt;www.voicegambia.com/2020/09/07/govt-expresses-dismay-over-us-sanction-against-icc-chief-prosecutor-other-staff/&gt; accessed 23 November 2022; The Point, ‘Gambia Urges U.S. to Reverse Sanctions on ICC Prosecutor’ </w:t>
      </w:r>
      <w:r w:rsidRPr="00D46331">
        <w:rPr>
          <w:rFonts w:ascii="Times New Roman" w:hAnsi="Times New Roman" w:cs="Times New Roman"/>
          <w:i/>
          <w:iCs/>
          <w:sz w:val="20"/>
          <w:szCs w:val="20"/>
        </w:rPr>
        <w:t xml:space="preserve">The Point </w:t>
      </w:r>
      <w:r w:rsidRPr="00D46331">
        <w:rPr>
          <w:rFonts w:ascii="Times New Roman" w:hAnsi="Times New Roman" w:cs="Times New Roman"/>
          <w:sz w:val="20"/>
          <w:szCs w:val="20"/>
        </w:rPr>
        <w:t>(</w:t>
      </w:r>
      <w:r w:rsidR="00E77BF9" w:rsidRPr="00D46331">
        <w:rPr>
          <w:rFonts w:ascii="Times New Roman" w:hAnsi="Times New Roman" w:cs="Times New Roman"/>
          <w:sz w:val="20"/>
          <w:szCs w:val="20"/>
        </w:rPr>
        <w:t>0</w:t>
      </w:r>
      <w:r w:rsidRPr="00D46331">
        <w:rPr>
          <w:rFonts w:ascii="Times New Roman" w:hAnsi="Times New Roman" w:cs="Times New Roman"/>
          <w:sz w:val="20"/>
          <w:szCs w:val="20"/>
        </w:rPr>
        <w:t>7 September 2020) &lt;https://thepoint.gm/africa/gambia/headlines/gambia-urges-u-s-to-reverse-sanctions-on-icc-prosecutor&gt; accessed 23 November 2022</w:t>
      </w:r>
      <w:r w:rsidR="00A643D0" w:rsidRPr="00D46331">
        <w:rPr>
          <w:rFonts w:ascii="Times New Roman" w:hAnsi="Times New Roman" w:cs="Times New Roman"/>
          <w:sz w:val="20"/>
          <w:szCs w:val="20"/>
        </w:rPr>
        <w:t>; Marafaele Mohloboli, ‘Lesotho: Govt “Concerned” Over U.S. Sanctions on ICC Duo’ (</w:t>
      </w:r>
      <w:r w:rsidR="00A643D0" w:rsidRPr="00D46331">
        <w:rPr>
          <w:rFonts w:ascii="Times New Roman" w:hAnsi="Times New Roman" w:cs="Times New Roman"/>
          <w:i/>
          <w:iCs/>
          <w:sz w:val="20"/>
          <w:szCs w:val="20"/>
        </w:rPr>
        <w:t>AllAfrica</w:t>
      </w:r>
      <w:r w:rsidR="00A643D0" w:rsidRPr="00D46331">
        <w:rPr>
          <w:rFonts w:ascii="Times New Roman" w:hAnsi="Times New Roman" w:cs="Times New Roman"/>
          <w:sz w:val="20"/>
          <w:szCs w:val="20"/>
        </w:rPr>
        <w:t>, 15 September 2020) &lt;https://allafrica.com/stories/202009150934.html&gt; accessed 23 November 2022.</w:t>
      </w:r>
    </w:p>
  </w:footnote>
  <w:footnote w:id="264">
    <w:p w14:paraId="22DE985C" w14:textId="6BCB4B2C"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E77BF9" w:rsidRPr="00D46331">
        <w:rPr>
          <w:rFonts w:ascii="Times New Roman" w:hAnsi="Times New Roman" w:cs="Times New Roman"/>
        </w:rPr>
        <w:t xml:space="preserve"> </w:t>
      </w:r>
      <w:r w:rsidRPr="00D46331">
        <w:rPr>
          <w:rFonts w:ascii="Times New Roman" w:hAnsi="Times New Roman" w:cs="Times New Roman"/>
        </w:rPr>
        <w:t>Borger</w:t>
      </w:r>
      <w:r w:rsidRPr="00D46331">
        <w:rPr>
          <w:rFonts w:ascii="Times New Roman" w:hAnsi="Times New Roman" w:cs="Times New Roman"/>
          <w:i/>
          <w:iCs/>
        </w:rPr>
        <w:t xml:space="preserve"> </w:t>
      </w:r>
      <w:r w:rsidRPr="00D46331">
        <w:rPr>
          <w:rFonts w:ascii="Times New Roman" w:hAnsi="Times New Roman" w:cs="Times New Roman"/>
        </w:rPr>
        <w:t>(</w:t>
      </w:r>
      <w:r w:rsidR="00E77BF9" w:rsidRPr="00D46331">
        <w:rPr>
          <w:rFonts w:ascii="Times New Roman" w:hAnsi="Times New Roman" w:cs="Times New Roman"/>
        </w:rPr>
        <w:t>n 261</w:t>
      </w:r>
      <w:r w:rsidRPr="00D46331">
        <w:rPr>
          <w:rFonts w:ascii="Times New Roman" w:hAnsi="Times New Roman" w:cs="Times New Roman"/>
        </w:rPr>
        <w:t>).</w:t>
      </w:r>
    </w:p>
  </w:footnote>
  <w:footnote w:id="265">
    <w:p w14:paraId="5087B86B"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Alex Ward, ‘Why the Trump Administration is Sanctioning a Top International Court’ (</w:t>
      </w:r>
      <w:r w:rsidRPr="00D46331">
        <w:rPr>
          <w:rFonts w:ascii="Times New Roman" w:hAnsi="Times New Roman" w:cs="Times New Roman"/>
          <w:i/>
          <w:iCs/>
          <w:sz w:val="20"/>
          <w:szCs w:val="20"/>
        </w:rPr>
        <w:t>Vox</w:t>
      </w:r>
      <w:r w:rsidRPr="00D46331">
        <w:rPr>
          <w:rFonts w:ascii="Times New Roman" w:hAnsi="Times New Roman" w:cs="Times New Roman"/>
          <w:sz w:val="20"/>
          <w:szCs w:val="20"/>
        </w:rPr>
        <w:t>, 12 June 2020) &lt;www.vox.com/2020/6/12/21287798/trump-international-criminal-court-sanctions-explained&gt; accessed 23 November 2022.</w:t>
      </w:r>
    </w:p>
  </w:footnote>
  <w:footnote w:id="266">
    <w:p w14:paraId="7C47E94A" w14:textId="62D75D75" w:rsidR="00696DF0"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6F3CAF" w:rsidRPr="00D46331">
        <w:rPr>
          <w:rFonts w:ascii="Times New Roman" w:hAnsi="Times New Roman" w:cs="Times New Roman"/>
          <w:sz w:val="20"/>
          <w:szCs w:val="20"/>
        </w:rPr>
        <w:t>Human Rights Watch, ‘Oppose Trump Administration Measures against the International Criminal Court’ (</w:t>
      </w:r>
      <w:r w:rsidR="006F3CAF" w:rsidRPr="00D46331">
        <w:rPr>
          <w:rFonts w:ascii="Times New Roman" w:hAnsi="Times New Roman" w:cs="Times New Roman"/>
          <w:i/>
          <w:iCs/>
          <w:sz w:val="20"/>
          <w:szCs w:val="20"/>
        </w:rPr>
        <w:t>Human Rights Watch</w:t>
      </w:r>
      <w:r w:rsidR="006F3CAF" w:rsidRPr="00D46331">
        <w:rPr>
          <w:rFonts w:ascii="Times New Roman" w:hAnsi="Times New Roman" w:cs="Times New Roman"/>
          <w:sz w:val="20"/>
          <w:szCs w:val="20"/>
        </w:rPr>
        <w:t xml:space="preserve">, 11 June 2020) &lt;www.hrw.org/news/2020/06/11/oppose-trump-administration-measures-against-international-criminal-court&gt; accessed </w:t>
      </w:r>
      <w:r w:rsidR="00762CD6" w:rsidRPr="00D46331">
        <w:rPr>
          <w:rFonts w:ascii="Times New Roman" w:hAnsi="Times New Roman" w:cs="Times New Roman"/>
          <w:sz w:val="20"/>
          <w:szCs w:val="20"/>
        </w:rPr>
        <w:t>23</w:t>
      </w:r>
      <w:r w:rsidR="006F3CAF" w:rsidRPr="00D46331">
        <w:rPr>
          <w:rFonts w:ascii="Times New Roman" w:hAnsi="Times New Roman" w:cs="Times New Roman"/>
          <w:sz w:val="20"/>
          <w:szCs w:val="20"/>
        </w:rPr>
        <w:t xml:space="preserve"> November 2022;</w:t>
      </w:r>
      <w:r w:rsidR="00E230E9" w:rsidRPr="00D46331">
        <w:rPr>
          <w:rFonts w:ascii="Times New Roman" w:hAnsi="Times New Roman" w:cs="Times New Roman"/>
          <w:sz w:val="20"/>
          <w:szCs w:val="20"/>
        </w:rPr>
        <w:t xml:space="preserve"> </w:t>
      </w:r>
      <w:r w:rsidR="00AE5CC9" w:rsidRPr="00D46331">
        <w:rPr>
          <w:rFonts w:ascii="Times New Roman" w:hAnsi="Times New Roman" w:cs="Times New Roman"/>
          <w:sz w:val="20"/>
          <w:szCs w:val="20"/>
        </w:rPr>
        <w:t>Human Rights Watch, ‘US Sanctions International Criminal Court Prosecutor’ (n 169)</w:t>
      </w:r>
      <w:r w:rsidR="006F3CAF" w:rsidRPr="00D46331">
        <w:rPr>
          <w:rFonts w:ascii="Times New Roman" w:hAnsi="Times New Roman" w:cs="Times New Roman"/>
          <w:sz w:val="20"/>
          <w:szCs w:val="20"/>
        </w:rPr>
        <w:t>.</w:t>
      </w:r>
    </w:p>
  </w:footnote>
  <w:footnote w:id="267">
    <w:p w14:paraId="01BAC727" w14:textId="532B4021"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BBC, ‘International Criminal Court Officials Sanctioned by US’ (</w:t>
      </w:r>
      <w:r w:rsidRPr="00D46331">
        <w:rPr>
          <w:rFonts w:ascii="Times New Roman" w:hAnsi="Times New Roman" w:cs="Times New Roman"/>
          <w:i/>
          <w:iCs/>
        </w:rPr>
        <w:t>BBC</w:t>
      </w:r>
      <w:r w:rsidRPr="00D46331">
        <w:rPr>
          <w:rFonts w:ascii="Times New Roman" w:hAnsi="Times New Roman" w:cs="Times New Roman"/>
        </w:rPr>
        <w:t xml:space="preserve">, </w:t>
      </w:r>
      <w:r w:rsidR="00E230E9" w:rsidRPr="00D46331">
        <w:rPr>
          <w:rFonts w:ascii="Times New Roman" w:hAnsi="Times New Roman" w:cs="Times New Roman"/>
        </w:rPr>
        <w:t>0</w:t>
      </w:r>
      <w:r w:rsidRPr="00D46331">
        <w:rPr>
          <w:rFonts w:ascii="Times New Roman" w:hAnsi="Times New Roman" w:cs="Times New Roman"/>
        </w:rPr>
        <w:t>2 September 2020) &lt;www.bbc.co.uk/news/world-us-canada-54003527&gt; accessed 19 November 2022.</w:t>
      </w:r>
    </w:p>
  </w:footnote>
  <w:footnote w:id="268">
    <w:p w14:paraId="6ABC2D9F"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Human Rights Watch, ‘ICC: Member Countries Rally Around Court’ (</w:t>
      </w:r>
      <w:r w:rsidRPr="00D46331">
        <w:rPr>
          <w:rFonts w:ascii="Times New Roman" w:hAnsi="Times New Roman" w:cs="Times New Roman"/>
          <w:i/>
          <w:iCs/>
          <w:sz w:val="20"/>
          <w:szCs w:val="20"/>
        </w:rPr>
        <w:t>Human Rights Watch</w:t>
      </w:r>
      <w:r w:rsidRPr="00D46331">
        <w:rPr>
          <w:rFonts w:ascii="Times New Roman" w:hAnsi="Times New Roman" w:cs="Times New Roman"/>
          <w:sz w:val="20"/>
          <w:szCs w:val="20"/>
        </w:rPr>
        <w:t>, 23 June 2020) &lt;www.hrw.org/news/2020/06/23/icc-member-countries-rally-around-court&gt; accessed 19 November 2022.</w:t>
      </w:r>
    </w:p>
  </w:footnote>
  <w:footnote w:id="269">
    <w:p w14:paraId="502F29D1" w14:textId="2C4E436E"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Human Rights Watch, ‘Oppose Trump Administration Measures’ (</w:t>
      </w:r>
      <w:r w:rsidR="00762CD6" w:rsidRPr="00D46331">
        <w:rPr>
          <w:rFonts w:ascii="Times New Roman" w:hAnsi="Times New Roman" w:cs="Times New Roman"/>
          <w:sz w:val="20"/>
          <w:szCs w:val="20"/>
        </w:rPr>
        <w:t>n 266</w:t>
      </w:r>
      <w:r w:rsidRPr="00D46331">
        <w:rPr>
          <w:rFonts w:ascii="Times New Roman" w:hAnsi="Times New Roman" w:cs="Times New Roman"/>
          <w:sz w:val="20"/>
          <w:szCs w:val="20"/>
        </w:rPr>
        <w:t>).</w:t>
      </w:r>
    </w:p>
  </w:footnote>
  <w:footnote w:id="270">
    <w:p w14:paraId="3C6416D6" w14:textId="4961C68A"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Wesley K Clark, ‘The United States Has Nothing to Fear From the ICC’ (</w:t>
      </w:r>
      <w:r w:rsidRPr="00D46331">
        <w:rPr>
          <w:rFonts w:ascii="Times New Roman" w:hAnsi="Times New Roman" w:cs="Times New Roman"/>
          <w:i/>
          <w:iCs/>
          <w:sz w:val="20"/>
          <w:szCs w:val="20"/>
        </w:rPr>
        <w:t>Foreign Policy</w:t>
      </w:r>
      <w:r w:rsidRPr="00D46331">
        <w:rPr>
          <w:rFonts w:ascii="Times New Roman" w:hAnsi="Times New Roman" w:cs="Times New Roman"/>
          <w:sz w:val="20"/>
          <w:szCs w:val="20"/>
        </w:rPr>
        <w:t xml:space="preserve">, </w:t>
      </w:r>
      <w:r w:rsidR="00E230E9" w:rsidRPr="00D46331">
        <w:rPr>
          <w:rFonts w:ascii="Times New Roman" w:hAnsi="Times New Roman" w:cs="Times New Roman"/>
          <w:sz w:val="20"/>
          <w:szCs w:val="20"/>
        </w:rPr>
        <w:t>0</w:t>
      </w:r>
      <w:r w:rsidRPr="00D46331">
        <w:rPr>
          <w:rFonts w:ascii="Times New Roman" w:hAnsi="Times New Roman" w:cs="Times New Roman"/>
          <w:sz w:val="20"/>
          <w:szCs w:val="20"/>
        </w:rPr>
        <w:t>2 July 2020) &lt;https://foreignpolicy.com/2020/07/02/the-united-states-has-nothing-to-fear-from-the-icc/&gt; accessed 24 November 2022.</w:t>
      </w:r>
    </w:p>
  </w:footnote>
  <w:footnote w:id="271">
    <w:p w14:paraId="66CCD666" w14:textId="5E03E8E0"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Buchwald and others (</w:t>
      </w:r>
      <w:r w:rsidR="00352751" w:rsidRPr="00D46331">
        <w:rPr>
          <w:rFonts w:ascii="Times New Roman" w:hAnsi="Times New Roman" w:cs="Times New Roman"/>
          <w:sz w:val="20"/>
          <w:szCs w:val="20"/>
        </w:rPr>
        <w:t>n 164</w:t>
      </w:r>
      <w:r w:rsidRPr="00D46331">
        <w:rPr>
          <w:rFonts w:ascii="Times New Roman" w:hAnsi="Times New Roman" w:cs="Times New Roman"/>
          <w:sz w:val="20"/>
          <w:szCs w:val="20"/>
        </w:rPr>
        <w:t>).</w:t>
      </w:r>
    </w:p>
  </w:footnote>
  <w:footnote w:id="272">
    <w:p w14:paraId="5B49EBE8" w14:textId="77777777" w:rsidR="00AF16A5"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Clint Williamson, ‘Amb. Williamson: Trump Administration’s Actions towards ICC Damage U.S. Global Standing’ (</w:t>
      </w:r>
      <w:r w:rsidRPr="00D46331">
        <w:rPr>
          <w:i/>
          <w:iCs/>
          <w:sz w:val="20"/>
          <w:szCs w:val="20"/>
        </w:rPr>
        <w:t>International Rule of Law and Security Newsletter</w:t>
      </w:r>
      <w:r w:rsidRPr="00D46331">
        <w:rPr>
          <w:sz w:val="20"/>
          <w:szCs w:val="20"/>
        </w:rPr>
        <w:t>, 12 June 2020) &lt;http://newsletters.asucollegeoflaw.com/irls/2020/06/12/amb-williamson-trump-administrations-actions-towards-icc-damage-u-s-global-standing/&gt; accessed 19 November 2022.</w:t>
      </w:r>
    </w:p>
  </w:footnote>
  <w:footnote w:id="273">
    <w:p w14:paraId="3DEC0FDA" w14:textId="385675DD"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A3395A" w:rsidRPr="00D46331">
        <w:rPr>
          <w:rFonts w:ascii="Times New Roman" w:hAnsi="Times New Roman" w:cs="Times New Roman"/>
        </w:rPr>
        <w:t>ibid</w:t>
      </w:r>
      <w:r w:rsidRPr="00D46331">
        <w:rPr>
          <w:rFonts w:ascii="Times New Roman" w:hAnsi="Times New Roman" w:cs="Times New Roman"/>
        </w:rPr>
        <w:t>.</w:t>
      </w:r>
    </w:p>
  </w:footnote>
  <w:footnote w:id="274">
    <w:p w14:paraId="2428FF9B" w14:textId="1E054964"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Gramer and Detsch</w:t>
      </w:r>
      <w:r w:rsidR="00952F14" w:rsidRPr="00D46331">
        <w:rPr>
          <w:rFonts w:ascii="Times New Roman" w:hAnsi="Times New Roman" w:cs="Times New Roman"/>
        </w:rPr>
        <w:t xml:space="preserve"> </w:t>
      </w:r>
      <w:r w:rsidRPr="00D46331">
        <w:rPr>
          <w:rFonts w:ascii="Times New Roman" w:hAnsi="Times New Roman" w:cs="Times New Roman"/>
        </w:rPr>
        <w:t>(</w:t>
      </w:r>
      <w:r w:rsidR="00952F14" w:rsidRPr="00D46331">
        <w:rPr>
          <w:rFonts w:ascii="Times New Roman" w:hAnsi="Times New Roman" w:cs="Times New Roman"/>
        </w:rPr>
        <w:t>n 248</w:t>
      </w:r>
      <w:r w:rsidRPr="00D46331">
        <w:rPr>
          <w:rFonts w:ascii="Times New Roman" w:hAnsi="Times New Roman" w:cs="Times New Roman"/>
        </w:rPr>
        <w:t>).</w:t>
      </w:r>
    </w:p>
  </w:footnote>
  <w:footnote w:id="275">
    <w:p w14:paraId="53E295E1" w14:textId="1FE86E93"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Haley Anderson, ‘Why Them? On the U.S. Sanctions Against Int’l Criminal Court Officials’ (</w:t>
      </w:r>
      <w:r w:rsidRPr="00D46331">
        <w:rPr>
          <w:rFonts w:ascii="Times New Roman" w:hAnsi="Times New Roman" w:cs="Times New Roman"/>
          <w:i/>
          <w:iCs/>
          <w:sz w:val="20"/>
          <w:szCs w:val="20"/>
        </w:rPr>
        <w:t>Just Security</w:t>
      </w:r>
      <w:r w:rsidRPr="00D46331">
        <w:rPr>
          <w:rFonts w:ascii="Times New Roman" w:hAnsi="Times New Roman" w:cs="Times New Roman"/>
          <w:sz w:val="20"/>
          <w:szCs w:val="20"/>
        </w:rPr>
        <w:t xml:space="preserve">, </w:t>
      </w:r>
      <w:r w:rsidR="007E19D5" w:rsidRPr="00D46331">
        <w:rPr>
          <w:rFonts w:ascii="Times New Roman" w:hAnsi="Times New Roman" w:cs="Times New Roman"/>
          <w:sz w:val="20"/>
          <w:szCs w:val="20"/>
        </w:rPr>
        <w:t>0</w:t>
      </w:r>
      <w:r w:rsidRPr="00D46331">
        <w:rPr>
          <w:rFonts w:ascii="Times New Roman" w:hAnsi="Times New Roman" w:cs="Times New Roman"/>
          <w:sz w:val="20"/>
          <w:szCs w:val="20"/>
        </w:rPr>
        <w:t>2 September 2020) &lt;www.justsecurity.org/72275/why-them-on-the-u-s-sanctions-against-intl-criminal-court-officials/&gt; accessed 23 November 2022.</w:t>
      </w:r>
    </w:p>
  </w:footnote>
  <w:footnote w:id="276">
    <w:p w14:paraId="369CB7E6"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William Burke-White, ‘The Danger of Trump’s New Sanctions on the International Criminal Court and Human Rights Defenders’ (</w:t>
      </w:r>
      <w:r w:rsidRPr="00D46331">
        <w:rPr>
          <w:rFonts w:ascii="Times New Roman" w:hAnsi="Times New Roman" w:cs="Times New Roman"/>
          <w:i/>
          <w:iCs/>
          <w:sz w:val="20"/>
          <w:szCs w:val="20"/>
        </w:rPr>
        <w:t>Brookings</w:t>
      </w:r>
      <w:r w:rsidRPr="00D46331">
        <w:rPr>
          <w:rFonts w:ascii="Times New Roman" w:hAnsi="Times New Roman" w:cs="Times New Roman"/>
          <w:sz w:val="20"/>
          <w:szCs w:val="20"/>
        </w:rPr>
        <w:t>, 11 June 2020) &lt;www.brookings.edu/blog/order-from-chaos/2020/06/11/the-danger-of-trumps-new-sanctions-on-the-international-criminal-court-and-human-rights-defenders/&gt; accessed 23 November 2022.</w:t>
      </w:r>
    </w:p>
  </w:footnote>
  <w:footnote w:id="277">
    <w:p w14:paraId="3547C042" w14:textId="24672C41"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C3C7A" w:rsidRPr="00D46331">
        <w:rPr>
          <w:rFonts w:ascii="Times New Roman" w:hAnsi="Times New Roman" w:cs="Times New Roman"/>
        </w:rPr>
        <w:t>ibid</w:t>
      </w:r>
      <w:r w:rsidRPr="00D46331">
        <w:rPr>
          <w:rFonts w:ascii="Times New Roman" w:hAnsi="Times New Roman" w:cs="Times New Roman"/>
        </w:rPr>
        <w:t>.</w:t>
      </w:r>
    </w:p>
  </w:footnote>
  <w:footnote w:id="278">
    <w:p w14:paraId="7CCFDDDB" w14:textId="2A314E76" w:rsidR="00115938"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C3C7A" w:rsidRPr="00D46331">
        <w:rPr>
          <w:rFonts w:ascii="Times New Roman" w:hAnsi="Times New Roman" w:cs="Times New Roman"/>
        </w:rPr>
        <w:t>ibid</w:t>
      </w:r>
      <w:r w:rsidRPr="00D46331">
        <w:rPr>
          <w:rFonts w:ascii="Times New Roman" w:hAnsi="Times New Roman" w:cs="Times New Roman"/>
        </w:rPr>
        <w:t>.</w:t>
      </w:r>
    </w:p>
  </w:footnote>
  <w:footnote w:id="279">
    <w:p w14:paraId="1CA76551" w14:textId="1F5A2BCF"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C3C7A" w:rsidRPr="00D46331">
        <w:rPr>
          <w:rFonts w:ascii="Times New Roman" w:hAnsi="Times New Roman" w:cs="Times New Roman"/>
        </w:rPr>
        <w:t>ibid</w:t>
      </w:r>
      <w:r w:rsidRPr="00D46331">
        <w:rPr>
          <w:rFonts w:ascii="Times New Roman" w:hAnsi="Times New Roman" w:cs="Times New Roman"/>
        </w:rPr>
        <w:t>.</w:t>
      </w:r>
    </w:p>
  </w:footnote>
  <w:footnote w:id="280">
    <w:p w14:paraId="5CE696E3" w14:textId="36A42F74"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D80504" w:rsidRPr="00D46331">
        <w:rPr>
          <w:rFonts w:ascii="Times New Roman" w:hAnsi="Times New Roman" w:cs="Times New Roman"/>
        </w:rPr>
        <w:t>ibid</w:t>
      </w:r>
      <w:r w:rsidRPr="00D46331">
        <w:rPr>
          <w:rFonts w:ascii="Times New Roman" w:hAnsi="Times New Roman" w:cs="Times New Roman"/>
        </w:rPr>
        <w:t>.</w:t>
      </w:r>
    </w:p>
  </w:footnote>
  <w:footnote w:id="281">
    <w:p w14:paraId="153760BA" w14:textId="64790D99"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D80504" w:rsidRPr="00D46331">
        <w:rPr>
          <w:rFonts w:ascii="Times New Roman" w:hAnsi="Times New Roman" w:cs="Times New Roman"/>
        </w:rPr>
        <w:t xml:space="preserve"> ibid</w:t>
      </w:r>
      <w:r w:rsidRPr="00D46331">
        <w:rPr>
          <w:rFonts w:ascii="Times New Roman" w:hAnsi="Times New Roman" w:cs="Times New Roman"/>
        </w:rPr>
        <w:t>.</w:t>
      </w:r>
    </w:p>
  </w:footnote>
  <w:footnote w:id="282">
    <w:p w14:paraId="08868662"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Kevin Jon Heller, ‘Statement Against US Sanctions on ICC Investigations (Updated)’ (</w:t>
      </w:r>
      <w:r w:rsidRPr="00D46331">
        <w:rPr>
          <w:rFonts w:ascii="Times New Roman" w:hAnsi="Times New Roman" w:cs="Times New Roman"/>
          <w:i/>
          <w:iCs/>
          <w:sz w:val="20"/>
          <w:szCs w:val="20"/>
        </w:rPr>
        <w:t>Opinio Juris</w:t>
      </w:r>
      <w:r w:rsidRPr="00D46331">
        <w:rPr>
          <w:rFonts w:ascii="Times New Roman" w:hAnsi="Times New Roman" w:cs="Times New Roman"/>
          <w:sz w:val="20"/>
          <w:szCs w:val="20"/>
        </w:rPr>
        <w:t>, 30 June 2020) &lt;http://opiniojuris.org/2020/06/30/statement-against-us-sanctions-on-icc-investigations/&gt; accessed 23 November 2022.</w:t>
      </w:r>
    </w:p>
  </w:footnote>
  <w:footnote w:id="283">
    <w:p w14:paraId="2BDE03AB" w14:textId="4B83D5E3"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A041EB" w:rsidRPr="00D46331">
        <w:rPr>
          <w:rFonts w:ascii="Times New Roman" w:hAnsi="Times New Roman" w:cs="Times New Roman"/>
        </w:rPr>
        <w:t>ibid</w:t>
      </w:r>
      <w:r w:rsidRPr="00D46331">
        <w:rPr>
          <w:rFonts w:ascii="Times New Roman" w:hAnsi="Times New Roman" w:cs="Times New Roman"/>
        </w:rPr>
        <w:t>.</w:t>
      </w:r>
    </w:p>
  </w:footnote>
  <w:footnote w:id="284">
    <w:p w14:paraId="7F3F7515"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Rashaan Ayesh, ‘Trump Targets International Criminal Court for Sanctions Over War Crimes Probe’ (</w:t>
      </w:r>
      <w:r w:rsidRPr="00D46331">
        <w:rPr>
          <w:rFonts w:ascii="Times New Roman" w:hAnsi="Times New Roman" w:cs="Times New Roman"/>
          <w:i/>
          <w:iCs/>
          <w:sz w:val="20"/>
          <w:szCs w:val="20"/>
        </w:rPr>
        <w:t>Axios</w:t>
      </w:r>
      <w:r w:rsidRPr="00D46331">
        <w:rPr>
          <w:rFonts w:ascii="Times New Roman" w:hAnsi="Times New Roman" w:cs="Times New Roman"/>
          <w:sz w:val="20"/>
          <w:szCs w:val="20"/>
        </w:rPr>
        <w:t>, 12 June 2020) &lt;www.axios.com/2020/06/11/trump-sanctions-icc-war-crimes-afghanistan&gt; accessed 23 November 2022.</w:t>
      </w:r>
    </w:p>
  </w:footnote>
  <w:footnote w:id="285">
    <w:p w14:paraId="407BAF26"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International Bar Association, ‘IBA Condemns US President’s Executive Order Authorising Sanctions Against International Criminal Court Personnel’ (</w:t>
      </w:r>
      <w:r w:rsidRPr="00D46331">
        <w:rPr>
          <w:rFonts w:ascii="Times New Roman" w:hAnsi="Times New Roman" w:cs="Times New Roman"/>
          <w:i/>
          <w:iCs/>
          <w:sz w:val="20"/>
          <w:szCs w:val="20"/>
        </w:rPr>
        <w:t>International Bar Association</w:t>
      </w:r>
      <w:r w:rsidRPr="00D46331">
        <w:rPr>
          <w:rFonts w:ascii="Times New Roman" w:hAnsi="Times New Roman" w:cs="Times New Roman"/>
          <w:sz w:val="20"/>
          <w:szCs w:val="20"/>
        </w:rPr>
        <w:t>, 12 June 2020) &lt;www.ibanet.org/article/91b435ac-2ab3-4dad-b8b2-2f6c18d8aecd&gt; accessed 24 November 2022.</w:t>
      </w:r>
    </w:p>
  </w:footnote>
  <w:footnote w:id="286">
    <w:p w14:paraId="63FB1CD8"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Judy Perry Martinez, ‘ABA President Judy Perry Martinez statement Re: U.S. sanctions of International Criminal Court Personnel’ (</w:t>
      </w:r>
      <w:r w:rsidRPr="00D46331">
        <w:rPr>
          <w:rFonts w:ascii="Times New Roman" w:hAnsi="Times New Roman" w:cs="Times New Roman"/>
          <w:i/>
          <w:iCs/>
          <w:sz w:val="20"/>
          <w:szCs w:val="20"/>
        </w:rPr>
        <w:t>American Bar Association</w:t>
      </w:r>
      <w:r w:rsidRPr="00D46331">
        <w:rPr>
          <w:rFonts w:ascii="Times New Roman" w:hAnsi="Times New Roman" w:cs="Times New Roman"/>
          <w:sz w:val="20"/>
          <w:szCs w:val="20"/>
        </w:rPr>
        <w:t>, 12 June 2020) &lt;www.americanbar.org/news/abanews/aba-news-archives/2020/06/aba-president-judy-perry-martinez-statement-re--u-s--sanctions-o/&gt; accessed 24 November 2022.</w:t>
      </w:r>
    </w:p>
  </w:footnote>
  <w:footnote w:id="287">
    <w:p w14:paraId="338E74B8"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Open Society Justice Initiative, ‘Open Society Justice Initiative et al. v. Donald J. Trump et al.’ (</w:t>
      </w:r>
      <w:r w:rsidRPr="00D46331">
        <w:rPr>
          <w:rFonts w:ascii="Times New Roman" w:hAnsi="Times New Roman" w:cs="Times New Roman"/>
          <w:i/>
          <w:iCs/>
          <w:sz w:val="20"/>
          <w:szCs w:val="20"/>
        </w:rPr>
        <w:t>Open Society Justice Initiative</w:t>
      </w:r>
      <w:r w:rsidRPr="00D46331">
        <w:rPr>
          <w:rFonts w:ascii="Times New Roman" w:hAnsi="Times New Roman" w:cs="Times New Roman"/>
          <w:sz w:val="20"/>
          <w:szCs w:val="20"/>
        </w:rPr>
        <w:t>) &lt;www.justiceinitiative.org/litigation/open-society-justice-initiative-et-al-v-donald-j-trump-et-al&gt; accessed 23 November 2022.</w:t>
      </w:r>
    </w:p>
  </w:footnote>
  <w:footnote w:id="288">
    <w:p w14:paraId="7B20800C" w14:textId="3B4992C3"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D24C07" w:rsidRPr="00D46331">
        <w:rPr>
          <w:rFonts w:ascii="Times New Roman" w:hAnsi="Times New Roman" w:cs="Times New Roman"/>
          <w:sz w:val="20"/>
          <w:szCs w:val="20"/>
        </w:rPr>
        <w:t xml:space="preserve"> </w:t>
      </w:r>
      <w:r w:rsidRPr="00D46331">
        <w:rPr>
          <w:rFonts w:ascii="Times New Roman" w:hAnsi="Times New Roman" w:cs="Times New Roman"/>
          <w:sz w:val="20"/>
          <w:szCs w:val="20"/>
        </w:rPr>
        <w:t>American Civil Liberties Union, ‘ACLU Clients Challenge Trump’s Sanctions Order Against International Criminal Court’ (</w:t>
      </w:r>
      <w:r w:rsidRPr="00D46331">
        <w:rPr>
          <w:rFonts w:ascii="Times New Roman" w:hAnsi="Times New Roman" w:cs="Times New Roman"/>
          <w:i/>
          <w:iCs/>
          <w:sz w:val="20"/>
          <w:szCs w:val="20"/>
        </w:rPr>
        <w:t>ACLU</w:t>
      </w:r>
      <w:r w:rsidRPr="00D46331">
        <w:rPr>
          <w:rFonts w:ascii="Times New Roman" w:hAnsi="Times New Roman" w:cs="Times New Roman"/>
          <w:sz w:val="20"/>
          <w:szCs w:val="20"/>
        </w:rPr>
        <w:t xml:space="preserve">, 15 January 2021) &lt;www.aclu.org/press-releases/aclu-clients-challenge-trumps-sanctions-order-against-international-criminal-court&gt; accessed </w:t>
      </w:r>
      <w:r w:rsidR="00DD702C" w:rsidRPr="00D46331">
        <w:rPr>
          <w:rFonts w:ascii="Times New Roman" w:hAnsi="Times New Roman" w:cs="Times New Roman"/>
          <w:sz w:val="20"/>
          <w:szCs w:val="20"/>
        </w:rPr>
        <w:t>0</w:t>
      </w:r>
      <w:r w:rsidRPr="00D46331">
        <w:rPr>
          <w:rFonts w:ascii="Times New Roman" w:hAnsi="Times New Roman" w:cs="Times New Roman"/>
          <w:sz w:val="20"/>
          <w:szCs w:val="20"/>
        </w:rPr>
        <w:t>4 December 2022.</w:t>
      </w:r>
    </w:p>
  </w:footnote>
  <w:footnote w:id="289">
    <w:p w14:paraId="28DD37F5"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Sarah Leah Whitson, ‘Collective Punishment Against ICC officials – and their Families’ (</w:t>
      </w:r>
      <w:r w:rsidRPr="00D46331">
        <w:rPr>
          <w:rFonts w:ascii="Times New Roman" w:hAnsi="Times New Roman" w:cs="Times New Roman"/>
          <w:i/>
          <w:iCs/>
          <w:sz w:val="20"/>
          <w:szCs w:val="20"/>
        </w:rPr>
        <w:t>Responsible Statecraft</w:t>
      </w:r>
      <w:r w:rsidRPr="00D46331">
        <w:rPr>
          <w:rFonts w:ascii="Times New Roman" w:hAnsi="Times New Roman" w:cs="Times New Roman"/>
          <w:sz w:val="20"/>
          <w:szCs w:val="20"/>
        </w:rPr>
        <w:t>, 21 March 2020) &lt;https://responsiblestatecraft.org/2020/03/21/collective-punishment-against-icc-officials-and-their-families/&gt; accessed 23 November 2022.</w:t>
      </w:r>
    </w:p>
  </w:footnote>
  <w:footnote w:id="290">
    <w:p w14:paraId="49B8858C" w14:textId="2935F17D"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184454" w:rsidRPr="00D46331">
        <w:rPr>
          <w:rFonts w:ascii="Times New Roman" w:hAnsi="Times New Roman" w:cs="Times New Roman"/>
        </w:rPr>
        <w:t>ibid</w:t>
      </w:r>
      <w:r w:rsidRPr="00D46331">
        <w:rPr>
          <w:rFonts w:ascii="Times New Roman" w:hAnsi="Times New Roman" w:cs="Times New Roman"/>
        </w:rPr>
        <w:t>.</w:t>
      </w:r>
    </w:p>
  </w:footnote>
  <w:footnote w:id="291">
    <w:p w14:paraId="560612A7"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The Heritage Foundation, ‘Heritage Expert Applauds Trump Administration for Sanctions on International Criminal Court’ (</w:t>
      </w:r>
      <w:r w:rsidRPr="00D46331">
        <w:rPr>
          <w:rFonts w:ascii="Times New Roman" w:hAnsi="Times New Roman" w:cs="Times New Roman"/>
          <w:i/>
          <w:iCs/>
          <w:sz w:val="20"/>
          <w:szCs w:val="20"/>
        </w:rPr>
        <w:t>The Heritage Foundation</w:t>
      </w:r>
      <w:r w:rsidRPr="00D46331">
        <w:rPr>
          <w:rFonts w:ascii="Times New Roman" w:hAnsi="Times New Roman" w:cs="Times New Roman"/>
          <w:sz w:val="20"/>
          <w:szCs w:val="20"/>
        </w:rPr>
        <w:t>, 15 July 2020) &lt;www.heritage.org/impact/heritage-expert-applauds-trump-administration-sanctions-international-criminal-court&gt; accessed 24 November 2022.</w:t>
      </w:r>
    </w:p>
  </w:footnote>
  <w:footnote w:id="292">
    <w:p w14:paraId="420665C9"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The Times of Israel, ‘ICC Shuns “Unprecedented” US Sanctions Against Tribunal Employees’ (</w:t>
      </w:r>
      <w:r w:rsidRPr="00D46331">
        <w:rPr>
          <w:rFonts w:ascii="Times New Roman" w:hAnsi="Times New Roman" w:cs="Times New Roman"/>
          <w:i/>
          <w:iCs/>
          <w:sz w:val="20"/>
          <w:szCs w:val="20"/>
        </w:rPr>
        <w:t>The Times of Israel</w:t>
      </w:r>
      <w:r w:rsidRPr="00D46331">
        <w:rPr>
          <w:rFonts w:ascii="Times New Roman" w:hAnsi="Times New Roman" w:cs="Times New Roman"/>
          <w:sz w:val="20"/>
          <w:szCs w:val="20"/>
        </w:rPr>
        <w:t>, 12 June 2020) &lt;www.timesofisrael.com/icc-shuns-unprecedented-us-sanctions-against-tribunal-employees/&gt; accessed 23 November 2022.</w:t>
      </w:r>
    </w:p>
  </w:footnote>
  <w:footnote w:id="293">
    <w:p w14:paraId="0A7BB70D" w14:textId="67680BD1"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370D6B" w:rsidRPr="00D46331">
        <w:rPr>
          <w:rFonts w:ascii="Times New Roman" w:hAnsi="Times New Roman" w:cs="Times New Roman"/>
          <w:sz w:val="20"/>
          <w:szCs w:val="20"/>
        </w:rPr>
        <w:t xml:space="preserve"> </w:t>
      </w:r>
      <w:r w:rsidRPr="00D46331">
        <w:rPr>
          <w:rFonts w:ascii="Times New Roman" w:hAnsi="Times New Roman" w:cs="Times New Roman"/>
          <w:sz w:val="20"/>
          <w:szCs w:val="20"/>
        </w:rPr>
        <w:t xml:space="preserve">Lederer, ‘Over 70 ICC Nations Support Court and Oppose US </w:t>
      </w:r>
      <w:r w:rsidR="00370D6B" w:rsidRPr="00D46331">
        <w:rPr>
          <w:rFonts w:ascii="Times New Roman" w:hAnsi="Times New Roman" w:cs="Times New Roman"/>
          <w:sz w:val="20"/>
          <w:szCs w:val="20"/>
        </w:rPr>
        <w:t>S</w:t>
      </w:r>
      <w:r w:rsidRPr="00D46331">
        <w:rPr>
          <w:rFonts w:ascii="Times New Roman" w:hAnsi="Times New Roman" w:cs="Times New Roman"/>
          <w:sz w:val="20"/>
          <w:szCs w:val="20"/>
        </w:rPr>
        <w:t>anctions’ (</w:t>
      </w:r>
      <w:r w:rsidR="00370D6B" w:rsidRPr="00D46331">
        <w:rPr>
          <w:rFonts w:ascii="Times New Roman" w:hAnsi="Times New Roman" w:cs="Times New Roman"/>
          <w:sz w:val="20"/>
          <w:szCs w:val="20"/>
        </w:rPr>
        <w:t>n 255</w:t>
      </w:r>
      <w:r w:rsidRPr="00D46331">
        <w:rPr>
          <w:rFonts w:ascii="Times New Roman" w:hAnsi="Times New Roman" w:cs="Times New Roman"/>
          <w:sz w:val="20"/>
          <w:szCs w:val="20"/>
        </w:rPr>
        <w:t>).</w:t>
      </w:r>
    </w:p>
  </w:footnote>
  <w:footnote w:id="294">
    <w:p w14:paraId="472A17D5" w14:textId="77777777"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John Yoo and Ivana Stradner, ‘The U.S. Must Reject the International Criminal Court’s Attack on Its National Sovereignty’ (</w:t>
      </w:r>
      <w:r w:rsidRPr="00D46331">
        <w:rPr>
          <w:rFonts w:ascii="Times New Roman" w:hAnsi="Times New Roman" w:cs="Times New Roman"/>
          <w:i/>
          <w:iCs/>
        </w:rPr>
        <w:t>National Review</w:t>
      </w:r>
      <w:r w:rsidRPr="00D46331">
        <w:rPr>
          <w:rFonts w:ascii="Times New Roman" w:hAnsi="Times New Roman" w:cs="Times New Roman"/>
        </w:rPr>
        <w:t>, 17 March 2020) &lt;www.nationalreview.com/2020/03/united-states-must-reject-international-criminal-court-attack-on-national-sovereignty/&gt; accessed 24 November 2022.</w:t>
      </w:r>
    </w:p>
  </w:footnote>
  <w:footnote w:id="295">
    <w:p w14:paraId="34E1235E" w14:textId="6B6713FC"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Andrew Cohen, ‘The Unrepentant John Yoo: “Enhanced Interrogation” Got Us bin Laden’ (</w:t>
      </w:r>
      <w:r w:rsidRPr="00D46331">
        <w:rPr>
          <w:rFonts w:ascii="Times New Roman" w:hAnsi="Times New Roman" w:cs="Times New Roman"/>
          <w:i/>
          <w:iCs/>
          <w:sz w:val="20"/>
          <w:szCs w:val="20"/>
        </w:rPr>
        <w:t>The Atlantic</w:t>
      </w:r>
      <w:r w:rsidRPr="00D46331">
        <w:rPr>
          <w:rFonts w:ascii="Times New Roman" w:hAnsi="Times New Roman" w:cs="Times New Roman"/>
          <w:sz w:val="20"/>
          <w:szCs w:val="20"/>
        </w:rPr>
        <w:t xml:space="preserve">, </w:t>
      </w:r>
      <w:r w:rsidR="00DD702C" w:rsidRPr="00D46331">
        <w:rPr>
          <w:rFonts w:ascii="Times New Roman" w:hAnsi="Times New Roman" w:cs="Times New Roman"/>
          <w:sz w:val="20"/>
          <w:szCs w:val="20"/>
        </w:rPr>
        <w:t>0</w:t>
      </w:r>
      <w:r w:rsidRPr="00D46331">
        <w:rPr>
          <w:rFonts w:ascii="Times New Roman" w:hAnsi="Times New Roman" w:cs="Times New Roman"/>
          <w:sz w:val="20"/>
          <w:szCs w:val="20"/>
        </w:rPr>
        <w:t>5 May 2011) &lt;www.theatlantic.com/politics/archive/2011/05/the-unrepentant-john-yoo-enhanced-interrogation-got-us-bin-laden/238356/&gt; accessed 24 November 2022.</w:t>
      </w:r>
    </w:p>
  </w:footnote>
  <w:footnote w:id="296">
    <w:p w14:paraId="1FF9925C" w14:textId="7805ABA8" w:rsidR="00092147"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886400" w:rsidRPr="00D46331">
        <w:rPr>
          <w:rFonts w:ascii="Times New Roman" w:hAnsi="Times New Roman" w:cs="Times New Roman"/>
        </w:rPr>
        <w:t xml:space="preserve"> </w:t>
      </w:r>
      <w:r w:rsidRPr="00D46331">
        <w:rPr>
          <w:rFonts w:ascii="Times New Roman" w:hAnsi="Times New Roman" w:cs="Times New Roman"/>
        </w:rPr>
        <w:t>Allen Weiner, ‘The Torture Memos and Accountability’ (</w:t>
      </w:r>
      <w:r w:rsidRPr="00D46331">
        <w:rPr>
          <w:rFonts w:ascii="Times New Roman" w:hAnsi="Times New Roman" w:cs="Times New Roman"/>
          <w:i/>
          <w:iCs/>
        </w:rPr>
        <w:t>ASIL Insights</w:t>
      </w:r>
      <w:r w:rsidRPr="00D46331">
        <w:rPr>
          <w:rFonts w:ascii="Times New Roman" w:hAnsi="Times New Roman" w:cs="Times New Roman"/>
        </w:rPr>
        <w:t>, 15 May 2009) &lt;https://asil.org/insights/volume/13/issue/6/torture-memos-and-accountability&gt; accessed 30 January 2023.</w:t>
      </w:r>
    </w:p>
  </w:footnote>
  <w:footnote w:id="297">
    <w:p w14:paraId="44708BD8" w14:textId="50586E35" w:rsidR="00092147"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886400" w:rsidRPr="00D46331">
        <w:rPr>
          <w:rFonts w:ascii="Times New Roman" w:hAnsi="Times New Roman" w:cs="Times New Roman"/>
        </w:rPr>
        <w:t xml:space="preserve"> ibid</w:t>
      </w:r>
      <w:r w:rsidRPr="00D46331">
        <w:rPr>
          <w:rFonts w:ascii="Times New Roman" w:hAnsi="Times New Roman" w:cs="Times New Roman"/>
        </w:rPr>
        <w:t>.</w:t>
      </w:r>
    </w:p>
  </w:footnote>
  <w:footnote w:id="298">
    <w:p w14:paraId="0890AF47" w14:textId="77777777" w:rsidR="00CF7206"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Richard J Goldstone, ‘Renewed US Support Can Strengthen International Justice’ (</w:t>
      </w:r>
      <w:r w:rsidRPr="00D46331">
        <w:rPr>
          <w:rFonts w:ascii="Times New Roman" w:hAnsi="Times New Roman" w:cs="Times New Roman"/>
          <w:i/>
          <w:iCs/>
          <w:sz w:val="20"/>
          <w:szCs w:val="20"/>
        </w:rPr>
        <w:t>International Criminal Justice Today</w:t>
      </w:r>
      <w:r w:rsidRPr="00D46331">
        <w:rPr>
          <w:rFonts w:ascii="Times New Roman" w:hAnsi="Times New Roman" w:cs="Times New Roman"/>
          <w:sz w:val="20"/>
          <w:szCs w:val="20"/>
        </w:rPr>
        <w:t>, 24 May 2021) &lt;www.international-criminal-justice-today.org/arguendo/renewed-us-support-can-strengthen-international-justice/&gt; accessed 04 December 2022.</w:t>
      </w:r>
    </w:p>
  </w:footnote>
  <w:footnote w:id="299">
    <w:p w14:paraId="786BC535" w14:textId="7A0CD006"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Patricia Lee Refo, ‘Statement of ABA President Patricia Lee Refo Re: Removing U.S. </w:t>
      </w:r>
      <w:r w:rsidR="00C25D16" w:rsidRPr="00D46331">
        <w:rPr>
          <w:rFonts w:ascii="Times New Roman" w:hAnsi="Times New Roman" w:cs="Times New Roman"/>
        </w:rPr>
        <w:t>S</w:t>
      </w:r>
      <w:r w:rsidRPr="00D46331">
        <w:rPr>
          <w:rFonts w:ascii="Times New Roman" w:hAnsi="Times New Roman" w:cs="Times New Roman"/>
        </w:rPr>
        <w:t xml:space="preserve">anctions on ICC </w:t>
      </w:r>
      <w:r w:rsidR="00C25D16" w:rsidRPr="00D46331">
        <w:rPr>
          <w:rFonts w:ascii="Times New Roman" w:hAnsi="Times New Roman" w:cs="Times New Roman"/>
        </w:rPr>
        <w:t>P</w:t>
      </w:r>
      <w:r w:rsidRPr="00D46331">
        <w:rPr>
          <w:rFonts w:ascii="Times New Roman" w:hAnsi="Times New Roman" w:cs="Times New Roman"/>
        </w:rPr>
        <w:t>ersonnel’ (</w:t>
      </w:r>
      <w:r w:rsidRPr="00D46331">
        <w:rPr>
          <w:rFonts w:ascii="Times New Roman" w:hAnsi="Times New Roman" w:cs="Times New Roman"/>
          <w:i/>
          <w:iCs/>
        </w:rPr>
        <w:t>American Bar Association</w:t>
      </w:r>
      <w:r w:rsidRPr="00D46331">
        <w:rPr>
          <w:rFonts w:ascii="Times New Roman" w:hAnsi="Times New Roman" w:cs="Times New Roman"/>
        </w:rPr>
        <w:t xml:space="preserve">, </w:t>
      </w:r>
      <w:r w:rsidR="00C25D16" w:rsidRPr="00D46331">
        <w:rPr>
          <w:rFonts w:ascii="Times New Roman" w:hAnsi="Times New Roman" w:cs="Times New Roman"/>
        </w:rPr>
        <w:t>0</w:t>
      </w:r>
      <w:r w:rsidRPr="00D46331">
        <w:rPr>
          <w:rFonts w:ascii="Times New Roman" w:hAnsi="Times New Roman" w:cs="Times New Roman"/>
        </w:rPr>
        <w:t xml:space="preserve">5 April 2021) &lt;www.americanbar.org/news/abanews/aba-news-archives/2021/04/statement-of-aba-president-patricia-lee-refo-re--removing-u-s--s/&gt; accessed </w:t>
      </w:r>
      <w:r w:rsidR="00C25D16" w:rsidRPr="00D46331">
        <w:rPr>
          <w:rFonts w:ascii="Times New Roman" w:hAnsi="Times New Roman" w:cs="Times New Roman"/>
        </w:rPr>
        <w:t>0</w:t>
      </w:r>
      <w:r w:rsidRPr="00D46331">
        <w:rPr>
          <w:rFonts w:ascii="Times New Roman" w:hAnsi="Times New Roman" w:cs="Times New Roman"/>
        </w:rPr>
        <w:t>4 December 2022</w:t>
      </w:r>
      <w:r w:rsidR="00082831" w:rsidRPr="00D46331">
        <w:rPr>
          <w:rFonts w:ascii="Times New Roman" w:hAnsi="Times New Roman" w:cs="Times New Roman"/>
        </w:rPr>
        <w:t>;</w:t>
      </w:r>
      <w:r w:rsidR="00C25D16" w:rsidRPr="00D46331">
        <w:rPr>
          <w:rFonts w:ascii="Times New Roman" w:hAnsi="Times New Roman" w:cs="Times New Roman"/>
        </w:rPr>
        <w:t xml:space="preserve"> </w:t>
      </w:r>
      <w:r w:rsidR="00082831" w:rsidRPr="00D46331">
        <w:rPr>
          <w:rFonts w:ascii="Times New Roman" w:hAnsi="Times New Roman" w:cs="Times New Roman"/>
        </w:rPr>
        <w:t>International Bar Association, ‘IBA Welcomes Removal of Sanctions on ICC Prosecutor and Senior Official’ (</w:t>
      </w:r>
      <w:r w:rsidR="00082831" w:rsidRPr="00D46331">
        <w:rPr>
          <w:rFonts w:ascii="Times New Roman" w:hAnsi="Times New Roman" w:cs="Times New Roman"/>
          <w:i/>
          <w:iCs/>
        </w:rPr>
        <w:t>International Bar Association</w:t>
      </w:r>
      <w:r w:rsidR="00082831" w:rsidRPr="00D46331">
        <w:rPr>
          <w:rFonts w:ascii="Times New Roman" w:hAnsi="Times New Roman" w:cs="Times New Roman"/>
        </w:rPr>
        <w:t xml:space="preserve">, </w:t>
      </w:r>
      <w:r w:rsidR="00A21D55" w:rsidRPr="00D46331">
        <w:rPr>
          <w:rFonts w:ascii="Times New Roman" w:hAnsi="Times New Roman" w:cs="Times New Roman"/>
        </w:rPr>
        <w:t>0</w:t>
      </w:r>
      <w:r w:rsidR="00082831" w:rsidRPr="00D46331">
        <w:rPr>
          <w:rFonts w:ascii="Times New Roman" w:hAnsi="Times New Roman" w:cs="Times New Roman"/>
        </w:rPr>
        <w:t xml:space="preserve">7 April 2021) &lt;www.ibanet.org/article/105373F3-A6DC-4CDF-9688-87A522FE1611&gt; accessed </w:t>
      </w:r>
      <w:r w:rsidR="00A21D55" w:rsidRPr="00D46331">
        <w:rPr>
          <w:rFonts w:ascii="Times New Roman" w:hAnsi="Times New Roman" w:cs="Times New Roman"/>
        </w:rPr>
        <w:t>0</w:t>
      </w:r>
      <w:r w:rsidR="00082831" w:rsidRPr="00D46331">
        <w:rPr>
          <w:rFonts w:ascii="Times New Roman" w:hAnsi="Times New Roman" w:cs="Times New Roman"/>
        </w:rPr>
        <w:t>4 December 2022.</w:t>
      </w:r>
    </w:p>
  </w:footnote>
  <w:footnote w:id="300">
    <w:p w14:paraId="2446E2FF" w14:textId="2EE9BDEE"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International Bar Association, ‘IBA Welcomes Removal of Sanctions’ (</w:t>
      </w:r>
      <w:r w:rsidR="00A21D55" w:rsidRPr="00D46331">
        <w:rPr>
          <w:rFonts w:ascii="Times New Roman" w:hAnsi="Times New Roman" w:cs="Times New Roman"/>
        </w:rPr>
        <w:t>n 299</w:t>
      </w:r>
      <w:r w:rsidRPr="00D46331">
        <w:rPr>
          <w:rFonts w:ascii="Times New Roman" w:hAnsi="Times New Roman" w:cs="Times New Roman"/>
        </w:rPr>
        <w:t>).</w:t>
      </w:r>
    </w:p>
  </w:footnote>
  <w:footnote w:id="301">
    <w:p w14:paraId="4E7F1412" w14:textId="3A6A89E9"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Pranshu Verma and Marlise Simons, ‘Reversing Trump, Biden Repeals Sanctions on Human Rights Prosecutor’ </w:t>
      </w:r>
      <w:r w:rsidRPr="00D46331">
        <w:rPr>
          <w:rFonts w:ascii="Times New Roman" w:hAnsi="Times New Roman" w:cs="Times New Roman"/>
          <w:i/>
          <w:iCs/>
          <w:sz w:val="20"/>
          <w:szCs w:val="20"/>
        </w:rPr>
        <w:t xml:space="preserve">The New York Times </w:t>
      </w:r>
      <w:r w:rsidRPr="00D46331">
        <w:rPr>
          <w:rFonts w:ascii="Times New Roman" w:hAnsi="Times New Roman" w:cs="Times New Roman"/>
          <w:sz w:val="20"/>
          <w:szCs w:val="20"/>
        </w:rPr>
        <w:t>(</w:t>
      </w:r>
      <w:r w:rsidR="00A21D55" w:rsidRPr="00D46331">
        <w:rPr>
          <w:rFonts w:ascii="Times New Roman" w:hAnsi="Times New Roman" w:cs="Times New Roman"/>
          <w:sz w:val="20"/>
          <w:szCs w:val="20"/>
        </w:rPr>
        <w:t>0</w:t>
      </w:r>
      <w:r w:rsidRPr="00D46331">
        <w:rPr>
          <w:rFonts w:ascii="Times New Roman" w:hAnsi="Times New Roman" w:cs="Times New Roman"/>
          <w:sz w:val="20"/>
          <w:szCs w:val="20"/>
        </w:rPr>
        <w:t>2 April 2021) &lt;www.nytimes.com/2021/04/02/us/politics/biden-international-criminal-court-sanctions.html&gt; accessed 04 December 2022.</w:t>
      </w:r>
    </w:p>
  </w:footnote>
  <w:footnote w:id="302">
    <w:p w14:paraId="7C31E2A8" w14:textId="325B020D"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957503" w:rsidRPr="00D46331">
        <w:rPr>
          <w:rFonts w:ascii="Times New Roman" w:hAnsi="Times New Roman" w:cs="Times New Roman"/>
        </w:rPr>
        <w:t>ibid</w:t>
      </w:r>
      <w:r w:rsidRPr="00D46331">
        <w:rPr>
          <w:rFonts w:ascii="Times New Roman" w:hAnsi="Times New Roman" w:cs="Times New Roman"/>
        </w:rPr>
        <w:t>.</w:t>
      </w:r>
    </w:p>
  </w:footnote>
  <w:footnote w:id="303">
    <w:p w14:paraId="20D14B5B" w14:textId="77777777"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Owiso Owiso, ‘ICC Sanctions Symposium: The United States of America, Racism and Sanctions Meet at the International Criminal Court’ (</w:t>
      </w:r>
      <w:r w:rsidRPr="00D46331">
        <w:rPr>
          <w:rFonts w:ascii="Times New Roman" w:hAnsi="Times New Roman" w:cs="Times New Roman"/>
          <w:i/>
          <w:iCs/>
        </w:rPr>
        <w:t>Opinio Juris</w:t>
      </w:r>
      <w:r w:rsidRPr="00D46331">
        <w:rPr>
          <w:rFonts w:ascii="Times New Roman" w:hAnsi="Times New Roman" w:cs="Times New Roman"/>
        </w:rPr>
        <w:t>, 19 April 2021) &lt;http://opiniojuris.org/2021/04/19/icc-sanctions-symposium-the-united-states-of-america-racism-and-sanctions-meet-at-the-international-criminal-court/&gt; accessed 04 December 2022.</w:t>
      </w:r>
    </w:p>
  </w:footnote>
  <w:footnote w:id="304">
    <w:p w14:paraId="1844B382" w14:textId="33A3D29F"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840E1C" w:rsidRPr="00D46331">
        <w:rPr>
          <w:rFonts w:ascii="Times New Roman" w:hAnsi="Times New Roman" w:cs="Times New Roman"/>
          <w:sz w:val="20"/>
          <w:szCs w:val="20"/>
        </w:rPr>
        <w:t>ibid</w:t>
      </w:r>
      <w:r w:rsidRPr="00D46331">
        <w:rPr>
          <w:rFonts w:ascii="Times New Roman" w:hAnsi="Times New Roman" w:cs="Times New Roman"/>
          <w:sz w:val="20"/>
          <w:szCs w:val="20"/>
        </w:rPr>
        <w:t>.</w:t>
      </w:r>
    </w:p>
  </w:footnote>
  <w:footnote w:id="305">
    <w:p w14:paraId="12508EB5" w14:textId="724D3C79"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8E09A2" w:rsidRPr="00D46331">
        <w:rPr>
          <w:rFonts w:ascii="Times New Roman" w:hAnsi="Times New Roman" w:cs="Times New Roman"/>
          <w:sz w:val="20"/>
          <w:szCs w:val="20"/>
        </w:rPr>
        <w:t xml:space="preserve"> </w:t>
      </w:r>
      <w:r w:rsidRPr="00D46331">
        <w:rPr>
          <w:rFonts w:ascii="Times New Roman" w:hAnsi="Times New Roman" w:cs="Times New Roman"/>
          <w:sz w:val="20"/>
          <w:szCs w:val="20"/>
        </w:rPr>
        <w:t>Human Rights Watch, ‘US Rescinds ICC Sanctions’</w:t>
      </w:r>
      <w:r w:rsidR="008F0499" w:rsidRPr="00D46331">
        <w:rPr>
          <w:rFonts w:ascii="Times New Roman" w:hAnsi="Times New Roman" w:cs="Times New Roman"/>
          <w:sz w:val="20"/>
          <w:szCs w:val="20"/>
        </w:rPr>
        <w:t xml:space="preserve"> </w:t>
      </w:r>
      <w:r w:rsidRPr="00D46331">
        <w:rPr>
          <w:rFonts w:ascii="Times New Roman" w:hAnsi="Times New Roman" w:cs="Times New Roman"/>
          <w:sz w:val="20"/>
          <w:szCs w:val="20"/>
        </w:rPr>
        <w:t>(</w:t>
      </w:r>
      <w:r w:rsidR="008F0499" w:rsidRPr="00D46331">
        <w:rPr>
          <w:rFonts w:ascii="Times New Roman" w:hAnsi="Times New Roman" w:cs="Times New Roman"/>
          <w:sz w:val="20"/>
          <w:szCs w:val="20"/>
        </w:rPr>
        <w:t>n 176</w:t>
      </w:r>
      <w:r w:rsidRPr="00D46331">
        <w:rPr>
          <w:rFonts w:ascii="Times New Roman" w:hAnsi="Times New Roman" w:cs="Times New Roman"/>
          <w:sz w:val="20"/>
          <w:szCs w:val="20"/>
        </w:rPr>
        <w:t>).</w:t>
      </w:r>
    </w:p>
  </w:footnote>
  <w:footnote w:id="306">
    <w:p w14:paraId="377F8062"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Victor Ochen, ‘Why the End of U.S. Sanctions on the International Criminal Court Matters to My Community’ (</w:t>
      </w:r>
      <w:r w:rsidRPr="00D46331">
        <w:rPr>
          <w:rFonts w:ascii="Times New Roman" w:hAnsi="Times New Roman" w:cs="Times New Roman"/>
          <w:i/>
          <w:iCs/>
          <w:sz w:val="20"/>
          <w:szCs w:val="20"/>
        </w:rPr>
        <w:t>Open Society Justice Initiative</w:t>
      </w:r>
      <w:r w:rsidRPr="00D46331">
        <w:rPr>
          <w:rFonts w:ascii="Times New Roman" w:hAnsi="Times New Roman" w:cs="Times New Roman"/>
          <w:sz w:val="20"/>
          <w:szCs w:val="20"/>
        </w:rPr>
        <w:t>, 19 April 2021) &lt;www.justiceinitiative.org/voices/why-the-end-of-us-sanctions-on-the-international-criminal-court-matters-to-my-community&gt; accessed 04 December 2022.</w:t>
      </w:r>
    </w:p>
  </w:footnote>
  <w:footnote w:id="307">
    <w:p w14:paraId="3E918B6A" w14:textId="3664F305"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8E09A2" w:rsidRPr="00D46331">
        <w:rPr>
          <w:rFonts w:ascii="Times New Roman" w:hAnsi="Times New Roman" w:cs="Times New Roman"/>
        </w:rPr>
        <w:t>ibid</w:t>
      </w:r>
      <w:r w:rsidRPr="00D46331">
        <w:rPr>
          <w:rFonts w:ascii="Times New Roman" w:hAnsi="Times New Roman" w:cs="Times New Roman"/>
        </w:rPr>
        <w:t>.</w:t>
      </w:r>
    </w:p>
  </w:footnote>
  <w:footnote w:id="308">
    <w:p w14:paraId="709E3068" w14:textId="4CB86852"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8E09A2" w:rsidRPr="00D46331">
        <w:rPr>
          <w:rFonts w:ascii="Times New Roman" w:hAnsi="Times New Roman" w:cs="Times New Roman"/>
          <w:sz w:val="20"/>
          <w:szCs w:val="20"/>
        </w:rPr>
        <w:t xml:space="preserve"> </w:t>
      </w:r>
      <w:r w:rsidRPr="00D46331">
        <w:rPr>
          <w:rFonts w:ascii="Times New Roman" w:hAnsi="Times New Roman" w:cs="Times New Roman"/>
          <w:sz w:val="20"/>
          <w:szCs w:val="20"/>
        </w:rPr>
        <w:t xml:space="preserve">France 24, ‘Biden </w:t>
      </w:r>
      <w:r w:rsidR="007A6C68" w:rsidRPr="00D46331">
        <w:rPr>
          <w:rFonts w:ascii="Times New Roman" w:hAnsi="Times New Roman" w:cs="Times New Roman"/>
          <w:sz w:val="20"/>
          <w:szCs w:val="20"/>
        </w:rPr>
        <w:t>L</w:t>
      </w:r>
      <w:r w:rsidRPr="00D46331">
        <w:rPr>
          <w:rFonts w:ascii="Times New Roman" w:hAnsi="Times New Roman" w:cs="Times New Roman"/>
          <w:sz w:val="20"/>
          <w:szCs w:val="20"/>
        </w:rPr>
        <w:t xml:space="preserve">ifts US </w:t>
      </w:r>
      <w:r w:rsidR="007A6C68" w:rsidRPr="00D46331">
        <w:rPr>
          <w:rFonts w:ascii="Times New Roman" w:hAnsi="Times New Roman" w:cs="Times New Roman"/>
          <w:sz w:val="20"/>
          <w:szCs w:val="20"/>
        </w:rPr>
        <w:t>S</w:t>
      </w:r>
      <w:r w:rsidRPr="00D46331">
        <w:rPr>
          <w:rFonts w:ascii="Times New Roman" w:hAnsi="Times New Roman" w:cs="Times New Roman"/>
          <w:sz w:val="20"/>
          <w:szCs w:val="20"/>
        </w:rPr>
        <w:t xml:space="preserve">anctions on ICC </w:t>
      </w:r>
      <w:r w:rsidR="007A6C68" w:rsidRPr="00D46331">
        <w:rPr>
          <w:rFonts w:ascii="Times New Roman" w:hAnsi="Times New Roman" w:cs="Times New Roman"/>
          <w:sz w:val="20"/>
          <w:szCs w:val="20"/>
        </w:rPr>
        <w:t>O</w:t>
      </w:r>
      <w:r w:rsidRPr="00D46331">
        <w:rPr>
          <w:rFonts w:ascii="Times New Roman" w:hAnsi="Times New Roman" w:cs="Times New Roman"/>
          <w:sz w:val="20"/>
          <w:szCs w:val="20"/>
        </w:rPr>
        <w:t xml:space="preserve">fficials </w:t>
      </w:r>
      <w:r w:rsidR="007A6C68" w:rsidRPr="00D46331">
        <w:rPr>
          <w:rFonts w:ascii="Times New Roman" w:hAnsi="Times New Roman" w:cs="Times New Roman"/>
          <w:sz w:val="20"/>
          <w:szCs w:val="20"/>
        </w:rPr>
        <w:t>I</w:t>
      </w:r>
      <w:r w:rsidRPr="00D46331">
        <w:rPr>
          <w:rFonts w:ascii="Times New Roman" w:hAnsi="Times New Roman" w:cs="Times New Roman"/>
          <w:sz w:val="20"/>
          <w:szCs w:val="20"/>
        </w:rPr>
        <w:t>mposed by Trump’ (</w:t>
      </w:r>
      <w:r w:rsidRPr="00D46331">
        <w:rPr>
          <w:rFonts w:ascii="Times New Roman" w:hAnsi="Times New Roman" w:cs="Times New Roman"/>
          <w:i/>
          <w:iCs/>
          <w:sz w:val="20"/>
          <w:szCs w:val="20"/>
        </w:rPr>
        <w:t>France 24</w:t>
      </w:r>
      <w:r w:rsidRPr="00D46331">
        <w:rPr>
          <w:rFonts w:ascii="Times New Roman" w:hAnsi="Times New Roman" w:cs="Times New Roman"/>
          <w:sz w:val="20"/>
          <w:szCs w:val="20"/>
        </w:rPr>
        <w:t xml:space="preserve">, </w:t>
      </w:r>
      <w:r w:rsidR="007A6C68" w:rsidRPr="00D46331">
        <w:rPr>
          <w:rFonts w:ascii="Times New Roman" w:hAnsi="Times New Roman" w:cs="Times New Roman"/>
          <w:sz w:val="20"/>
          <w:szCs w:val="20"/>
        </w:rPr>
        <w:t>0</w:t>
      </w:r>
      <w:r w:rsidRPr="00D46331">
        <w:rPr>
          <w:rFonts w:ascii="Times New Roman" w:hAnsi="Times New Roman" w:cs="Times New Roman"/>
          <w:sz w:val="20"/>
          <w:szCs w:val="20"/>
        </w:rPr>
        <w:t xml:space="preserve">3 April 2021) &lt;www.france24.com/en/americas/20210403-biden-lifts-us-sanctions-on-icc-officials-imposed-by-trump&gt; accessed </w:t>
      </w:r>
      <w:r w:rsidR="007A6C68" w:rsidRPr="00D46331">
        <w:rPr>
          <w:rFonts w:ascii="Times New Roman" w:hAnsi="Times New Roman" w:cs="Times New Roman"/>
          <w:sz w:val="20"/>
          <w:szCs w:val="20"/>
        </w:rPr>
        <w:t>0</w:t>
      </w:r>
      <w:r w:rsidRPr="00D46331">
        <w:rPr>
          <w:rFonts w:ascii="Times New Roman" w:hAnsi="Times New Roman" w:cs="Times New Roman"/>
          <w:sz w:val="20"/>
          <w:szCs w:val="20"/>
        </w:rPr>
        <w:t>4 December 2022.</w:t>
      </w:r>
    </w:p>
  </w:footnote>
  <w:footnote w:id="309">
    <w:p w14:paraId="7FB3E9E2" w14:textId="32E103ED"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The Center for Constitutional Rights, ‘Biden Repeal of Trump International Criminal Court Sanctions Welcome but Overdue, Say Lawyers for Victims at ICC’ (</w:t>
      </w:r>
      <w:r w:rsidRPr="00D46331">
        <w:rPr>
          <w:rFonts w:ascii="Times New Roman" w:hAnsi="Times New Roman" w:cs="Times New Roman"/>
          <w:i/>
          <w:iCs/>
          <w:sz w:val="20"/>
          <w:szCs w:val="20"/>
        </w:rPr>
        <w:t>The Center for Constitutional Rights</w:t>
      </w:r>
      <w:r w:rsidRPr="00D46331">
        <w:rPr>
          <w:rFonts w:ascii="Times New Roman" w:hAnsi="Times New Roman" w:cs="Times New Roman"/>
          <w:sz w:val="20"/>
          <w:szCs w:val="20"/>
        </w:rPr>
        <w:t xml:space="preserve">, </w:t>
      </w:r>
      <w:r w:rsidR="009A112D" w:rsidRPr="00D46331">
        <w:rPr>
          <w:rFonts w:ascii="Times New Roman" w:hAnsi="Times New Roman" w:cs="Times New Roman"/>
          <w:sz w:val="20"/>
          <w:szCs w:val="20"/>
        </w:rPr>
        <w:t>0</w:t>
      </w:r>
      <w:r w:rsidRPr="00D46331">
        <w:rPr>
          <w:rFonts w:ascii="Times New Roman" w:hAnsi="Times New Roman" w:cs="Times New Roman"/>
          <w:sz w:val="20"/>
          <w:szCs w:val="20"/>
        </w:rPr>
        <w:t xml:space="preserve">2 April 2021) &lt;https://ccrjustice.org/home/press-center/press-releases/biden-repeal-trump-international-criminal-court-sanctions-welcome&gt; accessed </w:t>
      </w:r>
      <w:r w:rsidR="009A112D" w:rsidRPr="00D46331">
        <w:rPr>
          <w:rFonts w:ascii="Times New Roman" w:hAnsi="Times New Roman" w:cs="Times New Roman"/>
          <w:sz w:val="20"/>
          <w:szCs w:val="20"/>
        </w:rPr>
        <w:t>0</w:t>
      </w:r>
      <w:r w:rsidRPr="00D46331">
        <w:rPr>
          <w:rFonts w:ascii="Times New Roman" w:hAnsi="Times New Roman" w:cs="Times New Roman"/>
          <w:sz w:val="20"/>
          <w:szCs w:val="20"/>
        </w:rPr>
        <w:t>4 December 2022.</w:t>
      </w:r>
    </w:p>
  </w:footnote>
  <w:footnote w:id="310">
    <w:p w14:paraId="342076B8" w14:textId="732CB720"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Al-Haq, ‘Al-Haq Welcomes the Rescinding of US Executive Order 13928, Recalls the Necessity that the International Criminal Court investigate the Situation in Palestine’ (</w:t>
      </w:r>
      <w:r w:rsidRPr="00D46331">
        <w:rPr>
          <w:rFonts w:ascii="Times New Roman" w:hAnsi="Times New Roman" w:cs="Times New Roman"/>
          <w:i/>
          <w:iCs/>
          <w:sz w:val="20"/>
          <w:szCs w:val="20"/>
        </w:rPr>
        <w:t>Al-Haq</w:t>
      </w:r>
      <w:r w:rsidRPr="00D46331">
        <w:rPr>
          <w:rFonts w:ascii="Times New Roman" w:hAnsi="Times New Roman" w:cs="Times New Roman"/>
          <w:sz w:val="20"/>
          <w:szCs w:val="20"/>
        </w:rPr>
        <w:t xml:space="preserve">, </w:t>
      </w:r>
      <w:r w:rsidR="009A112D" w:rsidRPr="00D46331">
        <w:rPr>
          <w:rFonts w:ascii="Times New Roman" w:hAnsi="Times New Roman" w:cs="Times New Roman"/>
          <w:sz w:val="20"/>
          <w:szCs w:val="20"/>
        </w:rPr>
        <w:t>0</w:t>
      </w:r>
      <w:r w:rsidRPr="00D46331">
        <w:rPr>
          <w:rFonts w:ascii="Times New Roman" w:hAnsi="Times New Roman" w:cs="Times New Roman"/>
          <w:sz w:val="20"/>
          <w:szCs w:val="20"/>
        </w:rPr>
        <w:t>5 April 2021) &lt;www.alhaq.org/advocacy/18151.html&gt; accessed 04 December 2022.</w:t>
      </w:r>
    </w:p>
  </w:footnote>
  <w:footnote w:id="311">
    <w:p w14:paraId="5C772ECF" w14:textId="6F238B64"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9A112D" w:rsidRPr="00D46331">
        <w:rPr>
          <w:rFonts w:ascii="Times New Roman" w:hAnsi="Times New Roman" w:cs="Times New Roman"/>
          <w:sz w:val="20"/>
          <w:szCs w:val="20"/>
        </w:rPr>
        <w:t xml:space="preserve"> </w:t>
      </w:r>
      <w:r w:rsidRPr="00D46331">
        <w:rPr>
          <w:rFonts w:ascii="Times New Roman" w:hAnsi="Times New Roman" w:cs="Times New Roman"/>
          <w:sz w:val="20"/>
          <w:szCs w:val="20"/>
        </w:rPr>
        <w:t>Human Rights Watch, ‘More Than 80 Non-Governmental Organizations, Faith-Based Groups, and Academic Institutions Call for the Biden Administration to Repeal ICC Sanctions’ (</w:t>
      </w:r>
      <w:r w:rsidRPr="00D46331">
        <w:rPr>
          <w:rFonts w:ascii="Times New Roman" w:hAnsi="Times New Roman" w:cs="Times New Roman"/>
          <w:i/>
          <w:iCs/>
          <w:sz w:val="20"/>
          <w:szCs w:val="20"/>
        </w:rPr>
        <w:t>Human Rights Watch</w:t>
      </w:r>
      <w:r w:rsidRPr="00D46331">
        <w:rPr>
          <w:rFonts w:ascii="Times New Roman" w:hAnsi="Times New Roman" w:cs="Times New Roman"/>
          <w:sz w:val="20"/>
          <w:szCs w:val="20"/>
        </w:rPr>
        <w:t xml:space="preserve">, 17 February 2021) &lt;www.hrw.org/news/2021/02/17/more-80-non-governmental-organizations-faith-based-groups-and-academic-institutions&gt; accessed </w:t>
      </w:r>
      <w:r w:rsidR="006B0B04" w:rsidRPr="00D46331">
        <w:rPr>
          <w:rFonts w:ascii="Times New Roman" w:hAnsi="Times New Roman" w:cs="Times New Roman"/>
          <w:sz w:val="20"/>
          <w:szCs w:val="20"/>
        </w:rPr>
        <w:t>0</w:t>
      </w:r>
      <w:r w:rsidRPr="00D46331">
        <w:rPr>
          <w:rFonts w:ascii="Times New Roman" w:hAnsi="Times New Roman" w:cs="Times New Roman"/>
          <w:sz w:val="20"/>
          <w:szCs w:val="20"/>
        </w:rPr>
        <w:t>4 December 2022.</w:t>
      </w:r>
    </w:p>
  </w:footnote>
  <w:footnote w:id="312">
    <w:p w14:paraId="634B9D5A"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Christopher Hale, ‘U.S.-ICC Relations Under a Biden Administration: Room to Be Bold’ (</w:t>
      </w:r>
      <w:r w:rsidRPr="00D46331">
        <w:rPr>
          <w:rFonts w:ascii="Times New Roman" w:hAnsi="Times New Roman" w:cs="Times New Roman"/>
          <w:i/>
          <w:iCs/>
          <w:sz w:val="20"/>
          <w:szCs w:val="20"/>
        </w:rPr>
        <w:t>Just Security</w:t>
      </w:r>
      <w:r w:rsidRPr="00D46331">
        <w:rPr>
          <w:rFonts w:ascii="Times New Roman" w:hAnsi="Times New Roman" w:cs="Times New Roman"/>
          <w:sz w:val="20"/>
          <w:szCs w:val="20"/>
        </w:rPr>
        <w:t>, 22 January 2021) &lt;www.justsecurity.org/74302/u-s-icc-relations-under-a-biden-administration-room-to-be-bold/&gt; accessed 04 December 2022.</w:t>
      </w:r>
    </w:p>
  </w:footnote>
  <w:footnote w:id="313">
    <w:p w14:paraId="66E083F3" w14:textId="37AF1496"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D4350" w:rsidRPr="00D46331">
        <w:rPr>
          <w:rFonts w:ascii="Times New Roman" w:hAnsi="Times New Roman" w:cs="Times New Roman"/>
        </w:rPr>
        <w:t>ibid</w:t>
      </w:r>
      <w:r w:rsidRPr="00D46331">
        <w:rPr>
          <w:rFonts w:ascii="Times New Roman" w:hAnsi="Times New Roman" w:cs="Times New Roman"/>
        </w:rPr>
        <w:t>.</w:t>
      </w:r>
    </w:p>
  </w:footnote>
  <w:footnote w:id="314">
    <w:p w14:paraId="4E32DD97" w14:textId="07A8856D"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7D4350" w:rsidRPr="00D46331">
        <w:rPr>
          <w:rFonts w:ascii="Times New Roman" w:hAnsi="Times New Roman" w:cs="Times New Roman"/>
        </w:rPr>
        <w:t xml:space="preserve"> ibid</w:t>
      </w:r>
      <w:r w:rsidRPr="00D46331">
        <w:rPr>
          <w:rFonts w:ascii="Times New Roman" w:hAnsi="Times New Roman" w:cs="Times New Roman"/>
        </w:rPr>
        <w:t>.</w:t>
      </w:r>
    </w:p>
  </w:footnote>
  <w:footnote w:id="315">
    <w:p w14:paraId="106BBB4E" w14:textId="0763A79D"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The Times of Israel, ‘European Union </w:t>
      </w:r>
      <w:r w:rsidR="006B0B04" w:rsidRPr="00D46331">
        <w:rPr>
          <w:rFonts w:ascii="Times New Roman" w:hAnsi="Times New Roman" w:cs="Times New Roman"/>
          <w:sz w:val="20"/>
          <w:szCs w:val="20"/>
        </w:rPr>
        <w:t>L</w:t>
      </w:r>
      <w:r w:rsidRPr="00D46331">
        <w:rPr>
          <w:rFonts w:ascii="Times New Roman" w:hAnsi="Times New Roman" w:cs="Times New Roman"/>
          <w:sz w:val="20"/>
          <w:szCs w:val="20"/>
        </w:rPr>
        <w:t xml:space="preserve">auds US </w:t>
      </w:r>
      <w:r w:rsidR="006B0B04" w:rsidRPr="00D46331">
        <w:rPr>
          <w:rFonts w:ascii="Times New Roman" w:hAnsi="Times New Roman" w:cs="Times New Roman"/>
          <w:sz w:val="20"/>
          <w:szCs w:val="20"/>
        </w:rPr>
        <w:t>D</w:t>
      </w:r>
      <w:r w:rsidRPr="00D46331">
        <w:rPr>
          <w:rFonts w:ascii="Times New Roman" w:hAnsi="Times New Roman" w:cs="Times New Roman"/>
          <w:sz w:val="20"/>
          <w:szCs w:val="20"/>
        </w:rPr>
        <w:t xml:space="preserve">ecision to </w:t>
      </w:r>
      <w:r w:rsidR="006B0B04" w:rsidRPr="00D46331">
        <w:rPr>
          <w:rFonts w:ascii="Times New Roman" w:hAnsi="Times New Roman" w:cs="Times New Roman"/>
          <w:sz w:val="20"/>
          <w:szCs w:val="20"/>
        </w:rPr>
        <w:t>D</w:t>
      </w:r>
      <w:r w:rsidRPr="00D46331">
        <w:rPr>
          <w:rFonts w:ascii="Times New Roman" w:hAnsi="Times New Roman" w:cs="Times New Roman"/>
          <w:sz w:val="20"/>
          <w:szCs w:val="20"/>
        </w:rPr>
        <w:t xml:space="preserve">rop </w:t>
      </w:r>
      <w:r w:rsidR="006B0B04" w:rsidRPr="00D46331">
        <w:rPr>
          <w:rFonts w:ascii="Times New Roman" w:hAnsi="Times New Roman" w:cs="Times New Roman"/>
          <w:sz w:val="20"/>
          <w:szCs w:val="20"/>
        </w:rPr>
        <w:t>S</w:t>
      </w:r>
      <w:r w:rsidRPr="00D46331">
        <w:rPr>
          <w:rFonts w:ascii="Times New Roman" w:hAnsi="Times New Roman" w:cs="Times New Roman"/>
          <w:sz w:val="20"/>
          <w:szCs w:val="20"/>
        </w:rPr>
        <w:t xml:space="preserve">anctions </w:t>
      </w:r>
      <w:r w:rsidR="006B0B04" w:rsidRPr="00D46331">
        <w:rPr>
          <w:rFonts w:ascii="Times New Roman" w:hAnsi="Times New Roman" w:cs="Times New Roman"/>
          <w:sz w:val="20"/>
          <w:szCs w:val="20"/>
        </w:rPr>
        <w:t>A</w:t>
      </w:r>
      <w:r w:rsidRPr="00D46331">
        <w:rPr>
          <w:rFonts w:ascii="Times New Roman" w:hAnsi="Times New Roman" w:cs="Times New Roman"/>
          <w:sz w:val="20"/>
          <w:szCs w:val="20"/>
        </w:rPr>
        <w:t xml:space="preserve">gainst ICC </w:t>
      </w:r>
      <w:r w:rsidR="006B0B04" w:rsidRPr="00D46331">
        <w:rPr>
          <w:rFonts w:ascii="Times New Roman" w:hAnsi="Times New Roman" w:cs="Times New Roman"/>
          <w:sz w:val="20"/>
          <w:szCs w:val="20"/>
        </w:rPr>
        <w:t>P</w:t>
      </w:r>
      <w:r w:rsidRPr="00D46331">
        <w:rPr>
          <w:rFonts w:ascii="Times New Roman" w:hAnsi="Times New Roman" w:cs="Times New Roman"/>
          <w:sz w:val="20"/>
          <w:szCs w:val="20"/>
        </w:rPr>
        <w:t>rosecutor’ (</w:t>
      </w:r>
      <w:r w:rsidRPr="00D46331">
        <w:rPr>
          <w:rFonts w:ascii="Times New Roman" w:hAnsi="Times New Roman" w:cs="Times New Roman"/>
          <w:i/>
          <w:iCs/>
          <w:sz w:val="20"/>
          <w:szCs w:val="20"/>
        </w:rPr>
        <w:t>The Times of Israel</w:t>
      </w:r>
      <w:r w:rsidRPr="00D46331">
        <w:rPr>
          <w:rFonts w:ascii="Times New Roman" w:hAnsi="Times New Roman" w:cs="Times New Roman"/>
          <w:sz w:val="20"/>
          <w:szCs w:val="20"/>
        </w:rPr>
        <w:t xml:space="preserve">, </w:t>
      </w:r>
      <w:r w:rsidR="006B0B04" w:rsidRPr="00D46331">
        <w:rPr>
          <w:rFonts w:ascii="Times New Roman" w:hAnsi="Times New Roman" w:cs="Times New Roman"/>
          <w:sz w:val="20"/>
          <w:szCs w:val="20"/>
        </w:rPr>
        <w:t>0</w:t>
      </w:r>
      <w:r w:rsidRPr="00D46331">
        <w:rPr>
          <w:rFonts w:ascii="Times New Roman" w:hAnsi="Times New Roman" w:cs="Times New Roman"/>
          <w:sz w:val="20"/>
          <w:szCs w:val="20"/>
        </w:rPr>
        <w:t>3 April 2021) &lt;www.timesofisrael.com/european-union-lauds-us-decision-to-drop-sanctions-against-icc-prosecutor/&gt; accessed 04 December 2022.</w:t>
      </w:r>
    </w:p>
  </w:footnote>
  <w:footnote w:id="316">
    <w:p w14:paraId="0FFD63D3" w14:textId="1EB68DCF"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112D3E" w:rsidRPr="00D46331">
        <w:rPr>
          <w:rFonts w:ascii="Times New Roman" w:hAnsi="Times New Roman" w:cs="Times New Roman"/>
          <w:sz w:val="20"/>
          <w:szCs w:val="20"/>
        </w:rPr>
        <w:t>ibid</w:t>
      </w:r>
      <w:r w:rsidRPr="00D46331">
        <w:rPr>
          <w:rFonts w:ascii="Times New Roman" w:hAnsi="Times New Roman" w:cs="Times New Roman"/>
          <w:sz w:val="20"/>
          <w:szCs w:val="20"/>
        </w:rPr>
        <w:t>.</w:t>
      </w:r>
    </w:p>
  </w:footnote>
  <w:footnote w:id="317">
    <w:p w14:paraId="06EB49E2" w14:textId="4E637BCC"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CC1F68" w:rsidRPr="00D46331">
        <w:rPr>
          <w:rFonts w:ascii="Times New Roman" w:hAnsi="Times New Roman" w:cs="Times New Roman"/>
          <w:sz w:val="20"/>
          <w:szCs w:val="20"/>
        </w:rPr>
        <w:t xml:space="preserve"> </w:t>
      </w:r>
      <w:r w:rsidRPr="00D46331">
        <w:rPr>
          <w:rFonts w:ascii="Times New Roman" w:hAnsi="Times New Roman" w:cs="Times New Roman"/>
          <w:sz w:val="20"/>
          <w:szCs w:val="20"/>
        </w:rPr>
        <w:t>Ellen</w:t>
      </w:r>
      <w:r w:rsidR="00CC1F68" w:rsidRPr="00D46331">
        <w:rPr>
          <w:rFonts w:ascii="Times New Roman" w:hAnsi="Times New Roman" w:cs="Times New Roman"/>
          <w:sz w:val="20"/>
          <w:szCs w:val="20"/>
        </w:rPr>
        <w:t xml:space="preserve"> </w:t>
      </w:r>
      <w:r w:rsidRPr="00D46331">
        <w:rPr>
          <w:rFonts w:ascii="Times New Roman" w:hAnsi="Times New Roman" w:cs="Times New Roman"/>
          <w:sz w:val="20"/>
          <w:szCs w:val="20"/>
        </w:rPr>
        <w:t>Knickmeyer and Matthew Lee, ‘Biden lifts Trump Sanctions on International Court Officials’ (</w:t>
      </w:r>
      <w:r w:rsidRPr="00D46331">
        <w:rPr>
          <w:rFonts w:ascii="Times New Roman" w:hAnsi="Times New Roman" w:cs="Times New Roman"/>
          <w:i/>
          <w:iCs/>
          <w:sz w:val="20"/>
          <w:szCs w:val="20"/>
        </w:rPr>
        <w:t>AP News</w:t>
      </w:r>
      <w:r w:rsidRPr="00D46331">
        <w:rPr>
          <w:rFonts w:ascii="Times New Roman" w:hAnsi="Times New Roman" w:cs="Times New Roman"/>
          <w:sz w:val="20"/>
          <w:szCs w:val="20"/>
        </w:rPr>
        <w:t xml:space="preserve">, </w:t>
      </w:r>
      <w:r w:rsidR="006B0B04" w:rsidRPr="00D46331">
        <w:rPr>
          <w:rFonts w:ascii="Times New Roman" w:hAnsi="Times New Roman" w:cs="Times New Roman"/>
          <w:sz w:val="20"/>
          <w:szCs w:val="20"/>
        </w:rPr>
        <w:t>0</w:t>
      </w:r>
      <w:r w:rsidRPr="00D46331">
        <w:rPr>
          <w:rFonts w:ascii="Times New Roman" w:hAnsi="Times New Roman" w:cs="Times New Roman"/>
          <w:sz w:val="20"/>
          <w:szCs w:val="20"/>
        </w:rPr>
        <w:t>3 April 2021) &lt;https://apnews.com/article/joe-biden-donald-trump-courts-genocides-war-crimes-85e208128086b0cfaff7e216cf7eb778&gt; accessed 04 December 2022.</w:t>
      </w:r>
    </w:p>
  </w:footnote>
  <w:footnote w:id="318">
    <w:p w14:paraId="0B7E075F" w14:textId="1BA01250"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Lesotho Times, ‘US Lifts Sanctions on Lesotho National at ICC’ (</w:t>
      </w:r>
      <w:r w:rsidRPr="00D46331">
        <w:rPr>
          <w:rFonts w:ascii="Times New Roman" w:hAnsi="Times New Roman" w:cs="Times New Roman"/>
          <w:i/>
          <w:iCs/>
          <w:sz w:val="20"/>
          <w:szCs w:val="20"/>
        </w:rPr>
        <w:t>Lesotho Times</w:t>
      </w:r>
      <w:r w:rsidRPr="00D46331">
        <w:rPr>
          <w:rFonts w:ascii="Times New Roman" w:hAnsi="Times New Roman" w:cs="Times New Roman"/>
          <w:sz w:val="20"/>
          <w:szCs w:val="20"/>
        </w:rPr>
        <w:t xml:space="preserve">, 17 April 2021) &lt;https://lestimes.com/us-lifts-sanctions-on-lesotho-national-at-icc/&gt; accessed </w:t>
      </w:r>
      <w:r w:rsidR="006B0B04" w:rsidRPr="00D46331">
        <w:rPr>
          <w:rFonts w:ascii="Times New Roman" w:hAnsi="Times New Roman" w:cs="Times New Roman"/>
          <w:sz w:val="20"/>
          <w:szCs w:val="20"/>
        </w:rPr>
        <w:t>0</w:t>
      </w:r>
      <w:r w:rsidRPr="00D46331">
        <w:rPr>
          <w:rFonts w:ascii="Times New Roman" w:hAnsi="Times New Roman" w:cs="Times New Roman"/>
          <w:sz w:val="20"/>
          <w:szCs w:val="20"/>
        </w:rPr>
        <w:t>4 December 2022.</w:t>
      </w:r>
    </w:p>
  </w:footnote>
  <w:footnote w:id="319">
    <w:p w14:paraId="7CED77B0" w14:textId="7A40166E"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CC1F68" w:rsidRPr="00D46331">
        <w:rPr>
          <w:rFonts w:ascii="Times New Roman" w:hAnsi="Times New Roman" w:cs="Times New Roman"/>
        </w:rPr>
        <w:t>ibid</w:t>
      </w:r>
      <w:r w:rsidRPr="00D46331">
        <w:rPr>
          <w:rFonts w:ascii="Times New Roman" w:hAnsi="Times New Roman" w:cs="Times New Roman"/>
        </w:rPr>
        <w:t>.</w:t>
      </w:r>
    </w:p>
  </w:footnote>
  <w:footnote w:id="320">
    <w:p w14:paraId="3D159346" w14:textId="66E3E4E2"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ICC,</w:t>
      </w:r>
      <w:r w:rsidR="002927BF" w:rsidRPr="00D46331">
        <w:rPr>
          <w:rFonts w:ascii="Times New Roman" w:hAnsi="Times New Roman" w:cs="Times New Roman"/>
          <w:sz w:val="20"/>
          <w:szCs w:val="20"/>
        </w:rPr>
        <w:t xml:space="preserve"> </w:t>
      </w:r>
      <w:r w:rsidRPr="00D46331">
        <w:rPr>
          <w:rFonts w:ascii="Times New Roman" w:hAnsi="Times New Roman" w:cs="Times New Roman"/>
          <w:sz w:val="20"/>
          <w:szCs w:val="20"/>
        </w:rPr>
        <w:t>‘The ICC Welcomes the Decision by the US Government Ending Sanctions and Visa Restrictions Against ICC Personnel’ (</w:t>
      </w:r>
      <w:r w:rsidRPr="00D46331">
        <w:rPr>
          <w:rFonts w:ascii="Times New Roman" w:hAnsi="Times New Roman" w:cs="Times New Roman"/>
          <w:i/>
          <w:iCs/>
          <w:sz w:val="20"/>
          <w:szCs w:val="20"/>
        </w:rPr>
        <w:t>ICC</w:t>
      </w:r>
      <w:r w:rsidRPr="00D46331">
        <w:rPr>
          <w:rFonts w:ascii="Times New Roman" w:hAnsi="Times New Roman" w:cs="Times New Roman"/>
          <w:sz w:val="20"/>
          <w:szCs w:val="20"/>
        </w:rPr>
        <w:t xml:space="preserve">, </w:t>
      </w:r>
      <w:r w:rsidR="006B0B04" w:rsidRPr="00D46331">
        <w:rPr>
          <w:rFonts w:ascii="Times New Roman" w:hAnsi="Times New Roman" w:cs="Times New Roman"/>
          <w:sz w:val="20"/>
          <w:szCs w:val="20"/>
        </w:rPr>
        <w:t>0</w:t>
      </w:r>
      <w:r w:rsidRPr="00D46331">
        <w:rPr>
          <w:rFonts w:ascii="Times New Roman" w:hAnsi="Times New Roman" w:cs="Times New Roman"/>
          <w:sz w:val="20"/>
          <w:szCs w:val="20"/>
        </w:rPr>
        <w:t xml:space="preserve">3 April 2021) &lt;www.icc-cpi.int/news/icc-welcomes-decision-us-government-ending-sanctions-and-visa-restrictions-against-icc&gt; accessed </w:t>
      </w:r>
      <w:r w:rsidR="006B0B04" w:rsidRPr="00D46331">
        <w:rPr>
          <w:rFonts w:ascii="Times New Roman" w:hAnsi="Times New Roman" w:cs="Times New Roman"/>
          <w:sz w:val="20"/>
          <w:szCs w:val="20"/>
        </w:rPr>
        <w:t>0</w:t>
      </w:r>
      <w:r w:rsidRPr="00D46331">
        <w:rPr>
          <w:rFonts w:ascii="Times New Roman" w:hAnsi="Times New Roman" w:cs="Times New Roman"/>
          <w:sz w:val="20"/>
          <w:szCs w:val="20"/>
        </w:rPr>
        <w:t>4 December 2022.</w:t>
      </w:r>
    </w:p>
  </w:footnote>
  <w:footnote w:id="321">
    <w:p w14:paraId="793601B9" w14:textId="39FC8E16" w:rsidR="003E671A"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France 24,</w:t>
      </w:r>
      <w:r w:rsidR="002927BF" w:rsidRPr="00D46331">
        <w:rPr>
          <w:rFonts w:ascii="Times New Roman" w:hAnsi="Times New Roman" w:cs="Times New Roman"/>
          <w:sz w:val="20"/>
          <w:szCs w:val="20"/>
        </w:rPr>
        <w:t xml:space="preserve"> </w:t>
      </w:r>
      <w:r w:rsidRPr="00D46331">
        <w:rPr>
          <w:rFonts w:ascii="Times New Roman" w:hAnsi="Times New Roman" w:cs="Times New Roman"/>
          <w:sz w:val="20"/>
          <w:szCs w:val="20"/>
        </w:rPr>
        <w:t xml:space="preserve">‘Biden </w:t>
      </w:r>
      <w:r w:rsidR="007A6C68" w:rsidRPr="00D46331">
        <w:rPr>
          <w:rFonts w:ascii="Times New Roman" w:hAnsi="Times New Roman" w:cs="Times New Roman"/>
          <w:sz w:val="20"/>
          <w:szCs w:val="20"/>
        </w:rPr>
        <w:t>L</w:t>
      </w:r>
      <w:r w:rsidRPr="00D46331">
        <w:rPr>
          <w:rFonts w:ascii="Times New Roman" w:hAnsi="Times New Roman" w:cs="Times New Roman"/>
          <w:sz w:val="20"/>
          <w:szCs w:val="20"/>
        </w:rPr>
        <w:t xml:space="preserve">ifts US </w:t>
      </w:r>
      <w:r w:rsidR="007A6C68" w:rsidRPr="00D46331">
        <w:rPr>
          <w:rFonts w:ascii="Times New Roman" w:hAnsi="Times New Roman" w:cs="Times New Roman"/>
          <w:sz w:val="20"/>
          <w:szCs w:val="20"/>
        </w:rPr>
        <w:t>S</w:t>
      </w:r>
      <w:r w:rsidRPr="00D46331">
        <w:rPr>
          <w:rFonts w:ascii="Times New Roman" w:hAnsi="Times New Roman" w:cs="Times New Roman"/>
          <w:sz w:val="20"/>
          <w:szCs w:val="20"/>
        </w:rPr>
        <w:t>anctions’</w:t>
      </w:r>
      <w:r w:rsidR="007A6C68" w:rsidRPr="00D46331">
        <w:rPr>
          <w:rFonts w:ascii="Times New Roman" w:hAnsi="Times New Roman" w:cs="Times New Roman"/>
          <w:sz w:val="20"/>
          <w:szCs w:val="20"/>
        </w:rPr>
        <w:t xml:space="preserve"> </w:t>
      </w:r>
      <w:r w:rsidRPr="00D46331">
        <w:rPr>
          <w:rFonts w:ascii="Times New Roman" w:hAnsi="Times New Roman" w:cs="Times New Roman"/>
          <w:sz w:val="20"/>
          <w:szCs w:val="20"/>
        </w:rPr>
        <w:t>(</w:t>
      </w:r>
      <w:r w:rsidR="007A6C68" w:rsidRPr="00D46331">
        <w:rPr>
          <w:rFonts w:ascii="Times New Roman" w:hAnsi="Times New Roman" w:cs="Times New Roman"/>
          <w:sz w:val="20"/>
          <w:szCs w:val="20"/>
        </w:rPr>
        <w:t>n 308</w:t>
      </w:r>
      <w:r w:rsidRPr="00D46331">
        <w:rPr>
          <w:rFonts w:ascii="Times New Roman" w:hAnsi="Times New Roman" w:cs="Times New Roman"/>
          <w:sz w:val="20"/>
          <w:szCs w:val="20"/>
        </w:rPr>
        <w:t>).</w:t>
      </w:r>
    </w:p>
  </w:footnote>
  <w:footnote w:id="322">
    <w:p w14:paraId="7855415C" w14:textId="7878C618"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2927BF" w:rsidRPr="00D46331">
        <w:rPr>
          <w:rFonts w:ascii="Times New Roman" w:hAnsi="Times New Roman" w:cs="Times New Roman"/>
          <w:sz w:val="20"/>
          <w:szCs w:val="20"/>
        </w:rPr>
        <w:t>ibid</w:t>
      </w:r>
      <w:r w:rsidRPr="00D46331">
        <w:rPr>
          <w:rFonts w:ascii="Times New Roman" w:hAnsi="Times New Roman" w:cs="Times New Roman"/>
          <w:sz w:val="20"/>
          <w:szCs w:val="20"/>
        </w:rPr>
        <w:t>.</w:t>
      </w:r>
    </w:p>
  </w:footnote>
  <w:footnote w:id="323">
    <w:p w14:paraId="79B951F1" w14:textId="4C79B81E"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Letters, ‘Attacks on the ICC Must be Condemned’ </w:t>
      </w:r>
      <w:r w:rsidRPr="00D46331">
        <w:rPr>
          <w:rFonts w:ascii="Times New Roman" w:hAnsi="Times New Roman" w:cs="Times New Roman"/>
          <w:i/>
          <w:iCs/>
          <w:sz w:val="20"/>
          <w:szCs w:val="20"/>
        </w:rPr>
        <w:t xml:space="preserve">The Guardian </w:t>
      </w:r>
      <w:r w:rsidRPr="00D46331">
        <w:rPr>
          <w:rFonts w:ascii="Times New Roman" w:hAnsi="Times New Roman" w:cs="Times New Roman"/>
          <w:sz w:val="20"/>
          <w:szCs w:val="20"/>
        </w:rPr>
        <w:t>(31 May 2021) &lt;www.theguardian.com/law/2021/may/31/attacks-on-the-icc-must-be-condemned&gt; accessed 04 December 2022.</w:t>
      </w:r>
    </w:p>
  </w:footnote>
  <w:footnote w:id="324">
    <w:p w14:paraId="55897D91" w14:textId="4C2D81E3"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921E96" w:rsidRPr="00D46331">
        <w:rPr>
          <w:rFonts w:ascii="Times New Roman" w:hAnsi="Times New Roman" w:cs="Times New Roman"/>
        </w:rPr>
        <w:t>ibid</w:t>
      </w:r>
      <w:r w:rsidRPr="00D46331">
        <w:rPr>
          <w:rFonts w:ascii="Times New Roman" w:hAnsi="Times New Roman" w:cs="Times New Roman"/>
        </w:rPr>
        <w:t>.</w:t>
      </w:r>
    </w:p>
  </w:footnote>
  <w:footnote w:id="325">
    <w:p w14:paraId="16A2F6A0" w14:textId="75E480E9"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Ministry of Foreign Affairs of Japan, ‘Lifting of sanctions by the United States against the International Criminal Court’ (</w:t>
      </w:r>
      <w:r w:rsidRPr="00D46331">
        <w:rPr>
          <w:rFonts w:ascii="Times New Roman" w:hAnsi="Times New Roman" w:cs="Times New Roman"/>
          <w:i/>
          <w:iCs/>
          <w:sz w:val="20"/>
          <w:szCs w:val="20"/>
        </w:rPr>
        <w:t>Ministry of Foreign Affairs of Japan</w:t>
      </w:r>
      <w:r w:rsidRPr="00D46331">
        <w:rPr>
          <w:rFonts w:ascii="Times New Roman" w:hAnsi="Times New Roman" w:cs="Times New Roman"/>
          <w:sz w:val="20"/>
          <w:szCs w:val="20"/>
        </w:rPr>
        <w:t xml:space="preserve">, </w:t>
      </w:r>
      <w:r w:rsidR="001A4BE3" w:rsidRPr="00D46331">
        <w:rPr>
          <w:rFonts w:ascii="Times New Roman" w:hAnsi="Times New Roman" w:cs="Times New Roman"/>
          <w:sz w:val="20"/>
          <w:szCs w:val="20"/>
        </w:rPr>
        <w:t>0</w:t>
      </w:r>
      <w:r w:rsidRPr="00D46331">
        <w:rPr>
          <w:rFonts w:ascii="Times New Roman" w:hAnsi="Times New Roman" w:cs="Times New Roman"/>
          <w:sz w:val="20"/>
          <w:szCs w:val="20"/>
        </w:rPr>
        <w:t>3 April 2021) &lt;www.mofa.go.jp/press/release/press4e_002992.html&gt; accessed 04 December 2022.</w:t>
      </w:r>
    </w:p>
  </w:footnote>
  <w:footnote w:id="326">
    <w:p w14:paraId="04DC0E87" w14:textId="6E769A3B"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UN News, ‘Secretary-General </w:t>
      </w:r>
      <w:r w:rsidR="001A4BE3" w:rsidRPr="00D46331">
        <w:rPr>
          <w:rFonts w:ascii="Times New Roman" w:hAnsi="Times New Roman" w:cs="Times New Roman"/>
          <w:sz w:val="20"/>
          <w:szCs w:val="20"/>
        </w:rPr>
        <w:t>W</w:t>
      </w:r>
      <w:r w:rsidRPr="00D46331">
        <w:rPr>
          <w:rFonts w:ascii="Times New Roman" w:hAnsi="Times New Roman" w:cs="Times New Roman"/>
          <w:sz w:val="20"/>
          <w:szCs w:val="20"/>
        </w:rPr>
        <w:t xml:space="preserve">elcomes US </w:t>
      </w:r>
      <w:r w:rsidR="001A4BE3" w:rsidRPr="00D46331">
        <w:rPr>
          <w:rFonts w:ascii="Times New Roman" w:hAnsi="Times New Roman" w:cs="Times New Roman"/>
          <w:sz w:val="20"/>
          <w:szCs w:val="20"/>
        </w:rPr>
        <w:t>D</w:t>
      </w:r>
      <w:r w:rsidRPr="00D46331">
        <w:rPr>
          <w:rFonts w:ascii="Times New Roman" w:hAnsi="Times New Roman" w:cs="Times New Roman"/>
          <w:sz w:val="20"/>
          <w:szCs w:val="20"/>
        </w:rPr>
        <w:t xml:space="preserve">ecision to </w:t>
      </w:r>
      <w:r w:rsidR="001A4BE3" w:rsidRPr="00D46331">
        <w:rPr>
          <w:rFonts w:ascii="Times New Roman" w:hAnsi="Times New Roman" w:cs="Times New Roman"/>
          <w:sz w:val="20"/>
          <w:szCs w:val="20"/>
        </w:rPr>
        <w:t>L</w:t>
      </w:r>
      <w:r w:rsidRPr="00D46331">
        <w:rPr>
          <w:rFonts w:ascii="Times New Roman" w:hAnsi="Times New Roman" w:cs="Times New Roman"/>
          <w:sz w:val="20"/>
          <w:szCs w:val="20"/>
        </w:rPr>
        <w:t xml:space="preserve">ift </w:t>
      </w:r>
      <w:r w:rsidR="001A4BE3" w:rsidRPr="00D46331">
        <w:rPr>
          <w:rFonts w:ascii="Times New Roman" w:hAnsi="Times New Roman" w:cs="Times New Roman"/>
          <w:sz w:val="20"/>
          <w:szCs w:val="20"/>
        </w:rPr>
        <w:t>S</w:t>
      </w:r>
      <w:r w:rsidRPr="00D46331">
        <w:rPr>
          <w:rFonts w:ascii="Times New Roman" w:hAnsi="Times New Roman" w:cs="Times New Roman"/>
          <w:sz w:val="20"/>
          <w:szCs w:val="20"/>
        </w:rPr>
        <w:t xml:space="preserve">anctions </w:t>
      </w:r>
      <w:r w:rsidR="001A4BE3" w:rsidRPr="00D46331">
        <w:rPr>
          <w:rFonts w:ascii="Times New Roman" w:hAnsi="Times New Roman" w:cs="Times New Roman"/>
          <w:sz w:val="20"/>
          <w:szCs w:val="20"/>
        </w:rPr>
        <w:t>A</w:t>
      </w:r>
      <w:r w:rsidRPr="00D46331">
        <w:rPr>
          <w:rFonts w:ascii="Times New Roman" w:hAnsi="Times New Roman" w:cs="Times New Roman"/>
          <w:sz w:val="20"/>
          <w:szCs w:val="20"/>
        </w:rPr>
        <w:t xml:space="preserve">gainst ICC </w:t>
      </w:r>
      <w:r w:rsidR="001A4BE3" w:rsidRPr="00D46331">
        <w:rPr>
          <w:rFonts w:ascii="Times New Roman" w:hAnsi="Times New Roman" w:cs="Times New Roman"/>
          <w:sz w:val="20"/>
          <w:szCs w:val="20"/>
        </w:rPr>
        <w:t>O</w:t>
      </w:r>
      <w:r w:rsidRPr="00D46331">
        <w:rPr>
          <w:rFonts w:ascii="Times New Roman" w:hAnsi="Times New Roman" w:cs="Times New Roman"/>
          <w:sz w:val="20"/>
          <w:szCs w:val="20"/>
        </w:rPr>
        <w:t>fficials’ (</w:t>
      </w:r>
      <w:r w:rsidRPr="00D46331">
        <w:rPr>
          <w:rFonts w:ascii="Times New Roman" w:hAnsi="Times New Roman" w:cs="Times New Roman"/>
          <w:i/>
          <w:iCs/>
          <w:sz w:val="20"/>
          <w:szCs w:val="20"/>
        </w:rPr>
        <w:t>UN News</w:t>
      </w:r>
      <w:r w:rsidRPr="00D46331">
        <w:rPr>
          <w:rFonts w:ascii="Times New Roman" w:hAnsi="Times New Roman" w:cs="Times New Roman"/>
          <w:sz w:val="20"/>
          <w:szCs w:val="20"/>
        </w:rPr>
        <w:t xml:space="preserve">, </w:t>
      </w:r>
      <w:r w:rsidR="001A4BE3" w:rsidRPr="00D46331">
        <w:rPr>
          <w:rFonts w:ascii="Times New Roman" w:hAnsi="Times New Roman" w:cs="Times New Roman"/>
          <w:sz w:val="20"/>
          <w:szCs w:val="20"/>
        </w:rPr>
        <w:t>0</w:t>
      </w:r>
      <w:r w:rsidRPr="00D46331">
        <w:rPr>
          <w:rFonts w:ascii="Times New Roman" w:hAnsi="Times New Roman" w:cs="Times New Roman"/>
          <w:sz w:val="20"/>
          <w:szCs w:val="20"/>
        </w:rPr>
        <w:t>3 April 2021) &lt;https://news.un.org/en/story/2021/04/1089002&gt; accessed 04 December 2022.</w:t>
      </w:r>
    </w:p>
  </w:footnote>
  <w:footnote w:id="327">
    <w:p w14:paraId="0925FF94" w14:textId="31770F0E"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Ron Kampeas, ‘Biden Removes Trump-era Sanctions on International Criminal Court’ (</w:t>
      </w:r>
      <w:r w:rsidRPr="00D46331">
        <w:rPr>
          <w:rFonts w:ascii="Times New Roman" w:hAnsi="Times New Roman" w:cs="Times New Roman"/>
          <w:i/>
          <w:iCs/>
          <w:sz w:val="20"/>
          <w:szCs w:val="20"/>
        </w:rPr>
        <w:t>Philadelphia</w:t>
      </w:r>
      <w:r w:rsidRPr="00D46331">
        <w:rPr>
          <w:rFonts w:ascii="Times New Roman" w:hAnsi="Times New Roman" w:cs="Times New Roman"/>
          <w:sz w:val="20"/>
          <w:szCs w:val="20"/>
        </w:rPr>
        <w:t xml:space="preserve"> </w:t>
      </w:r>
      <w:r w:rsidRPr="00D46331">
        <w:rPr>
          <w:rFonts w:ascii="Times New Roman" w:hAnsi="Times New Roman" w:cs="Times New Roman"/>
          <w:i/>
          <w:iCs/>
          <w:sz w:val="20"/>
          <w:szCs w:val="20"/>
        </w:rPr>
        <w:t>Jewish Exponent</w:t>
      </w:r>
      <w:r w:rsidRPr="00D46331">
        <w:rPr>
          <w:rFonts w:ascii="Times New Roman" w:hAnsi="Times New Roman" w:cs="Times New Roman"/>
          <w:sz w:val="20"/>
          <w:szCs w:val="20"/>
        </w:rPr>
        <w:t xml:space="preserve">, </w:t>
      </w:r>
      <w:r w:rsidR="001A4BE3" w:rsidRPr="00D46331">
        <w:rPr>
          <w:rFonts w:ascii="Times New Roman" w:hAnsi="Times New Roman" w:cs="Times New Roman"/>
          <w:sz w:val="20"/>
          <w:szCs w:val="20"/>
        </w:rPr>
        <w:t>0</w:t>
      </w:r>
      <w:r w:rsidRPr="00D46331">
        <w:rPr>
          <w:rFonts w:ascii="Times New Roman" w:hAnsi="Times New Roman" w:cs="Times New Roman"/>
          <w:sz w:val="20"/>
          <w:szCs w:val="20"/>
        </w:rPr>
        <w:t>5 April 2021) &lt;www.jewishexponent.com/2021/04/05/biden-removes-trump-era-sanctions-on-international-criminal-court/&gt; accessed 04 December 2022.</w:t>
      </w:r>
    </w:p>
  </w:footnote>
  <w:footnote w:id="328">
    <w:p w14:paraId="11CA7C87" w14:textId="33133239"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1A4BE3" w:rsidRPr="00D46331">
        <w:rPr>
          <w:rFonts w:ascii="Times New Roman" w:hAnsi="Times New Roman" w:cs="Times New Roman"/>
          <w:sz w:val="20"/>
          <w:szCs w:val="20"/>
        </w:rPr>
        <w:t xml:space="preserve"> </w:t>
      </w:r>
      <w:r w:rsidRPr="00D46331">
        <w:rPr>
          <w:rFonts w:ascii="Times New Roman" w:hAnsi="Times New Roman" w:cs="Times New Roman"/>
          <w:sz w:val="20"/>
          <w:szCs w:val="20"/>
        </w:rPr>
        <w:t xml:space="preserve">Nahal Toosi, ‘Biden </w:t>
      </w:r>
      <w:r w:rsidR="00001CC4" w:rsidRPr="00D46331">
        <w:rPr>
          <w:rFonts w:ascii="Times New Roman" w:hAnsi="Times New Roman" w:cs="Times New Roman"/>
          <w:sz w:val="20"/>
          <w:szCs w:val="20"/>
        </w:rPr>
        <w:t>L</w:t>
      </w:r>
      <w:r w:rsidRPr="00D46331">
        <w:rPr>
          <w:rFonts w:ascii="Times New Roman" w:hAnsi="Times New Roman" w:cs="Times New Roman"/>
          <w:sz w:val="20"/>
          <w:szCs w:val="20"/>
        </w:rPr>
        <w:t xml:space="preserve">ifts </w:t>
      </w:r>
      <w:r w:rsidR="00001CC4" w:rsidRPr="00D46331">
        <w:rPr>
          <w:rFonts w:ascii="Times New Roman" w:hAnsi="Times New Roman" w:cs="Times New Roman"/>
          <w:sz w:val="20"/>
          <w:szCs w:val="20"/>
        </w:rPr>
        <w:t>S</w:t>
      </w:r>
      <w:r w:rsidRPr="00D46331">
        <w:rPr>
          <w:rFonts w:ascii="Times New Roman" w:hAnsi="Times New Roman" w:cs="Times New Roman"/>
          <w:sz w:val="20"/>
          <w:szCs w:val="20"/>
        </w:rPr>
        <w:t>anctions on International Criminal Court Officials’ (</w:t>
      </w:r>
      <w:r w:rsidRPr="00D46331">
        <w:rPr>
          <w:rFonts w:ascii="Times New Roman" w:hAnsi="Times New Roman" w:cs="Times New Roman"/>
          <w:i/>
          <w:iCs/>
          <w:sz w:val="20"/>
          <w:szCs w:val="20"/>
        </w:rPr>
        <w:t>Politico</w:t>
      </w:r>
      <w:r w:rsidRPr="00D46331">
        <w:rPr>
          <w:rFonts w:ascii="Times New Roman" w:hAnsi="Times New Roman" w:cs="Times New Roman"/>
          <w:sz w:val="20"/>
          <w:szCs w:val="20"/>
        </w:rPr>
        <w:t xml:space="preserve">, </w:t>
      </w:r>
      <w:r w:rsidR="00001CC4" w:rsidRPr="00D46331">
        <w:rPr>
          <w:rFonts w:ascii="Times New Roman" w:hAnsi="Times New Roman" w:cs="Times New Roman"/>
          <w:sz w:val="20"/>
          <w:szCs w:val="20"/>
        </w:rPr>
        <w:t>0</w:t>
      </w:r>
      <w:r w:rsidRPr="00D46331">
        <w:rPr>
          <w:rFonts w:ascii="Times New Roman" w:hAnsi="Times New Roman" w:cs="Times New Roman"/>
          <w:sz w:val="20"/>
          <w:szCs w:val="20"/>
        </w:rPr>
        <w:t>2 April 2021) &lt;www.politico.com/news/2021/04/02/icc-sanctions-reversed-biden-478731&gt; accessed 04 December 2022.</w:t>
      </w:r>
    </w:p>
  </w:footnote>
  <w:footnote w:id="329">
    <w:p w14:paraId="2017FD85" w14:textId="4814A62F"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Al Jazeera, ‘Israel </w:t>
      </w:r>
      <w:r w:rsidR="00001CC4" w:rsidRPr="00D46331">
        <w:rPr>
          <w:rFonts w:ascii="Times New Roman" w:hAnsi="Times New Roman" w:cs="Times New Roman"/>
          <w:sz w:val="20"/>
          <w:szCs w:val="20"/>
        </w:rPr>
        <w:t>A</w:t>
      </w:r>
      <w:r w:rsidRPr="00D46331">
        <w:rPr>
          <w:rFonts w:ascii="Times New Roman" w:hAnsi="Times New Roman" w:cs="Times New Roman"/>
          <w:sz w:val="20"/>
          <w:szCs w:val="20"/>
        </w:rPr>
        <w:t xml:space="preserve">sked US </w:t>
      </w:r>
      <w:r w:rsidR="00001CC4" w:rsidRPr="00D46331">
        <w:rPr>
          <w:rFonts w:ascii="Times New Roman" w:hAnsi="Times New Roman" w:cs="Times New Roman"/>
          <w:sz w:val="20"/>
          <w:szCs w:val="20"/>
        </w:rPr>
        <w:t>N</w:t>
      </w:r>
      <w:r w:rsidRPr="00D46331">
        <w:rPr>
          <w:rFonts w:ascii="Times New Roman" w:hAnsi="Times New Roman" w:cs="Times New Roman"/>
          <w:sz w:val="20"/>
          <w:szCs w:val="20"/>
        </w:rPr>
        <w:t xml:space="preserve">ot to </w:t>
      </w:r>
      <w:r w:rsidR="00001CC4" w:rsidRPr="00D46331">
        <w:rPr>
          <w:rFonts w:ascii="Times New Roman" w:hAnsi="Times New Roman" w:cs="Times New Roman"/>
          <w:sz w:val="20"/>
          <w:szCs w:val="20"/>
        </w:rPr>
        <w:t>L</w:t>
      </w:r>
      <w:r w:rsidRPr="00D46331">
        <w:rPr>
          <w:rFonts w:ascii="Times New Roman" w:hAnsi="Times New Roman" w:cs="Times New Roman"/>
          <w:sz w:val="20"/>
          <w:szCs w:val="20"/>
        </w:rPr>
        <w:t xml:space="preserve">ift Trump-era ICC </w:t>
      </w:r>
      <w:r w:rsidR="00001CC4" w:rsidRPr="00D46331">
        <w:rPr>
          <w:rFonts w:ascii="Times New Roman" w:hAnsi="Times New Roman" w:cs="Times New Roman"/>
          <w:sz w:val="20"/>
          <w:szCs w:val="20"/>
        </w:rPr>
        <w:t>S</w:t>
      </w:r>
      <w:r w:rsidRPr="00D46331">
        <w:rPr>
          <w:rFonts w:ascii="Times New Roman" w:hAnsi="Times New Roman" w:cs="Times New Roman"/>
          <w:sz w:val="20"/>
          <w:szCs w:val="20"/>
        </w:rPr>
        <w:t>anctions: Report’ (</w:t>
      </w:r>
      <w:r w:rsidRPr="00D46331">
        <w:rPr>
          <w:rFonts w:ascii="Times New Roman" w:hAnsi="Times New Roman" w:cs="Times New Roman"/>
          <w:i/>
          <w:iCs/>
          <w:sz w:val="20"/>
          <w:szCs w:val="20"/>
        </w:rPr>
        <w:t>Al Jazeera</w:t>
      </w:r>
      <w:r w:rsidRPr="00D46331">
        <w:rPr>
          <w:rFonts w:ascii="Times New Roman" w:hAnsi="Times New Roman" w:cs="Times New Roman"/>
          <w:sz w:val="20"/>
          <w:szCs w:val="20"/>
        </w:rPr>
        <w:t>, 25 February 2021) &lt;www.aljazeera.com/news/2021/2/25/israel-asked-us-not-to-lift-trump-era-icc-sanctions-report&gt; accessed 04 December 2022.</w:t>
      </w:r>
    </w:p>
  </w:footnote>
  <w:footnote w:id="330">
    <w:p w14:paraId="0AE90278" w14:textId="77777777"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Julian Elderfield, ‘Uncertain Future for the ICC’s Investigation into the CIA Torture Program’ (</w:t>
      </w:r>
      <w:r w:rsidRPr="00D46331">
        <w:rPr>
          <w:rFonts w:ascii="Times New Roman" w:hAnsi="Times New Roman" w:cs="Times New Roman"/>
          <w:i/>
          <w:iCs/>
        </w:rPr>
        <w:t>Just Security</w:t>
      </w:r>
      <w:r w:rsidRPr="00D46331">
        <w:rPr>
          <w:rFonts w:ascii="Times New Roman" w:hAnsi="Times New Roman" w:cs="Times New Roman"/>
        </w:rPr>
        <w:t>, 12 November 2021) &lt;www.justsecurity.org/79136/uncertain-future-for-the-iccs-investigation-into-the-cia-torture-program/&gt; accessed 05 December 2022.</w:t>
      </w:r>
    </w:p>
  </w:footnote>
  <w:footnote w:id="331">
    <w:p w14:paraId="28107549" w14:textId="7F287E02"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C0145" w:rsidRPr="00D46331">
        <w:rPr>
          <w:rFonts w:ascii="Times New Roman" w:hAnsi="Times New Roman" w:cs="Times New Roman"/>
        </w:rPr>
        <w:t>ibid</w:t>
      </w:r>
      <w:r w:rsidRPr="00D46331">
        <w:rPr>
          <w:rFonts w:ascii="Times New Roman" w:hAnsi="Times New Roman" w:cs="Times New Roman"/>
        </w:rPr>
        <w:t>.</w:t>
      </w:r>
    </w:p>
  </w:footnote>
  <w:footnote w:id="332">
    <w:p w14:paraId="1A703422" w14:textId="094D8698"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Shamali Madina Kohistani, ‘ICC Prosecutor Defends Dropping US from Afghan War Crimes Probe’ (</w:t>
      </w:r>
      <w:r w:rsidRPr="00D46331">
        <w:rPr>
          <w:rFonts w:ascii="Times New Roman" w:hAnsi="Times New Roman" w:cs="Times New Roman"/>
          <w:i/>
          <w:iCs/>
          <w:sz w:val="20"/>
          <w:szCs w:val="20"/>
        </w:rPr>
        <w:t>Tolo News</w:t>
      </w:r>
      <w:r w:rsidRPr="00D46331">
        <w:rPr>
          <w:rFonts w:ascii="Times New Roman" w:hAnsi="Times New Roman" w:cs="Times New Roman"/>
          <w:sz w:val="20"/>
          <w:szCs w:val="20"/>
        </w:rPr>
        <w:t xml:space="preserve">, </w:t>
      </w:r>
      <w:r w:rsidR="00070240" w:rsidRPr="00D46331">
        <w:rPr>
          <w:rFonts w:ascii="Times New Roman" w:hAnsi="Times New Roman" w:cs="Times New Roman"/>
          <w:sz w:val="20"/>
          <w:szCs w:val="20"/>
        </w:rPr>
        <w:t>0</w:t>
      </w:r>
      <w:r w:rsidRPr="00D46331">
        <w:rPr>
          <w:rFonts w:ascii="Times New Roman" w:hAnsi="Times New Roman" w:cs="Times New Roman"/>
          <w:sz w:val="20"/>
          <w:szCs w:val="20"/>
        </w:rPr>
        <w:t>7 December 2021) &lt;https://tolonews.com/afghanistan-175784&gt; accessed 05 December 2022.</w:t>
      </w:r>
    </w:p>
  </w:footnote>
  <w:footnote w:id="333">
    <w:p w14:paraId="5D8CC22F" w14:textId="633BC72C"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International Federation for Human Rights, ‘Resumption of the ICC </w:t>
      </w:r>
      <w:r w:rsidR="004F3DB6" w:rsidRPr="00D46331">
        <w:rPr>
          <w:rFonts w:ascii="Times New Roman" w:hAnsi="Times New Roman" w:cs="Times New Roman"/>
          <w:sz w:val="20"/>
          <w:szCs w:val="20"/>
        </w:rPr>
        <w:t>I</w:t>
      </w:r>
      <w:r w:rsidRPr="00D46331">
        <w:rPr>
          <w:rFonts w:ascii="Times New Roman" w:hAnsi="Times New Roman" w:cs="Times New Roman"/>
          <w:sz w:val="20"/>
          <w:szCs w:val="20"/>
        </w:rPr>
        <w:t xml:space="preserve">nvestigation </w:t>
      </w:r>
      <w:r w:rsidR="004F3DB6" w:rsidRPr="00D46331">
        <w:rPr>
          <w:rFonts w:ascii="Times New Roman" w:hAnsi="Times New Roman" w:cs="Times New Roman"/>
          <w:sz w:val="20"/>
          <w:szCs w:val="20"/>
        </w:rPr>
        <w:t>I</w:t>
      </w:r>
      <w:r w:rsidRPr="00D46331">
        <w:rPr>
          <w:rFonts w:ascii="Times New Roman" w:hAnsi="Times New Roman" w:cs="Times New Roman"/>
          <w:sz w:val="20"/>
          <w:szCs w:val="20"/>
        </w:rPr>
        <w:t>nto Afghanistan,</w:t>
      </w:r>
      <w:r w:rsidR="004F3DB6" w:rsidRPr="00D46331">
        <w:rPr>
          <w:rFonts w:ascii="Times New Roman" w:hAnsi="Times New Roman" w:cs="Times New Roman"/>
          <w:sz w:val="20"/>
          <w:szCs w:val="20"/>
        </w:rPr>
        <w:t xml:space="preserve"> W</w:t>
      </w:r>
      <w:r w:rsidRPr="00D46331">
        <w:rPr>
          <w:rFonts w:ascii="Times New Roman" w:hAnsi="Times New Roman" w:cs="Times New Roman"/>
          <w:sz w:val="20"/>
          <w:szCs w:val="20"/>
        </w:rPr>
        <w:t>hile Welcome, Should Not Exclude Groups of Victims or Crimes Within the Court’s Jurisdiction’ (</w:t>
      </w:r>
      <w:r w:rsidRPr="00D46331">
        <w:rPr>
          <w:rFonts w:ascii="Times New Roman" w:hAnsi="Times New Roman" w:cs="Times New Roman"/>
          <w:i/>
          <w:iCs/>
          <w:sz w:val="20"/>
          <w:szCs w:val="20"/>
        </w:rPr>
        <w:t>International Federation for Human Rights</w:t>
      </w:r>
      <w:r w:rsidRPr="00D46331">
        <w:rPr>
          <w:rFonts w:ascii="Times New Roman" w:hAnsi="Times New Roman" w:cs="Times New Roman"/>
          <w:sz w:val="20"/>
          <w:szCs w:val="20"/>
        </w:rPr>
        <w:t>, 28 September 2021) &lt;www.fidh.org/en/region/asia/afghanistan/resumption-of-the-icc-investigation-into-afghanistan-while-welcome&gt; accessed 05 December 2022.</w:t>
      </w:r>
    </w:p>
  </w:footnote>
  <w:footnote w:id="334">
    <w:p w14:paraId="7C026A00"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Anthony Deutsch and Stephanie van den Berg, ‘War Crimes Prosecutor Would Not Focus on U.S. Forces in New Afghanistan Probe’ (</w:t>
      </w:r>
      <w:r w:rsidRPr="00D46331">
        <w:rPr>
          <w:rFonts w:ascii="Times New Roman" w:hAnsi="Times New Roman" w:cs="Times New Roman"/>
          <w:i/>
          <w:iCs/>
          <w:sz w:val="20"/>
          <w:szCs w:val="20"/>
        </w:rPr>
        <w:t>Reuters</w:t>
      </w:r>
      <w:r w:rsidRPr="00D46331">
        <w:rPr>
          <w:rFonts w:ascii="Times New Roman" w:hAnsi="Times New Roman" w:cs="Times New Roman"/>
          <w:sz w:val="20"/>
          <w:szCs w:val="20"/>
        </w:rPr>
        <w:t>, 27 September 2021) &lt;www.reuters.com/world/asia-pacific/icc-prosecutor-seeks-authorisation-resume-afghanistan-war-crimes-investigation-2021-09-27/&gt; accessed 05 December 2022.</w:t>
      </w:r>
    </w:p>
  </w:footnote>
  <w:footnote w:id="335">
    <w:p w14:paraId="03A9758B" w14:textId="54C72795"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Kohistani</w:t>
      </w:r>
      <w:r w:rsidR="00070240" w:rsidRPr="00D46331">
        <w:rPr>
          <w:rFonts w:ascii="Times New Roman" w:hAnsi="Times New Roman" w:cs="Times New Roman"/>
        </w:rPr>
        <w:t xml:space="preserve"> </w:t>
      </w:r>
      <w:r w:rsidRPr="00D46331">
        <w:rPr>
          <w:rFonts w:ascii="Times New Roman" w:hAnsi="Times New Roman" w:cs="Times New Roman"/>
        </w:rPr>
        <w:t>(</w:t>
      </w:r>
      <w:r w:rsidR="00070240" w:rsidRPr="00D46331">
        <w:rPr>
          <w:rFonts w:ascii="Times New Roman" w:hAnsi="Times New Roman" w:cs="Times New Roman"/>
        </w:rPr>
        <w:t>n 332</w:t>
      </w:r>
      <w:r w:rsidRPr="00D46331">
        <w:rPr>
          <w:rFonts w:ascii="Times New Roman" w:hAnsi="Times New Roman" w:cs="Times New Roman"/>
        </w:rPr>
        <w:t>).</w:t>
      </w:r>
    </w:p>
  </w:footnote>
  <w:footnote w:id="336">
    <w:p w14:paraId="558446FD" w14:textId="77777777" w:rsidR="006A559F"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Pr="00D46331">
        <w:rPr>
          <w:sz w:val="20"/>
          <w:szCs w:val="20"/>
        </w:rPr>
        <w:t xml:space="preserve"> Human Rights Watch, ‘ICC: Afghanistan Inquiry Can Resume’ (</w:t>
      </w:r>
      <w:r w:rsidRPr="00D46331">
        <w:rPr>
          <w:i/>
          <w:iCs/>
          <w:sz w:val="20"/>
          <w:szCs w:val="20"/>
        </w:rPr>
        <w:t>Human Rights Watch</w:t>
      </w:r>
      <w:r w:rsidRPr="00D46331">
        <w:rPr>
          <w:sz w:val="20"/>
          <w:szCs w:val="20"/>
        </w:rPr>
        <w:t>, 31 October 2022) &lt;www.hrw.org/news/2022/10/31/icc-afghanistan-inquiry-can-resume&gt; accessed 05 December 2022.</w:t>
      </w:r>
    </w:p>
  </w:footnote>
  <w:footnote w:id="337">
    <w:p w14:paraId="170F0C92"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ICC, ‘ICC Judges Authorise Prosecution to Resume Investigation in Afghanistan’ (</w:t>
      </w:r>
      <w:r w:rsidRPr="00D46331">
        <w:rPr>
          <w:rFonts w:ascii="Times New Roman" w:hAnsi="Times New Roman" w:cs="Times New Roman"/>
          <w:i/>
          <w:iCs/>
          <w:sz w:val="20"/>
          <w:szCs w:val="20"/>
        </w:rPr>
        <w:t>ICC</w:t>
      </w:r>
      <w:r w:rsidRPr="00D46331">
        <w:rPr>
          <w:rFonts w:ascii="Times New Roman" w:hAnsi="Times New Roman" w:cs="Times New Roman"/>
          <w:sz w:val="20"/>
          <w:szCs w:val="20"/>
        </w:rPr>
        <w:t>, 31 October 2022) &lt;www.icc-cpi.int/news/icc-judges-authorise-prosecution-resume-investigation-afghanistan&gt; accessed 05 December 2022.</w:t>
      </w:r>
    </w:p>
  </w:footnote>
  <w:footnote w:id="338">
    <w:p w14:paraId="376203EC" w14:textId="7322EBBC"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Janet</w:t>
      </w:r>
      <w:r w:rsidR="00A32AA1" w:rsidRPr="00D46331">
        <w:rPr>
          <w:rFonts w:ascii="Times New Roman" w:hAnsi="Times New Roman" w:cs="Times New Roman"/>
          <w:sz w:val="20"/>
          <w:szCs w:val="20"/>
        </w:rPr>
        <w:t xml:space="preserve"> </w:t>
      </w:r>
      <w:r w:rsidRPr="00D46331">
        <w:rPr>
          <w:rFonts w:ascii="Times New Roman" w:hAnsi="Times New Roman" w:cs="Times New Roman"/>
          <w:sz w:val="20"/>
          <w:szCs w:val="20"/>
        </w:rPr>
        <w:t>Anderson,</w:t>
      </w:r>
      <w:r w:rsidR="00A32AA1" w:rsidRPr="00D46331">
        <w:rPr>
          <w:rFonts w:ascii="Times New Roman" w:hAnsi="Times New Roman" w:cs="Times New Roman"/>
          <w:sz w:val="20"/>
          <w:szCs w:val="20"/>
        </w:rPr>
        <w:t xml:space="preserve"> </w:t>
      </w:r>
      <w:r w:rsidRPr="00D46331">
        <w:rPr>
          <w:rFonts w:ascii="Times New Roman" w:hAnsi="Times New Roman" w:cs="Times New Roman"/>
          <w:sz w:val="20"/>
          <w:szCs w:val="20"/>
        </w:rPr>
        <w:t>‘Afghanistan: A War of Positions at the ICC’ (</w:t>
      </w:r>
      <w:r w:rsidRPr="00D46331">
        <w:rPr>
          <w:rFonts w:ascii="Times New Roman" w:hAnsi="Times New Roman" w:cs="Times New Roman"/>
          <w:i/>
          <w:iCs/>
          <w:sz w:val="20"/>
          <w:szCs w:val="20"/>
        </w:rPr>
        <w:t>JusticeInfo</w:t>
      </w:r>
      <w:r w:rsidRPr="00D46331">
        <w:rPr>
          <w:rFonts w:ascii="Times New Roman" w:hAnsi="Times New Roman" w:cs="Times New Roman"/>
          <w:sz w:val="20"/>
          <w:szCs w:val="20"/>
        </w:rPr>
        <w:t>, 21 October 2021) &lt;www.justiceinfo.net/en/83498-afghanistan-war-of-position-icc.html&gt; accessed 05 December 2022.</w:t>
      </w:r>
    </w:p>
  </w:footnote>
  <w:footnote w:id="339">
    <w:p w14:paraId="463D4821" w14:textId="70080DC3"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Alice Speri, ‘How the U.S. Derailed an Effort to Prosecute its Crimes in Afghanistan’ (</w:t>
      </w:r>
      <w:r w:rsidRPr="00D46331">
        <w:rPr>
          <w:rFonts w:ascii="Times New Roman" w:hAnsi="Times New Roman" w:cs="Times New Roman"/>
          <w:i/>
          <w:iCs/>
        </w:rPr>
        <w:t>The Intercept</w:t>
      </w:r>
      <w:r w:rsidRPr="00D46331">
        <w:rPr>
          <w:rFonts w:ascii="Times New Roman" w:hAnsi="Times New Roman" w:cs="Times New Roman"/>
        </w:rPr>
        <w:t xml:space="preserve">, </w:t>
      </w:r>
      <w:r w:rsidR="00D303ED" w:rsidRPr="00D46331">
        <w:rPr>
          <w:rFonts w:ascii="Times New Roman" w:hAnsi="Times New Roman" w:cs="Times New Roman"/>
        </w:rPr>
        <w:t>0</w:t>
      </w:r>
      <w:r w:rsidRPr="00D46331">
        <w:rPr>
          <w:rFonts w:ascii="Times New Roman" w:hAnsi="Times New Roman" w:cs="Times New Roman"/>
        </w:rPr>
        <w:t>5 October 2021) &lt;https://theintercept.com/2021/10/05/afghanistan-icc-war-crimes/&gt; accessed 05 December 2022.</w:t>
      </w:r>
    </w:p>
  </w:footnote>
  <w:footnote w:id="340">
    <w:p w14:paraId="3804FA32" w14:textId="7DD2830B"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E701B1" w:rsidRPr="00D46331">
        <w:rPr>
          <w:rFonts w:ascii="Times New Roman" w:hAnsi="Times New Roman" w:cs="Times New Roman"/>
        </w:rPr>
        <w:t>ibid</w:t>
      </w:r>
      <w:r w:rsidRPr="00D46331">
        <w:rPr>
          <w:rFonts w:ascii="Times New Roman" w:hAnsi="Times New Roman" w:cs="Times New Roman"/>
        </w:rPr>
        <w:t>.</w:t>
      </w:r>
    </w:p>
  </w:footnote>
  <w:footnote w:id="341">
    <w:p w14:paraId="31FF32B2" w14:textId="2FDE7E31"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E701B1" w:rsidRPr="00D46331">
        <w:rPr>
          <w:rFonts w:ascii="Times New Roman" w:hAnsi="Times New Roman" w:cs="Times New Roman"/>
        </w:rPr>
        <w:t>ibid</w:t>
      </w:r>
      <w:r w:rsidRPr="00D46331">
        <w:rPr>
          <w:rFonts w:ascii="Times New Roman" w:hAnsi="Times New Roman" w:cs="Times New Roman"/>
        </w:rPr>
        <w:t>.</w:t>
      </w:r>
    </w:p>
  </w:footnote>
  <w:footnote w:id="342">
    <w:p w14:paraId="2648AB09" w14:textId="29F61FE8"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D303ED" w:rsidRPr="00D46331">
        <w:rPr>
          <w:rFonts w:ascii="Times New Roman" w:hAnsi="Times New Roman" w:cs="Times New Roman"/>
        </w:rPr>
        <w:t>ibid</w:t>
      </w:r>
      <w:r w:rsidR="00B15C37" w:rsidRPr="00D46331">
        <w:rPr>
          <w:rFonts w:ascii="Times New Roman" w:hAnsi="Times New Roman" w:cs="Times New Roman"/>
        </w:rPr>
        <w:t>;</w:t>
      </w:r>
      <w:r w:rsidR="00A32AA1" w:rsidRPr="00D46331">
        <w:rPr>
          <w:rFonts w:ascii="Times New Roman" w:hAnsi="Times New Roman" w:cs="Times New Roman"/>
        </w:rPr>
        <w:t xml:space="preserve"> </w:t>
      </w:r>
      <w:r w:rsidR="00B15C37" w:rsidRPr="00D46331">
        <w:rPr>
          <w:rFonts w:ascii="Times New Roman" w:hAnsi="Times New Roman" w:cs="Times New Roman"/>
        </w:rPr>
        <w:t>Anderson</w:t>
      </w:r>
      <w:r w:rsidR="00A32AA1" w:rsidRPr="00D46331">
        <w:rPr>
          <w:rFonts w:ascii="Times New Roman" w:hAnsi="Times New Roman" w:cs="Times New Roman"/>
        </w:rPr>
        <w:t xml:space="preserve"> </w:t>
      </w:r>
      <w:r w:rsidR="00B15C37" w:rsidRPr="00D46331">
        <w:rPr>
          <w:rFonts w:ascii="Times New Roman" w:hAnsi="Times New Roman" w:cs="Times New Roman"/>
        </w:rPr>
        <w:t>(</w:t>
      </w:r>
      <w:r w:rsidR="00A32AA1" w:rsidRPr="00D46331">
        <w:rPr>
          <w:rFonts w:ascii="Times New Roman" w:hAnsi="Times New Roman" w:cs="Times New Roman"/>
        </w:rPr>
        <w:t>n 338</w:t>
      </w:r>
      <w:r w:rsidR="00B15C37" w:rsidRPr="00D46331">
        <w:rPr>
          <w:rFonts w:ascii="Times New Roman" w:hAnsi="Times New Roman" w:cs="Times New Roman"/>
        </w:rPr>
        <w:t>).</w:t>
      </w:r>
    </w:p>
  </w:footnote>
  <w:footnote w:id="343">
    <w:p w14:paraId="52612D24" w14:textId="649AC733"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E701B1" w:rsidRPr="00D46331">
        <w:rPr>
          <w:rFonts w:ascii="Times New Roman" w:hAnsi="Times New Roman" w:cs="Times New Roman"/>
          <w:sz w:val="20"/>
          <w:szCs w:val="20"/>
          <w:shd w:val="clear" w:color="auto" w:fill="FFFFFF"/>
        </w:rPr>
        <w:t>Gasia Ohanes</w:t>
      </w:r>
      <w:r w:rsidR="00E701B1" w:rsidRPr="00D46331">
        <w:rPr>
          <w:rFonts w:ascii="Times New Roman" w:hAnsi="Times New Roman" w:cs="Times New Roman"/>
          <w:sz w:val="20"/>
          <w:szCs w:val="20"/>
        </w:rPr>
        <w:t>, ‘ICC Asked to Resume Probe into Taliban, IS in Afghanistan’ (</w:t>
      </w:r>
      <w:r w:rsidR="00E701B1" w:rsidRPr="00D46331">
        <w:rPr>
          <w:rFonts w:ascii="Times New Roman" w:hAnsi="Times New Roman" w:cs="Times New Roman"/>
          <w:i/>
          <w:iCs/>
          <w:sz w:val="20"/>
          <w:szCs w:val="20"/>
        </w:rPr>
        <w:t>DW</w:t>
      </w:r>
      <w:r w:rsidR="00E701B1" w:rsidRPr="00D46331">
        <w:rPr>
          <w:rFonts w:ascii="Times New Roman" w:hAnsi="Times New Roman" w:cs="Times New Roman"/>
          <w:sz w:val="20"/>
          <w:szCs w:val="20"/>
        </w:rPr>
        <w:t>, 27 September 2021) &lt;www.dw.com/en/icc-under-fire-for-seeking-afghanistan-probe-without-us-focus/a-59325722&gt; accessed 05 December 2022;</w:t>
      </w:r>
      <w:r w:rsidR="00A32AA1" w:rsidRPr="00D46331">
        <w:rPr>
          <w:rFonts w:ascii="Times New Roman" w:hAnsi="Times New Roman" w:cs="Times New Roman"/>
          <w:sz w:val="20"/>
          <w:szCs w:val="20"/>
        </w:rPr>
        <w:t xml:space="preserve"> Anderson (n 338)</w:t>
      </w:r>
      <w:r w:rsidR="00E701B1" w:rsidRPr="00D46331">
        <w:rPr>
          <w:rFonts w:ascii="Times New Roman" w:hAnsi="Times New Roman" w:cs="Times New Roman"/>
          <w:sz w:val="20"/>
          <w:szCs w:val="20"/>
        </w:rPr>
        <w:t>.</w:t>
      </w:r>
    </w:p>
  </w:footnote>
  <w:footnote w:id="344">
    <w:p w14:paraId="750D9751" w14:textId="76713B7A"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A27973" w:rsidRPr="00D46331">
        <w:rPr>
          <w:rFonts w:ascii="Times New Roman" w:hAnsi="Times New Roman" w:cs="Times New Roman"/>
        </w:rPr>
        <w:t>ICC-OTP, ‘Statement of Prosecutor Khan’</w:t>
      </w:r>
      <w:r w:rsidR="005268C3" w:rsidRPr="00D46331">
        <w:rPr>
          <w:rFonts w:ascii="Times New Roman" w:hAnsi="Times New Roman" w:cs="Times New Roman"/>
        </w:rPr>
        <w:t xml:space="preserve"> </w:t>
      </w:r>
      <w:r w:rsidR="00A27973" w:rsidRPr="00D46331">
        <w:rPr>
          <w:rFonts w:ascii="Times New Roman" w:hAnsi="Times New Roman" w:cs="Times New Roman"/>
        </w:rPr>
        <w:t>(n 165)</w:t>
      </w:r>
      <w:r w:rsidR="00E701B1" w:rsidRPr="00D46331">
        <w:rPr>
          <w:rFonts w:ascii="Times New Roman" w:hAnsi="Times New Roman" w:cs="Times New Roman"/>
        </w:rPr>
        <w:t xml:space="preserve">; </w:t>
      </w:r>
      <w:r w:rsidRPr="00D46331">
        <w:rPr>
          <w:rFonts w:ascii="Times New Roman" w:hAnsi="Times New Roman" w:cs="Times New Roman"/>
        </w:rPr>
        <w:t>Speri</w:t>
      </w:r>
      <w:r w:rsidR="00D303ED" w:rsidRPr="00D46331">
        <w:rPr>
          <w:rFonts w:ascii="Times New Roman" w:hAnsi="Times New Roman" w:cs="Times New Roman"/>
        </w:rPr>
        <w:t xml:space="preserve"> </w:t>
      </w:r>
      <w:r w:rsidRPr="00D46331">
        <w:rPr>
          <w:rFonts w:ascii="Times New Roman" w:hAnsi="Times New Roman" w:cs="Times New Roman"/>
        </w:rPr>
        <w:t>(</w:t>
      </w:r>
      <w:r w:rsidR="00D303ED" w:rsidRPr="00D46331">
        <w:rPr>
          <w:rFonts w:ascii="Times New Roman" w:hAnsi="Times New Roman" w:cs="Times New Roman"/>
        </w:rPr>
        <w:t>n 339</w:t>
      </w:r>
      <w:r w:rsidRPr="00D46331">
        <w:rPr>
          <w:rFonts w:ascii="Times New Roman" w:hAnsi="Times New Roman" w:cs="Times New Roman"/>
        </w:rPr>
        <w:t>)</w:t>
      </w:r>
      <w:r w:rsidR="00E701B1" w:rsidRPr="00D46331">
        <w:rPr>
          <w:rFonts w:ascii="Times New Roman" w:hAnsi="Times New Roman" w:cs="Times New Roman"/>
        </w:rPr>
        <w:t>.</w:t>
      </w:r>
    </w:p>
  </w:footnote>
  <w:footnote w:id="345">
    <w:p w14:paraId="2572E514" w14:textId="562B7FBF"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D303ED" w:rsidRPr="00D46331">
        <w:rPr>
          <w:rFonts w:ascii="Times New Roman" w:hAnsi="Times New Roman" w:cs="Times New Roman"/>
        </w:rPr>
        <w:t>Speri (n 339)</w:t>
      </w:r>
      <w:r w:rsidRPr="00D46331">
        <w:rPr>
          <w:rFonts w:ascii="Times New Roman" w:hAnsi="Times New Roman" w:cs="Times New Roman"/>
        </w:rPr>
        <w:t>.</w:t>
      </w:r>
    </w:p>
  </w:footnote>
  <w:footnote w:id="346">
    <w:p w14:paraId="43CB0469" w14:textId="5C1F2718"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E701B1" w:rsidRPr="00D46331">
        <w:rPr>
          <w:rFonts w:ascii="Times New Roman" w:hAnsi="Times New Roman" w:cs="Times New Roman"/>
        </w:rPr>
        <w:t>ibid</w:t>
      </w:r>
      <w:r w:rsidRPr="00D46331">
        <w:rPr>
          <w:rFonts w:ascii="Times New Roman" w:hAnsi="Times New Roman" w:cs="Times New Roman"/>
        </w:rPr>
        <w:t>.</w:t>
      </w:r>
    </w:p>
  </w:footnote>
  <w:footnote w:id="347">
    <w:p w14:paraId="5E75094F"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The Center for Constitutional Rights, ‘International Criminal Court Shutters Investigation Into U.S. Torture’ (</w:t>
      </w:r>
      <w:r w:rsidRPr="00D46331">
        <w:rPr>
          <w:rFonts w:ascii="Times New Roman" w:hAnsi="Times New Roman" w:cs="Times New Roman"/>
          <w:i/>
          <w:iCs/>
          <w:sz w:val="20"/>
          <w:szCs w:val="20"/>
        </w:rPr>
        <w:t>The Center for Constitutional Rights</w:t>
      </w:r>
      <w:r w:rsidRPr="00D46331">
        <w:rPr>
          <w:rFonts w:ascii="Times New Roman" w:hAnsi="Times New Roman" w:cs="Times New Roman"/>
          <w:sz w:val="20"/>
          <w:szCs w:val="20"/>
        </w:rPr>
        <w:t>, 27 September 2021) &lt;https://ccrjustice.org/home/press-center/press-releases/international-criminal-court-shutters-investigation-us-torture&gt; accessed 05 December 2022.</w:t>
      </w:r>
    </w:p>
  </w:footnote>
  <w:footnote w:id="348">
    <w:p w14:paraId="0FB682F3" w14:textId="39753884" w:rsidR="00CF3A4E"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A32AA1" w:rsidRPr="00D46331">
        <w:rPr>
          <w:rFonts w:ascii="Times New Roman" w:hAnsi="Times New Roman" w:cs="Times New Roman"/>
        </w:rPr>
        <w:t>Anderson (n 338)</w:t>
      </w:r>
      <w:r w:rsidRPr="00D46331">
        <w:rPr>
          <w:rFonts w:ascii="Times New Roman" w:hAnsi="Times New Roman" w:cs="Times New Roman"/>
        </w:rPr>
        <w:t>.</w:t>
      </w:r>
    </w:p>
  </w:footnote>
  <w:footnote w:id="349">
    <w:p w14:paraId="4AF2FB62" w14:textId="0664EB5A" w:rsidR="00AF16A5" w:rsidRPr="00D46331" w:rsidRDefault="00000000" w:rsidP="00D46331">
      <w:pPr>
        <w:pStyle w:val="NormalWeb"/>
        <w:spacing w:before="0" w:beforeAutospacing="0" w:after="0" w:afterAutospacing="0"/>
        <w:jc w:val="both"/>
        <w:rPr>
          <w:sz w:val="20"/>
          <w:szCs w:val="20"/>
        </w:rPr>
      </w:pPr>
      <w:r w:rsidRPr="00D46331">
        <w:rPr>
          <w:rStyle w:val="FootnoteReference"/>
          <w:sz w:val="20"/>
          <w:szCs w:val="20"/>
        </w:rPr>
        <w:footnoteRef/>
      </w:r>
      <w:r w:rsidR="005268C3" w:rsidRPr="00D46331">
        <w:rPr>
          <w:sz w:val="20"/>
          <w:szCs w:val="20"/>
        </w:rPr>
        <w:t xml:space="preserve"> </w:t>
      </w:r>
      <w:r w:rsidRPr="00D46331">
        <w:rPr>
          <w:sz w:val="20"/>
          <w:szCs w:val="20"/>
        </w:rPr>
        <w:t>Amnesty International,</w:t>
      </w:r>
      <w:r w:rsidR="005268C3" w:rsidRPr="00D46331">
        <w:rPr>
          <w:sz w:val="20"/>
          <w:szCs w:val="20"/>
        </w:rPr>
        <w:t xml:space="preserve"> </w:t>
      </w:r>
      <w:r w:rsidRPr="00D46331">
        <w:rPr>
          <w:sz w:val="20"/>
          <w:szCs w:val="20"/>
        </w:rPr>
        <w:t xml:space="preserve">‘Afghanistan: ICC Prosecutor’s </w:t>
      </w:r>
      <w:r w:rsidR="005268C3" w:rsidRPr="00D46331">
        <w:rPr>
          <w:sz w:val="20"/>
          <w:szCs w:val="20"/>
        </w:rPr>
        <w:t>S</w:t>
      </w:r>
      <w:r w:rsidRPr="00D46331">
        <w:rPr>
          <w:sz w:val="20"/>
          <w:szCs w:val="20"/>
        </w:rPr>
        <w:t>tatement on Afghanistan Jeopardises his Office’s Legitimacy and Future’</w:t>
      </w:r>
      <w:r w:rsidR="005268C3" w:rsidRPr="00D46331">
        <w:rPr>
          <w:sz w:val="20"/>
          <w:szCs w:val="20"/>
        </w:rPr>
        <w:t xml:space="preserve"> </w:t>
      </w:r>
      <w:r w:rsidRPr="00D46331">
        <w:rPr>
          <w:sz w:val="20"/>
          <w:szCs w:val="20"/>
        </w:rPr>
        <w:t>(</w:t>
      </w:r>
      <w:r w:rsidRPr="00D46331">
        <w:rPr>
          <w:i/>
          <w:iCs/>
          <w:sz w:val="20"/>
          <w:szCs w:val="20"/>
        </w:rPr>
        <w:t>Amnesty</w:t>
      </w:r>
      <w:r w:rsidR="005268C3" w:rsidRPr="00D46331">
        <w:rPr>
          <w:i/>
          <w:iCs/>
          <w:sz w:val="20"/>
          <w:szCs w:val="20"/>
        </w:rPr>
        <w:t xml:space="preserve"> </w:t>
      </w:r>
      <w:r w:rsidRPr="00D46331">
        <w:rPr>
          <w:i/>
          <w:iCs/>
          <w:sz w:val="20"/>
          <w:szCs w:val="20"/>
        </w:rPr>
        <w:t>International</w:t>
      </w:r>
      <w:r w:rsidRPr="00D46331">
        <w:rPr>
          <w:sz w:val="20"/>
          <w:szCs w:val="20"/>
        </w:rPr>
        <w:t xml:space="preserve">, </w:t>
      </w:r>
      <w:r w:rsidR="005268C3" w:rsidRPr="00D46331">
        <w:rPr>
          <w:sz w:val="20"/>
          <w:szCs w:val="20"/>
        </w:rPr>
        <w:t>0</w:t>
      </w:r>
      <w:r w:rsidRPr="00D46331">
        <w:rPr>
          <w:sz w:val="20"/>
          <w:szCs w:val="20"/>
        </w:rPr>
        <w:t>5 October 2021) &lt;www.amnesty.org/en/documents/ior53/4842/2021/en/&gt; accessed 05 December 2022.</w:t>
      </w:r>
    </w:p>
  </w:footnote>
  <w:footnote w:id="350">
    <w:p w14:paraId="66A2B6B7" w14:textId="7A9FC8C8"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International Federation for Human Rights, ‘Resumption of the ICC investigation into Afghanistan</w:t>
      </w:r>
      <w:r w:rsidR="004F3DB6" w:rsidRPr="00D46331">
        <w:rPr>
          <w:rFonts w:ascii="Times New Roman" w:hAnsi="Times New Roman" w:cs="Times New Roman"/>
        </w:rPr>
        <w:t xml:space="preserve">’ </w:t>
      </w:r>
      <w:r w:rsidRPr="00D46331">
        <w:rPr>
          <w:rFonts w:ascii="Times New Roman" w:hAnsi="Times New Roman" w:cs="Times New Roman"/>
        </w:rPr>
        <w:t>(</w:t>
      </w:r>
      <w:r w:rsidR="004F3DB6" w:rsidRPr="00D46331">
        <w:rPr>
          <w:rFonts w:ascii="Times New Roman" w:hAnsi="Times New Roman" w:cs="Times New Roman"/>
        </w:rPr>
        <w:t>n 333</w:t>
      </w:r>
      <w:r w:rsidRPr="00D46331">
        <w:rPr>
          <w:rFonts w:ascii="Times New Roman" w:hAnsi="Times New Roman" w:cs="Times New Roman"/>
        </w:rPr>
        <w:t>).</w:t>
      </w:r>
    </w:p>
  </w:footnote>
  <w:footnote w:id="351">
    <w:p w14:paraId="0B487BB3"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i/>
          <w:iCs/>
          <w:sz w:val="20"/>
          <w:szCs w:val="20"/>
        </w:rPr>
        <w:t xml:space="preserve"> The Situation in the Islamic Republic of Afghanistan </w:t>
      </w:r>
      <w:r w:rsidRPr="00D46331">
        <w:rPr>
          <w:rFonts w:ascii="Times New Roman" w:hAnsi="Times New Roman" w:cs="Times New Roman"/>
          <w:sz w:val="20"/>
          <w:szCs w:val="20"/>
        </w:rPr>
        <w:t>(Response to “Request to Authorise Resumption of Investigation Under Article 18(2) of the Statute” (ICC-02/17-161)) ICC-02/17-164 (01 October 2021).</w:t>
      </w:r>
    </w:p>
  </w:footnote>
  <w:footnote w:id="352">
    <w:p w14:paraId="76BE471C"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i/>
          <w:iCs/>
          <w:sz w:val="20"/>
          <w:szCs w:val="20"/>
        </w:rPr>
        <w:t xml:space="preserve"> The Situation in the Islamic Republic of Afghanistan </w:t>
      </w:r>
      <w:r w:rsidRPr="00D46331">
        <w:rPr>
          <w:rFonts w:ascii="Times New Roman" w:hAnsi="Times New Roman" w:cs="Times New Roman"/>
          <w:sz w:val="20"/>
          <w:szCs w:val="20"/>
        </w:rPr>
        <w:t>(Response to “Request to Authorise Resumption of Investigation Under Article 18(2) of the Statute”) ICC-02/17-167-AnxA (7 October 2021).</w:t>
      </w:r>
    </w:p>
  </w:footnote>
  <w:footnote w:id="353">
    <w:p w14:paraId="7CBAE924" w14:textId="077E7A73"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00A97461" w:rsidRPr="00D46331">
        <w:rPr>
          <w:rFonts w:ascii="Times New Roman" w:hAnsi="Times New Roman" w:cs="Times New Roman"/>
          <w:sz w:val="20"/>
          <w:szCs w:val="20"/>
        </w:rPr>
        <w:t xml:space="preserve"> </w:t>
      </w:r>
      <w:r w:rsidRPr="00D46331">
        <w:rPr>
          <w:rFonts w:ascii="Times New Roman" w:hAnsi="Times New Roman" w:cs="Times New Roman"/>
          <w:sz w:val="20"/>
          <w:szCs w:val="20"/>
        </w:rPr>
        <w:t>Jennifer Trahan, ‘Prosecutor De-Prioritizes ICC Investigation of US Torture Program’ (</w:t>
      </w:r>
      <w:r w:rsidRPr="00D46331">
        <w:rPr>
          <w:rFonts w:ascii="Times New Roman" w:hAnsi="Times New Roman" w:cs="Times New Roman"/>
          <w:i/>
          <w:iCs/>
          <w:sz w:val="20"/>
          <w:szCs w:val="20"/>
        </w:rPr>
        <w:t>Opinio Juris</w:t>
      </w:r>
      <w:r w:rsidRPr="00D46331">
        <w:rPr>
          <w:rFonts w:ascii="Times New Roman" w:hAnsi="Times New Roman" w:cs="Times New Roman"/>
          <w:sz w:val="20"/>
          <w:szCs w:val="20"/>
        </w:rPr>
        <w:t xml:space="preserve">, </w:t>
      </w:r>
      <w:r w:rsidR="00A97461" w:rsidRPr="00D46331">
        <w:rPr>
          <w:rFonts w:ascii="Times New Roman" w:hAnsi="Times New Roman" w:cs="Times New Roman"/>
          <w:sz w:val="20"/>
          <w:szCs w:val="20"/>
        </w:rPr>
        <w:t>0</w:t>
      </w:r>
      <w:r w:rsidRPr="00D46331">
        <w:rPr>
          <w:rFonts w:ascii="Times New Roman" w:hAnsi="Times New Roman" w:cs="Times New Roman"/>
          <w:sz w:val="20"/>
          <w:szCs w:val="20"/>
        </w:rPr>
        <w:t>1 October 2021) &lt;https://opiniojuris.org/2021/10/01/prosecutor-de-prioritizes-icc-investigation-of-us-torture-program/&gt; accessed 04 December 2022.</w:t>
      </w:r>
    </w:p>
  </w:footnote>
  <w:footnote w:id="354">
    <w:p w14:paraId="298F008B" w14:textId="6282D6A2"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113ADC" w:rsidRPr="00D46331">
        <w:rPr>
          <w:rFonts w:ascii="Times New Roman" w:hAnsi="Times New Roman" w:cs="Times New Roman"/>
        </w:rPr>
        <w:t>ibid</w:t>
      </w:r>
      <w:r w:rsidRPr="00D46331">
        <w:rPr>
          <w:rFonts w:ascii="Times New Roman" w:hAnsi="Times New Roman" w:cs="Times New Roman"/>
        </w:rPr>
        <w:t>.</w:t>
      </w:r>
    </w:p>
  </w:footnote>
  <w:footnote w:id="355">
    <w:p w14:paraId="6E148EB7" w14:textId="31C9EA04"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A97461" w:rsidRPr="00D46331">
        <w:rPr>
          <w:rFonts w:ascii="Times New Roman" w:hAnsi="Times New Roman" w:cs="Times New Roman"/>
          <w:sz w:val="20"/>
          <w:szCs w:val="20"/>
        </w:rPr>
        <w:t>ibid</w:t>
      </w:r>
      <w:r w:rsidRPr="00D46331">
        <w:rPr>
          <w:rFonts w:ascii="Times New Roman" w:hAnsi="Times New Roman" w:cs="Times New Roman"/>
          <w:sz w:val="20"/>
          <w:szCs w:val="20"/>
        </w:rPr>
        <w:t>;</w:t>
      </w:r>
      <w:r w:rsidR="00A97461" w:rsidRPr="00D46331">
        <w:rPr>
          <w:rFonts w:ascii="Times New Roman" w:hAnsi="Times New Roman" w:cs="Times New Roman"/>
          <w:sz w:val="20"/>
          <w:szCs w:val="20"/>
        </w:rPr>
        <w:t xml:space="preserve"> </w:t>
      </w:r>
      <w:r w:rsidRPr="00D46331">
        <w:rPr>
          <w:rFonts w:ascii="Times New Roman" w:hAnsi="Times New Roman" w:cs="Times New Roman"/>
          <w:sz w:val="20"/>
          <w:szCs w:val="20"/>
        </w:rPr>
        <w:t>Arnaud Mafille, ‘Whitewashing US crimes in Afghanistan: Why the ICC Must Go’ (</w:t>
      </w:r>
      <w:r w:rsidRPr="00D46331">
        <w:rPr>
          <w:rFonts w:ascii="Times New Roman" w:hAnsi="Times New Roman" w:cs="Times New Roman"/>
          <w:i/>
          <w:iCs/>
          <w:sz w:val="20"/>
          <w:szCs w:val="20"/>
        </w:rPr>
        <w:t>Middle East Eye</w:t>
      </w:r>
      <w:r w:rsidRPr="00D46331">
        <w:rPr>
          <w:rFonts w:ascii="Times New Roman" w:hAnsi="Times New Roman" w:cs="Times New Roman"/>
          <w:sz w:val="20"/>
          <w:szCs w:val="20"/>
        </w:rPr>
        <w:t xml:space="preserve">, </w:t>
      </w:r>
      <w:r w:rsidR="00A97461" w:rsidRPr="00D46331">
        <w:rPr>
          <w:rFonts w:ascii="Times New Roman" w:hAnsi="Times New Roman" w:cs="Times New Roman"/>
          <w:sz w:val="20"/>
          <w:szCs w:val="20"/>
        </w:rPr>
        <w:t>0</w:t>
      </w:r>
      <w:r w:rsidRPr="00D46331">
        <w:rPr>
          <w:rFonts w:ascii="Times New Roman" w:hAnsi="Times New Roman" w:cs="Times New Roman"/>
          <w:sz w:val="20"/>
          <w:szCs w:val="20"/>
        </w:rPr>
        <w:t>4 October 2021) &lt;www.middleeasteye.net/opinion/afghanistan-us-war-crimes-whitewashing-icc&gt; accessed 04 December 2022.</w:t>
      </w:r>
    </w:p>
  </w:footnote>
  <w:footnote w:id="356">
    <w:p w14:paraId="172F34C6" w14:textId="4CF4C95D" w:rsidR="00E5547A"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John Reynolds and Sujith Xavier, ‘“The Dark Corners of the World”: TWAIL and International Criminal Justice’ (2016) 14 JICJ 959, 965-979.</w:t>
      </w:r>
    </w:p>
  </w:footnote>
  <w:footnote w:id="357">
    <w:p w14:paraId="25B3E17E" w14:textId="427BF7FD"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Trahan, ‘Prosecutor De-Prioritizes ICC Investigation of US’ (</w:t>
      </w:r>
      <w:r w:rsidR="00A97461" w:rsidRPr="00D46331">
        <w:rPr>
          <w:rFonts w:ascii="Times New Roman" w:hAnsi="Times New Roman" w:cs="Times New Roman"/>
        </w:rPr>
        <w:t>n 353</w:t>
      </w:r>
      <w:r w:rsidRPr="00D46331">
        <w:rPr>
          <w:rFonts w:ascii="Times New Roman" w:hAnsi="Times New Roman" w:cs="Times New Roman"/>
        </w:rPr>
        <w:t>).</w:t>
      </w:r>
    </w:p>
  </w:footnote>
  <w:footnote w:id="358">
    <w:p w14:paraId="00DE5E8B" w14:textId="17CB721A"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113ADC" w:rsidRPr="00D46331">
        <w:rPr>
          <w:rFonts w:ascii="Times New Roman" w:hAnsi="Times New Roman" w:cs="Times New Roman"/>
        </w:rPr>
        <w:t>ibid</w:t>
      </w:r>
      <w:r w:rsidRPr="00D46331">
        <w:rPr>
          <w:rFonts w:ascii="Times New Roman" w:hAnsi="Times New Roman" w:cs="Times New Roman"/>
        </w:rPr>
        <w:t>.</w:t>
      </w:r>
    </w:p>
  </w:footnote>
  <w:footnote w:id="359">
    <w:p w14:paraId="6DDD9DB6" w14:textId="70587D7A"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113ADC" w:rsidRPr="00D46331">
        <w:rPr>
          <w:rFonts w:ascii="Times New Roman" w:hAnsi="Times New Roman" w:cs="Times New Roman"/>
        </w:rPr>
        <w:t>ibid</w:t>
      </w:r>
      <w:r w:rsidRPr="00D46331">
        <w:rPr>
          <w:rFonts w:ascii="Times New Roman" w:hAnsi="Times New Roman" w:cs="Times New Roman"/>
        </w:rPr>
        <w:t>.</w:t>
      </w:r>
    </w:p>
  </w:footnote>
  <w:footnote w:id="360">
    <w:p w14:paraId="69F83731"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Imran Jan, ‘Crimes in Afghanistan: US Enjoys ICC’s Legal Immunity’ (</w:t>
      </w:r>
      <w:r w:rsidRPr="00D46331">
        <w:rPr>
          <w:rFonts w:ascii="Times New Roman" w:hAnsi="Times New Roman" w:cs="Times New Roman"/>
          <w:i/>
          <w:iCs/>
          <w:sz w:val="20"/>
          <w:szCs w:val="20"/>
        </w:rPr>
        <w:t>Daily Sabah</w:t>
      </w:r>
      <w:r w:rsidRPr="00D46331">
        <w:rPr>
          <w:rFonts w:ascii="Times New Roman" w:hAnsi="Times New Roman" w:cs="Times New Roman"/>
          <w:sz w:val="20"/>
          <w:szCs w:val="20"/>
        </w:rPr>
        <w:t>, 19 October 2021) &lt;www.dailysabah.com/opinion/op-ed/crimes-in-afghanistan-us-enjoys-iccs-legal-immunity&gt; accessed 05 December 2022.</w:t>
      </w:r>
    </w:p>
  </w:footnote>
  <w:footnote w:id="361">
    <w:p w14:paraId="726A43B7" w14:textId="4626DDBE"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113ADC" w:rsidRPr="00D46331">
        <w:rPr>
          <w:rFonts w:ascii="Times New Roman" w:hAnsi="Times New Roman" w:cs="Times New Roman"/>
        </w:rPr>
        <w:t>ibid</w:t>
      </w:r>
      <w:r w:rsidRPr="00D46331">
        <w:rPr>
          <w:rFonts w:ascii="Times New Roman" w:hAnsi="Times New Roman" w:cs="Times New Roman"/>
        </w:rPr>
        <w:t>.</w:t>
      </w:r>
    </w:p>
  </w:footnote>
  <w:footnote w:id="362">
    <w:p w14:paraId="71B4B96A" w14:textId="3F9047C6"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113ADC" w:rsidRPr="00D46331">
        <w:rPr>
          <w:rFonts w:ascii="Times New Roman" w:hAnsi="Times New Roman" w:cs="Times New Roman"/>
        </w:rPr>
        <w:t>ibid</w:t>
      </w:r>
      <w:r w:rsidRPr="00D46331">
        <w:rPr>
          <w:rFonts w:ascii="Times New Roman" w:hAnsi="Times New Roman" w:cs="Times New Roman"/>
        </w:rPr>
        <w:t>.</w:t>
      </w:r>
    </w:p>
  </w:footnote>
  <w:footnote w:id="363">
    <w:p w14:paraId="3D3A141D" w14:textId="77777777"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Walter Bonné, ‘The September Statement by the ICC Prosecutor on Alleged U.S. War Crimes Marks a Historic Low’ (</w:t>
      </w:r>
      <w:r w:rsidRPr="00D46331">
        <w:rPr>
          <w:rFonts w:ascii="Times New Roman" w:hAnsi="Times New Roman" w:cs="Times New Roman"/>
          <w:i/>
          <w:iCs/>
        </w:rPr>
        <w:t>N.Y.U. Journal of International Law &amp; Politics Blog</w:t>
      </w:r>
      <w:r w:rsidRPr="00D46331">
        <w:rPr>
          <w:rFonts w:ascii="Times New Roman" w:hAnsi="Times New Roman" w:cs="Times New Roman"/>
        </w:rPr>
        <w:t>, 17 April 2022) &lt;www.nyujilp.org/the-september-statement-by-the-international-criminal-courts-prosecutor-on-alleged-u-s-war-crimes-represents-a-historic-low-point/&gt; accessed 06 December 2022.</w:t>
      </w:r>
    </w:p>
  </w:footnote>
  <w:footnote w:id="364">
    <w:p w14:paraId="78227912" w14:textId="470B9722"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3946EA" w:rsidRPr="00D46331">
        <w:rPr>
          <w:rFonts w:ascii="Times New Roman" w:hAnsi="Times New Roman" w:cs="Times New Roman"/>
        </w:rPr>
        <w:t>ibid</w:t>
      </w:r>
      <w:r w:rsidRPr="00D46331">
        <w:rPr>
          <w:rFonts w:ascii="Times New Roman" w:hAnsi="Times New Roman" w:cs="Times New Roman"/>
        </w:rPr>
        <w:t>.</w:t>
      </w:r>
    </w:p>
  </w:footnote>
  <w:footnote w:id="365">
    <w:p w14:paraId="5D8B8DE4" w14:textId="6F814A61"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3946EA" w:rsidRPr="00D46331">
        <w:rPr>
          <w:rFonts w:ascii="Times New Roman" w:hAnsi="Times New Roman" w:cs="Times New Roman"/>
        </w:rPr>
        <w:t>ibid</w:t>
      </w:r>
      <w:r w:rsidRPr="00D46331">
        <w:rPr>
          <w:rFonts w:ascii="Times New Roman" w:hAnsi="Times New Roman" w:cs="Times New Roman"/>
        </w:rPr>
        <w:t>.</w:t>
      </w:r>
    </w:p>
  </w:footnote>
  <w:footnote w:id="366">
    <w:p w14:paraId="4DCF4276"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Nada Kiswanson, ‘Limits to Prosecutorial Discretion: The ICC Prosecutor’s Deprioritisation Decision in Afghanistan’ (</w:t>
      </w:r>
      <w:r w:rsidRPr="00D46331">
        <w:rPr>
          <w:rFonts w:ascii="Times New Roman" w:hAnsi="Times New Roman" w:cs="Times New Roman"/>
          <w:i/>
          <w:iCs/>
          <w:sz w:val="20"/>
          <w:szCs w:val="20"/>
        </w:rPr>
        <w:t>Opinio Juris</w:t>
      </w:r>
      <w:r w:rsidRPr="00D46331">
        <w:rPr>
          <w:rFonts w:ascii="Times New Roman" w:hAnsi="Times New Roman" w:cs="Times New Roman"/>
          <w:sz w:val="20"/>
          <w:szCs w:val="20"/>
        </w:rPr>
        <w:t>, 26 November 2021) &lt;http://opiniojuris.org/2021/11/26/limits-to-prosecutorial-discretion-the-icc-prosecutors-deprioritisation-decision-in-afghanistan/&gt; accessed 05 December 2022.</w:t>
      </w:r>
    </w:p>
  </w:footnote>
  <w:footnote w:id="367">
    <w:p w14:paraId="23359285" w14:textId="45939139"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Elderfield</w:t>
      </w:r>
      <w:r w:rsidR="00001CC4" w:rsidRPr="00D46331">
        <w:rPr>
          <w:rFonts w:ascii="Times New Roman" w:hAnsi="Times New Roman" w:cs="Times New Roman"/>
          <w:sz w:val="20"/>
          <w:szCs w:val="20"/>
        </w:rPr>
        <w:t xml:space="preserve"> (n 330</w:t>
      </w:r>
      <w:r w:rsidRPr="00D46331">
        <w:rPr>
          <w:rFonts w:ascii="Times New Roman" w:hAnsi="Times New Roman" w:cs="Times New Roman"/>
          <w:sz w:val="20"/>
          <w:szCs w:val="20"/>
        </w:rPr>
        <w:t>).</w:t>
      </w:r>
    </w:p>
  </w:footnote>
  <w:footnote w:id="368">
    <w:p w14:paraId="5942B023" w14:textId="70A579DE"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Kelebogile Zvobgo, ‘The ICC’s Flawed Afghan Investigation’ (</w:t>
      </w:r>
      <w:r w:rsidRPr="00D46331">
        <w:rPr>
          <w:rFonts w:ascii="Times New Roman" w:hAnsi="Times New Roman" w:cs="Times New Roman"/>
          <w:i/>
          <w:iCs/>
          <w:sz w:val="20"/>
          <w:szCs w:val="20"/>
        </w:rPr>
        <w:t>Foreign Affairs</w:t>
      </w:r>
      <w:r w:rsidRPr="00D46331">
        <w:rPr>
          <w:rFonts w:ascii="Times New Roman" w:hAnsi="Times New Roman" w:cs="Times New Roman"/>
          <w:sz w:val="20"/>
          <w:szCs w:val="20"/>
        </w:rPr>
        <w:t xml:space="preserve">, </w:t>
      </w:r>
      <w:r w:rsidR="00FC622E" w:rsidRPr="00D46331">
        <w:rPr>
          <w:rFonts w:ascii="Times New Roman" w:hAnsi="Times New Roman" w:cs="Times New Roman"/>
          <w:sz w:val="20"/>
          <w:szCs w:val="20"/>
        </w:rPr>
        <w:t>0</w:t>
      </w:r>
      <w:r w:rsidRPr="00D46331">
        <w:rPr>
          <w:rFonts w:ascii="Times New Roman" w:hAnsi="Times New Roman" w:cs="Times New Roman"/>
          <w:sz w:val="20"/>
          <w:szCs w:val="20"/>
        </w:rPr>
        <w:t>3 November 2021) &lt;www.foreignaffairs.com/articles/afghanistan/2021-11-03/iccs-flawed-afghan-investigation&gt; accessed 05 December 2022.</w:t>
      </w:r>
    </w:p>
  </w:footnote>
  <w:footnote w:id="369">
    <w:p w14:paraId="6E6C14EA" w14:textId="08AEB1BD"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7E1955" w:rsidRPr="00D46331">
        <w:rPr>
          <w:rFonts w:ascii="Times New Roman" w:hAnsi="Times New Roman" w:cs="Times New Roman"/>
        </w:rPr>
        <w:t>ibid</w:t>
      </w:r>
      <w:r w:rsidRPr="00D46331">
        <w:rPr>
          <w:rFonts w:ascii="Times New Roman" w:hAnsi="Times New Roman" w:cs="Times New Roman"/>
        </w:rPr>
        <w:t>.</w:t>
      </w:r>
    </w:p>
  </w:footnote>
  <w:footnote w:id="370">
    <w:p w14:paraId="436B4BEB" w14:textId="3E01CA45"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A32AA1" w:rsidRPr="00D46331">
        <w:rPr>
          <w:rFonts w:ascii="Times New Roman" w:hAnsi="Times New Roman" w:cs="Times New Roman"/>
        </w:rPr>
        <w:t>Anderson (n 338)</w:t>
      </w:r>
      <w:r w:rsidRPr="00D46331">
        <w:rPr>
          <w:rFonts w:ascii="Times New Roman" w:hAnsi="Times New Roman" w:cs="Times New Roman"/>
        </w:rPr>
        <w:t>.</w:t>
      </w:r>
    </w:p>
  </w:footnote>
  <w:footnote w:id="371">
    <w:p w14:paraId="064C5A67" w14:textId="0793D2DB"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D46259" w:rsidRPr="00D46331">
        <w:rPr>
          <w:rFonts w:ascii="Times New Roman" w:hAnsi="Times New Roman" w:cs="Times New Roman"/>
        </w:rPr>
        <w:t>ibid</w:t>
      </w:r>
      <w:r w:rsidRPr="00D46331">
        <w:rPr>
          <w:rFonts w:ascii="Times New Roman" w:hAnsi="Times New Roman" w:cs="Times New Roman"/>
        </w:rPr>
        <w:t>.</w:t>
      </w:r>
    </w:p>
  </w:footnote>
  <w:footnote w:id="372">
    <w:p w14:paraId="3A34E7B4" w14:textId="6E4D555F"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FC622E" w:rsidRPr="00D46331">
        <w:rPr>
          <w:rFonts w:ascii="Times New Roman" w:hAnsi="Times New Roman" w:cs="Times New Roman"/>
        </w:rPr>
        <w:t xml:space="preserve"> </w:t>
      </w:r>
      <w:r w:rsidRPr="00D46331">
        <w:rPr>
          <w:rFonts w:ascii="Times New Roman" w:hAnsi="Times New Roman" w:cs="Times New Roman"/>
        </w:rPr>
        <w:t>Zvobgo</w:t>
      </w:r>
      <w:r w:rsidR="00FC622E" w:rsidRPr="00D46331">
        <w:rPr>
          <w:rFonts w:ascii="Times New Roman" w:hAnsi="Times New Roman" w:cs="Times New Roman"/>
        </w:rPr>
        <w:t xml:space="preserve"> </w:t>
      </w:r>
      <w:r w:rsidRPr="00D46331">
        <w:rPr>
          <w:rFonts w:ascii="Times New Roman" w:hAnsi="Times New Roman" w:cs="Times New Roman"/>
        </w:rPr>
        <w:t>(</w:t>
      </w:r>
      <w:r w:rsidR="00FC622E" w:rsidRPr="00D46331">
        <w:rPr>
          <w:rFonts w:ascii="Times New Roman" w:hAnsi="Times New Roman" w:cs="Times New Roman"/>
        </w:rPr>
        <w:t>n 368</w:t>
      </w:r>
      <w:r w:rsidRPr="00D46331">
        <w:rPr>
          <w:rFonts w:ascii="Times New Roman" w:hAnsi="Times New Roman" w:cs="Times New Roman"/>
        </w:rPr>
        <w:t>).</w:t>
      </w:r>
    </w:p>
  </w:footnote>
  <w:footnote w:id="373">
    <w:p w14:paraId="1AA9A668" w14:textId="1C8A7157"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A32AA1" w:rsidRPr="00D46331">
        <w:rPr>
          <w:rFonts w:ascii="Times New Roman" w:hAnsi="Times New Roman" w:cs="Times New Roman"/>
        </w:rPr>
        <w:t>Anderson (n 338)</w:t>
      </w:r>
      <w:r w:rsidRPr="00D46331">
        <w:rPr>
          <w:rFonts w:ascii="Times New Roman" w:hAnsi="Times New Roman" w:cs="Times New Roman"/>
        </w:rPr>
        <w:t>.</w:t>
      </w:r>
    </w:p>
  </w:footnote>
  <w:footnote w:id="374">
    <w:p w14:paraId="7961983A" w14:textId="02189B52"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FC622E" w:rsidRPr="00D46331">
        <w:rPr>
          <w:rFonts w:ascii="Times New Roman" w:hAnsi="Times New Roman" w:cs="Times New Roman"/>
        </w:rPr>
        <w:t>Zvobgo (n 368)</w:t>
      </w:r>
      <w:r w:rsidRPr="00D46331">
        <w:rPr>
          <w:rFonts w:ascii="Times New Roman" w:hAnsi="Times New Roman" w:cs="Times New Roman"/>
        </w:rPr>
        <w:t>.</w:t>
      </w:r>
    </w:p>
  </w:footnote>
  <w:footnote w:id="375">
    <w:p w14:paraId="3019EEF8" w14:textId="0CAFB241"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BF2FD0" w:rsidRPr="00D46331">
        <w:rPr>
          <w:rFonts w:ascii="Times New Roman" w:hAnsi="Times New Roman" w:cs="Times New Roman"/>
          <w:sz w:val="20"/>
          <w:szCs w:val="20"/>
        </w:rPr>
        <w:t>Svetlana Shkolnikova, ‘Congressional Support for International Criminal Court Grows in Wake of Russia-Ukraine War’ (</w:t>
      </w:r>
      <w:r w:rsidR="00BF2FD0" w:rsidRPr="00D46331">
        <w:rPr>
          <w:rFonts w:ascii="Times New Roman" w:hAnsi="Times New Roman" w:cs="Times New Roman"/>
          <w:i/>
          <w:iCs/>
          <w:sz w:val="20"/>
          <w:szCs w:val="20"/>
        </w:rPr>
        <w:t>Stars and Stripes</w:t>
      </w:r>
      <w:r w:rsidR="00BF2FD0" w:rsidRPr="00D46331">
        <w:rPr>
          <w:rFonts w:ascii="Times New Roman" w:hAnsi="Times New Roman" w:cs="Times New Roman"/>
          <w:sz w:val="20"/>
          <w:szCs w:val="20"/>
        </w:rPr>
        <w:t>, 22 April 2022) &lt;www.stripes.com/theaters/europe/2022-04-22/ukraine-russia-war-international-criminal-court%C2%A0congress-5765941.html&gt; accessed 06 December 2022;</w:t>
      </w:r>
      <w:r w:rsidR="003B54DA" w:rsidRPr="00D46331">
        <w:rPr>
          <w:rFonts w:ascii="Times New Roman" w:hAnsi="Times New Roman" w:cs="Times New Roman"/>
          <w:sz w:val="20"/>
          <w:szCs w:val="20"/>
        </w:rPr>
        <w:t xml:space="preserve"> </w:t>
      </w:r>
      <w:r w:rsidRPr="00D46331">
        <w:rPr>
          <w:rFonts w:ascii="Times New Roman" w:hAnsi="Times New Roman" w:cs="Times New Roman"/>
          <w:sz w:val="20"/>
          <w:szCs w:val="20"/>
        </w:rPr>
        <w:t>Nick</w:t>
      </w:r>
      <w:r w:rsidR="003B54DA" w:rsidRPr="00D46331">
        <w:rPr>
          <w:rFonts w:ascii="Times New Roman" w:hAnsi="Times New Roman" w:cs="Times New Roman"/>
          <w:sz w:val="20"/>
          <w:szCs w:val="20"/>
        </w:rPr>
        <w:t xml:space="preserve"> </w:t>
      </w:r>
      <w:r w:rsidRPr="00D46331">
        <w:rPr>
          <w:rFonts w:ascii="Times New Roman" w:hAnsi="Times New Roman" w:cs="Times New Roman"/>
          <w:sz w:val="20"/>
          <w:szCs w:val="20"/>
        </w:rPr>
        <w:t>Schifrin,</w:t>
      </w:r>
      <w:r w:rsidR="003B54DA" w:rsidRPr="00D46331">
        <w:rPr>
          <w:rFonts w:ascii="Times New Roman" w:hAnsi="Times New Roman" w:cs="Times New Roman"/>
          <w:sz w:val="20"/>
          <w:szCs w:val="20"/>
        </w:rPr>
        <w:t xml:space="preserve"> </w:t>
      </w:r>
      <w:r w:rsidRPr="00D46331">
        <w:rPr>
          <w:rFonts w:ascii="Times New Roman" w:hAnsi="Times New Roman" w:cs="Times New Roman"/>
          <w:sz w:val="20"/>
          <w:szCs w:val="20"/>
        </w:rPr>
        <w:t>‘International Criminal Court Prosecutor on the Pursuit of Justice for Russian War Crimes’ (</w:t>
      </w:r>
      <w:r w:rsidRPr="00D46331">
        <w:rPr>
          <w:rFonts w:ascii="Times New Roman" w:hAnsi="Times New Roman" w:cs="Times New Roman"/>
          <w:i/>
          <w:iCs/>
          <w:sz w:val="20"/>
          <w:szCs w:val="20"/>
        </w:rPr>
        <w:t>PBS</w:t>
      </w:r>
      <w:r w:rsidRPr="00D46331">
        <w:rPr>
          <w:rFonts w:ascii="Times New Roman" w:hAnsi="Times New Roman" w:cs="Times New Roman"/>
          <w:sz w:val="20"/>
          <w:szCs w:val="20"/>
        </w:rPr>
        <w:t>, 22 June 2022) &lt;www.pbs.org/newshour/show/international-criminal-courts-top-prosecutor-discusses-justice-for-russian-war-crimes&gt; accessed 06 December 2022</w:t>
      </w:r>
      <w:r w:rsidR="00BF2FD0" w:rsidRPr="00D46331">
        <w:rPr>
          <w:rFonts w:ascii="Times New Roman" w:hAnsi="Times New Roman" w:cs="Times New Roman"/>
          <w:sz w:val="20"/>
          <w:szCs w:val="20"/>
        </w:rPr>
        <w:t>.</w:t>
      </w:r>
    </w:p>
  </w:footnote>
  <w:footnote w:id="376">
    <w:p w14:paraId="6DF16A58" w14:textId="63E1B150"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Michele Kelemen, ‘U.S. Supports Efforts to Prosecute Russians for Alleged War Crimes, including at ICC’ (</w:t>
      </w:r>
      <w:r w:rsidRPr="00D46331">
        <w:rPr>
          <w:rFonts w:ascii="Times New Roman" w:hAnsi="Times New Roman" w:cs="Times New Roman"/>
          <w:i/>
          <w:iCs/>
        </w:rPr>
        <w:t>NPR</w:t>
      </w:r>
      <w:r w:rsidRPr="00D46331">
        <w:rPr>
          <w:rFonts w:ascii="Times New Roman" w:hAnsi="Times New Roman" w:cs="Times New Roman"/>
        </w:rPr>
        <w:t>, 29 April 2022) &lt;www.npr.org/2022/04/29/1095642542/u-s-supports-efforts-to-prosecute-russians-for-alleged-war-crimes-including-at-i&gt;</w:t>
      </w:r>
      <w:r w:rsidR="003B54DA" w:rsidRPr="00D46331">
        <w:rPr>
          <w:rFonts w:ascii="Times New Roman" w:hAnsi="Times New Roman" w:cs="Times New Roman"/>
        </w:rPr>
        <w:t xml:space="preserve"> </w:t>
      </w:r>
      <w:r w:rsidRPr="00D46331">
        <w:rPr>
          <w:rFonts w:ascii="Times New Roman" w:hAnsi="Times New Roman" w:cs="Times New Roman"/>
        </w:rPr>
        <w:t>accessed 06 December 2022.</w:t>
      </w:r>
    </w:p>
  </w:footnote>
  <w:footnote w:id="377">
    <w:p w14:paraId="6189B265" w14:textId="07F1BD1B"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B80222" w:rsidRPr="00D46331">
        <w:rPr>
          <w:rFonts w:ascii="Times New Roman" w:hAnsi="Times New Roman" w:cs="Times New Roman"/>
          <w:sz w:val="20"/>
          <w:szCs w:val="20"/>
        </w:rPr>
        <w:t>Hayes Brown, ‘Why Biden is Looking to The Hague to Punish Putin’ (</w:t>
      </w:r>
      <w:r w:rsidR="00B80222" w:rsidRPr="00D46331">
        <w:rPr>
          <w:rFonts w:ascii="Times New Roman" w:hAnsi="Times New Roman" w:cs="Times New Roman"/>
          <w:i/>
          <w:iCs/>
          <w:sz w:val="20"/>
          <w:szCs w:val="20"/>
        </w:rPr>
        <w:t>MSNBC</w:t>
      </w:r>
      <w:r w:rsidR="00B80222" w:rsidRPr="00D46331">
        <w:rPr>
          <w:rFonts w:ascii="Times New Roman" w:hAnsi="Times New Roman" w:cs="Times New Roman"/>
          <w:sz w:val="20"/>
          <w:szCs w:val="20"/>
        </w:rPr>
        <w:t xml:space="preserve">, 12 April 2022) &lt;www.msnbc.com/opinion/msnbc-opinion/ukraine-russia-s-war-crimes-need-u-s-help-icc-n1294302&gt; accessed 06 December 2022; </w:t>
      </w:r>
      <w:r w:rsidRPr="00D46331">
        <w:rPr>
          <w:rFonts w:ascii="Times New Roman" w:hAnsi="Times New Roman" w:cs="Times New Roman"/>
          <w:sz w:val="20"/>
          <w:szCs w:val="20"/>
        </w:rPr>
        <w:t>Kelemen (</w:t>
      </w:r>
      <w:r w:rsidR="003B54DA" w:rsidRPr="00D46331">
        <w:rPr>
          <w:rFonts w:ascii="Times New Roman" w:hAnsi="Times New Roman" w:cs="Times New Roman"/>
          <w:sz w:val="20"/>
          <w:szCs w:val="20"/>
        </w:rPr>
        <w:t>n 376</w:t>
      </w:r>
      <w:r w:rsidRPr="00D46331">
        <w:rPr>
          <w:rFonts w:ascii="Times New Roman" w:hAnsi="Times New Roman" w:cs="Times New Roman"/>
          <w:sz w:val="20"/>
          <w:szCs w:val="20"/>
        </w:rPr>
        <w:t>)</w:t>
      </w:r>
      <w:r w:rsidR="00B80222" w:rsidRPr="00D46331">
        <w:rPr>
          <w:rFonts w:ascii="Times New Roman" w:hAnsi="Times New Roman" w:cs="Times New Roman"/>
          <w:sz w:val="20"/>
          <w:szCs w:val="20"/>
        </w:rPr>
        <w:t>.</w:t>
      </w:r>
    </w:p>
  </w:footnote>
  <w:footnote w:id="378">
    <w:p w14:paraId="7A8DB36A" w14:textId="3A330CEA"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Esti Tambay, ‘US Delegation Makes Historic Visit to International Criminal Court’ (</w:t>
      </w:r>
      <w:r w:rsidRPr="00D46331">
        <w:rPr>
          <w:rFonts w:ascii="Times New Roman" w:hAnsi="Times New Roman" w:cs="Times New Roman"/>
          <w:i/>
          <w:iCs/>
          <w:sz w:val="20"/>
          <w:szCs w:val="20"/>
        </w:rPr>
        <w:t>Human Rights Watch</w:t>
      </w:r>
      <w:r w:rsidRPr="00D46331">
        <w:rPr>
          <w:rFonts w:ascii="Times New Roman" w:hAnsi="Times New Roman" w:cs="Times New Roman"/>
          <w:sz w:val="20"/>
          <w:szCs w:val="20"/>
        </w:rPr>
        <w:t xml:space="preserve">, </w:t>
      </w:r>
      <w:r w:rsidR="0081369B" w:rsidRPr="00D46331">
        <w:rPr>
          <w:rFonts w:ascii="Times New Roman" w:hAnsi="Times New Roman" w:cs="Times New Roman"/>
          <w:sz w:val="20"/>
          <w:szCs w:val="20"/>
        </w:rPr>
        <w:t>0</w:t>
      </w:r>
      <w:r w:rsidRPr="00D46331">
        <w:rPr>
          <w:rFonts w:ascii="Times New Roman" w:hAnsi="Times New Roman" w:cs="Times New Roman"/>
          <w:sz w:val="20"/>
          <w:szCs w:val="20"/>
        </w:rPr>
        <w:t>7 November 2022) &lt;www.hrw.org/news/2022/11/07/us-delegation-makes-historic-visit-international-criminal-court&gt; accessed 06 December 2022.</w:t>
      </w:r>
    </w:p>
  </w:footnote>
  <w:footnote w:id="379">
    <w:p w14:paraId="2928EAD6"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Mason Bissada, ‘Top ICC Prosecutor Visits Bucha As Court Investigates War Crimes In Ukraine’ (</w:t>
      </w:r>
      <w:r w:rsidRPr="00D46331">
        <w:rPr>
          <w:rFonts w:ascii="Times New Roman" w:hAnsi="Times New Roman" w:cs="Times New Roman"/>
          <w:i/>
          <w:iCs/>
          <w:sz w:val="20"/>
          <w:szCs w:val="20"/>
        </w:rPr>
        <w:t>Forbes</w:t>
      </w:r>
      <w:r w:rsidRPr="00D46331">
        <w:rPr>
          <w:rFonts w:ascii="Times New Roman" w:hAnsi="Times New Roman" w:cs="Times New Roman"/>
          <w:sz w:val="20"/>
          <w:szCs w:val="20"/>
        </w:rPr>
        <w:t>, 13 April 2022) &lt;www.forbes.com/sites/masonbissada/2022/04/13/top-icc-prosecutor-visits-bucha-as-court-investigates-war-crimes-in-ukraine/&gt; accessed 06 December 2022.</w:t>
      </w:r>
    </w:p>
  </w:footnote>
  <w:footnote w:id="380">
    <w:p w14:paraId="21C5DB00" w14:textId="226BF16F"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bookmarkStart w:id="59" w:name="_Hlk121231332"/>
      <w:r w:rsidR="003B54DA" w:rsidRPr="00D46331">
        <w:rPr>
          <w:rFonts w:ascii="Times New Roman" w:hAnsi="Times New Roman" w:cs="Times New Roman"/>
          <w:sz w:val="20"/>
          <w:szCs w:val="20"/>
        </w:rPr>
        <w:t>Kelemen (n 376)</w:t>
      </w:r>
      <w:r w:rsidRPr="00D46331">
        <w:rPr>
          <w:rFonts w:ascii="Times New Roman" w:hAnsi="Times New Roman" w:cs="Times New Roman"/>
          <w:sz w:val="20"/>
          <w:szCs w:val="20"/>
        </w:rPr>
        <w:t>.</w:t>
      </w:r>
      <w:bookmarkEnd w:id="59"/>
    </w:p>
  </w:footnote>
  <w:footnote w:id="381">
    <w:p w14:paraId="3E6F5EE0" w14:textId="119BE376"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Shkolnikova</w:t>
      </w:r>
      <w:r w:rsidR="00474E2F" w:rsidRPr="00D46331">
        <w:rPr>
          <w:rFonts w:ascii="Times New Roman" w:hAnsi="Times New Roman" w:cs="Times New Roman"/>
          <w:sz w:val="20"/>
          <w:szCs w:val="20"/>
        </w:rPr>
        <w:t xml:space="preserve"> (n 375)</w:t>
      </w:r>
      <w:r w:rsidRPr="00D46331">
        <w:rPr>
          <w:rFonts w:ascii="Times New Roman" w:hAnsi="Times New Roman" w:cs="Times New Roman"/>
          <w:sz w:val="20"/>
          <w:szCs w:val="20"/>
        </w:rPr>
        <w:t>.</w:t>
      </w:r>
    </w:p>
  </w:footnote>
  <w:footnote w:id="382">
    <w:p w14:paraId="519782FA" w14:textId="6586EC92"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AB4DDF" w:rsidRPr="00D46331">
        <w:rPr>
          <w:rFonts w:ascii="Times New Roman" w:hAnsi="Times New Roman" w:cs="Times New Roman"/>
        </w:rPr>
        <w:t>ibid</w:t>
      </w:r>
      <w:r w:rsidRPr="00D46331">
        <w:rPr>
          <w:rFonts w:ascii="Times New Roman" w:hAnsi="Times New Roman" w:cs="Times New Roman"/>
        </w:rPr>
        <w:t>.</w:t>
      </w:r>
    </w:p>
  </w:footnote>
  <w:footnote w:id="383">
    <w:p w14:paraId="3C88953A" w14:textId="75927119"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246579" w:rsidRPr="00D46331">
        <w:rPr>
          <w:rFonts w:ascii="Times New Roman" w:hAnsi="Times New Roman" w:cs="Times New Roman"/>
          <w:sz w:val="20"/>
          <w:szCs w:val="20"/>
        </w:rPr>
        <w:t>Ilhan Omar, ‘In the Wake of Alleged Russian War Crimes, Rep. Omar Introduces Legislation to Join International Criminal Court, Strengthen U.S. Support for International Criminal Justice’ (</w:t>
      </w:r>
      <w:r w:rsidR="00246579" w:rsidRPr="00D46331">
        <w:rPr>
          <w:rFonts w:ascii="Times New Roman" w:hAnsi="Times New Roman" w:cs="Times New Roman"/>
          <w:i/>
          <w:iCs/>
          <w:sz w:val="20"/>
          <w:szCs w:val="20"/>
        </w:rPr>
        <w:t>Ilhan Omar</w:t>
      </w:r>
      <w:r w:rsidR="00246579" w:rsidRPr="00D46331">
        <w:rPr>
          <w:rFonts w:ascii="Times New Roman" w:hAnsi="Times New Roman" w:cs="Times New Roman"/>
          <w:sz w:val="20"/>
          <w:szCs w:val="20"/>
        </w:rPr>
        <w:t xml:space="preserve">, 14 April 2022) &lt;https://omar.house.gov/media/press-releases/wake-alleged-russian-war-crimes-rep-omar-introduces-legislation-join&gt; accessed 06 December 2022; Paul Best, ‘Ilhan Omar </w:t>
      </w:r>
      <w:r w:rsidR="00A431DA" w:rsidRPr="00D46331">
        <w:rPr>
          <w:rFonts w:ascii="Times New Roman" w:hAnsi="Times New Roman" w:cs="Times New Roman"/>
          <w:sz w:val="20"/>
          <w:szCs w:val="20"/>
        </w:rPr>
        <w:t>S</w:t>
      </w:r>
      <w:r w:rsidR="00246579" w:rsidRPr="00D46331">
        <w:rPr>
          <w:rFonts w:ascii="Times New Roman" w:hAnsi="Times New Roman" w:cs="Times New Roman"/>
          <w:sz w:val="20"/>
          <w:szCs w:val="20"/>
        </w:rPr>
        <w:t xml:space="preserve">ays US </w:t>
      </w:r>
      <w:r w:rsidR="00A431DA" w:rsidRPr="00D46331">
        <w:rPr>
          <w:rFonts w:ascii="Times New Roman" w:hAnsi="Times New Roman" w:cs="Times New Roman"/>
          <w:sz w:val="20"/>
          <w:szCs w:val="20"/>
        </w:rPr>
        <w:t>M</w:t>
      </w:r>
      <w:r w:rsidR="00246579" w:rsidRPr="00D46331">
        <w:rPr>
          <w:rFonts w:ascii="Times New Roman" w:hAnsi="Times New Roman" w:cs="Times New Roman"/>
          <w:sz w:val="20"/>
          <w:szCs w:val="20"/>
        </w:rPr>
        <w:t xml:space="preserve">ust </w:t>
      </w:r>
      <w:r w:rsidR="00A431DA" w:rsidRPr="00D46331">
        <w:rPr>
          <w:rFonts w:ascii="Times New Roman" w:hAnsi="Times New Roman" w:cs="Times New Roman"/>
          <w:sz w:val="20"/>
          <w:szCs w:val="20"/>
        </w:rPr>
        <w:t>J</w:t>
      </w:r>
      <w:r w:rsidR="00246579" w:rsidRPr="00D46331">
        <w:rPr>
          <w:rFonts w:ascii="Times New Roman" w:hAnsi="Times New Roman" w:cs="Times New Roman"/>
          <w:sz w:val="20"/>
          <w:szCs w:val="20"/>
        </w:rPr>
        <w:t xml:space="preserve">oin International Criminal Court </w:t>
      </w:r>
      <w:r w:rsidR="00A431DA" w:rsidRPr="00D46331">
        <w:rPr>
          <w:rFonts w:ascii="Times New Roman" w:hAnsi="Times New Roman" w:cs="Times New Roman"/>
          <w:sz w:val="20"/>
          <w:szCs w:val="20"/>
        </w:rPr>
        <w:t>B</w:t>
      </w:r>
      <w:r w:rsidR="00246579" w:rsidRPr="00D46331">
        <w:rPr>
          <w:rFonts w:ascii="Times New Roman" w:hAnsi="Times New Roman" w:cs="Times New Roman"/>
          <w:sz w:val="20"/>
          <w:szCs w:val="20"/>
        </w:rPr>
        <w:t xml:space="preserve">efore </w:t>
      </w:r>
      <w:r w:rsidR="00A431DA" w:rsidRPr="00D46331">
        <w:rPr>
          <w:rFonts w:ascii="Times New Roman" w:hAnsi="Times New Roman" w:cs="Times New Roman"/>
          <w:sz w:val="20"/>
          <w:szCs w:val="20"/>
        </w:rPr>
        <w:t>I</w:t>
      </w:r>
      <w:r w:rsidR="00246579" w:rsidRPr="00D46331">
        <w:rPr>
          <w:rFonts w:ascii="Times New Roman" w:hAnsi="Times New Roman" w:cs="Times New Roman"/>
          <w:sz w:val="20"/>
          <w:szCs w:val="20"/>
        </w:rPr>
        <w:t xml:space="preserve">t </w:t>
      </w:r>
      <w:r w:rsidR="00A431DA" w:rsidRPr="00D46331">
        <w:rPr>
          <w:rFonts w:ascii="Times New Roman" w:hAnsi="Times New Roman" w:cs="Times New Roman"/>
          <w:sz w:val="20"/>
          <w:szCs w:val="20"/>
        </w:rPr>
        <w:t>C</w:t>
      </w:r>
      <w:r w:rsidR="00246579" w:rsidRPr="00D46331">
        <w:rPr>
          <w:rFonts w:ascii="Times New Roman" w:hAnsi="Times New Roman" w:cs="Times New Roman"/>
          <w:sz w:val="20"/>
          <w:szCs w:val="20"/>
        </w:rPr>
        <w:t xml:space="preserve">an </w:t>
      </w:r>
      <w:r w:rsidR="00A431DA" w:rsidRPr="00D46331">
        <w:rPr>
          <w:rFonts w:ascii="Times New Roman" w:hAnsi="Times New Roman" w:cs="Times New Roman"/>
          <w:sz w:val="20"/>
          <w:szCs w:val="20"/>
        </w:rPr>
        <w:t>H</w:t>
      </w:r>
      <w:r w:rsidR="00246579" w:rsidRPr="00D46331">
        <w:rPr>
          <w:rFonts w:ascii="Times New Roman" w:hAnsi="Times New Roman" w:cs="Times New Roman"/>
          <w:sz w:val="20"/>
          <w:szCs w:val="20"/>
        </w:rPr>
        <w:t xml:space="preserve">old Putin </w:t>
      </w:r>
      <w:r w:rsidR="00A431DA" w:rsidRPr="00D46331">
        <w:rPr>
          <w:rFonts w:ascii="Times New Roman" w:hAnsi="Times New Roman" w:cs="Times New Roman"/>
          <w:sz w:val="20"/>
          <w:szCs w:val="20"/>
        </w:rPr>
        <w:t>A</w:t>
      </w:r>
      <w:r w:rsidR="00246579" w:rsidRPr="00D46331">
        <w:rPr>
          <w:rFonts w:ascii="Times New Roman" w:hAnsi="Times New Roman" w:cs="Times New Roman"/>
          <w:sz w:val="20"/>
          <w:szCs w:val="20"/>
        </w:rPr>
        <w:t xml:space="preserve">ccountable for </w:t>
      </w:r>
      <w:r w:rsidR="00A431DA" w:rsidRPr="00D46331">
        <w:rPr>
          <w:rFonts w:ascii="Times New Roman" w:hAnsi="Times New Roman" w:cs="Times New Roman"/>
          <w:sz w:val="20"/>
          <w:szCs w:val="20"/>
        </w:rPr>
        <w:t>W</w:t>
      </w:r>
      <w:r w:rsidR="00246579" w:rsidRPr="00D46331">
        <w:rPr>
          <w:rFonts w:ascii="Times New Roman" w:hAnsi="Times New Roman" w:cs="Times New Roman"/>
          <w:sz w:val="20"/>
          <w:szCs w:val="20"/>
        </w:rPr>
        <w:t xml:space="preserve">ar </w:t>
      </w:r>
      <w:r w:rsidR="00A431DA" w:rsidRPr="00D46331">
        <w:rPr>
          <w:rFonts w:ascii="Times New Roman" w:hAnsi="Times New Roman" w:cs="Times New Roman"/>
          <w:sz w:val="20"/>
          <w:szCs w:val="20"/>
        </w:rPr>
        <w:t>Cr</w:t>
      </w:r>
      <w:r w:rsidR="00246579" w:rsidRPr="00D46331">
        <w:rPr>
          <w:rFonts w:ascii="Times New Roman" w:hAnsi="Times New Roman" w:cs="Times New Roman"/>
          <w:sz w:val="20"/>
          <w:szCs w:val="20"/>
        </w:rPr>
        <w:t>imes’ (</w:t>
      </w:r>
      <w:r w:rsidR="00246579" w:rsidRPr="00D46331">
        <w:rPr>
          <w:rFonts w:ascii="Times New Roman" w:hAnsi="Times New Roman" w:cs="Times New Roman"/>
          <w:i/>
          <w:iCs/>
          <w:sz w:val="20"/>
          <w:szCs w:val="20"/>
        </w:rPr>
        <w:t>Fox News</w:t>
      </w:r>
      <w:r w:rsidR="00246579" w:rsidRPr="00D46331">
        <w:rPr>
          <w:rFonts w:ascii="Times New Roman" w:hAnsi="Times New Roman" w:cs="Times New Roman"/>
          <w:sz w:val="20"/>
          <w:szCs w:val="20"/>
        </w:rPr>
        <w:t xml:space="preserve">, 18 April 2022) &lt;www.foxnews.com/politics/ilhan-omar-says-us-must-join-international-criminal-court-hold-putin-accountable-war-crimes&gt; accessed 06 December 2022; </w:t>
      </w:r>
      <w:r w:rsidR="00474E2F" w:rsidRPr="00D46331">
        <w:rPr>
          <w:rFonts w:ascii="Times New Roman" w:hAnsi="Times New Roman" w:cs="Times New Roman"/>
          <w:sz w:val="20"/>
          <w:szCs w:val="20"/>
        </w:rPr>
        <w:t>Shkolnikova (n 375)</w:t>
      </w:r>
      <w:r w:rsidR="00246579" w:rsidRPr="00D46331">
        <w:rPr>
          <w:rFonts w:ascii="Times New Roman" w:hAnsi="Times New Roman" w:cs="Times New Roman"/>
          <w:sz w:val="20"/>
          <w:szCs w:val="20"/>
        </w:rPr>
        <w:t>.</w:t>
      </w:r>
    </w:p>
  </w:footnote>
  <w:footnote w:id="384">
    <w:p w14:paraId="5ED194D4" w14:textId="19D930A1"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0C6A97" w:rsidRPr="00D46331">
        <w:rPr>
          <w:rFonts w:ascii="Times New Roman" w:hAnsi="Times New Roman" w:cs="Times New Roman"/>
        </w:rPr>
        <w:t>ibid</w:t>
      </w:r>
      <w:r w:rsidRPr="00D46331">
        <w:rPr>
          <w:rFonts w:ascii="Times New Roman" w:hAnsi="Times New Roman" w:cs="Times New Roman"/>
        </w:rPr>
        <w:t>.</w:t>
      </w:r>
    </w:p>
  </w:footnote>
  <w:footnote w:id="385">
    <w:p w14:paraId="29478327" w14:textId="7F0E3865"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00D24C07" w:rsidRPr="00D46331">
        <w:rPr>
          <w:rFonts w:ascii="Times New Roman" w:hAnsi="Times New Roman" w:cs="Times New Roman"/>
        </w:rPr>
        <w:t xml:space="preserve"> </w:t>
      </w:r>
      <w:r w:rsidR="00A22C27" w:rsidRPr="00D46331">
        <w:rPr>
          <w:rFonts w:ascii="Times New Roman" w:hAnsi="Times New Roman" w:cs="Times New Roman"/>
        </w:rPr>
        <w:t>Shkolnikova (n 375)</w:t>
      </w:r>
      <w:r w:rsidRPr="00D46331">
        <w:rPr>
          <w:rFonts w:ascii="Times New Roman" w:hAnsi="Times New Roman" w:cs="Times New Roman"/>
        </w:rPr>
        <w:t>.</w:t>
      </w:r>
    </w:p>
  </w:footnote>
  <w:footnote w:id="386">
    <w:p w14:paraId="377F257E" w14:textId="34267003"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3D5CC6" w:rsidRPr="00D46331">
        <w:rPr>
          <w:rFonts w:ascii="Times New Roman" w:hAnsi="Times New Roman" w:cs="Times New Roman"/>
        </w:rPr>
        <w:t>ibid</w:t>
      </w:r>
      <w:r w:rsidRPr="00D46331">
        <w:rPr>
          <w:rFonts w:ascii="Times New Roman" w:hAnsi="Times New Roman" w:cs="Times New Roman"/>
        </w:rPr>
        <w:t>.</w:t>
      </w:r>
    </w:p>
  </w:footnote>
  <w:footnote w:id="387">
    <w:p w14:paraId="23CE20B3" w14:textId="77777777"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Reed Brody, ‘The ICC at 20: Elusive Success, Double Standards and the “Ukraine Moment”’ (</w:t>
      </w:r>
      <w:r w:rsidRPr="00D46331">
        <w:rPr>
          <w:rFonts w:ascii="Times New Roman" w:hAnsi="Times New Roman" w:cs="Times New Roman"/>
          <w:i/>
          <w:iCs/>
        </w:rPr>
        <w:t>Justiceinfo.net</w:t>
      </w:r>
      <w:r w:rsidRPr="00D46331">
        <w:rPr>
          <w:rFonts w:ascii="Times New Roman" w:hAnsi="Times New Roman" w:cs="Times New Roman"/>
        </w:rPr>
        <w:t>, 30 June 2022) &lt;www.justiceinfo.net/en/102866-icc-20-elusive-success-double-standards-ukraine-moment.html&gt; accessed 06 December 2022.</w:t>
      </w:r>
    </w:p>
  </w:footnote>
  <w:footnote w:id="388">
    <w:p w14:paraId="35C94945" w14:textId="6E65713F"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1E3CA3" w:rsidRPr="00D46331">
        <w:rPr>
          <w:rFonts w:ascii="Times New Roman" w:hAnsi="Times New Roman" w:cs="Times New Roman"/>
        </w:rPr>
        <w:t>ibid</w:t>
      </w:r>
      <w:r w:rsidRPr="00D46331">
        <w:rPr>
          <w:rFonts w:ascii="Times New Roman" w:hAnsi="Times New Roman" w:cs="Times New Roman"/>
        </w:rPr>
        <w:t>.</w:t>
      </w:r>
    </w:p>
  </w:footnote>
  <w:footnote w:id="389">
    <w:p w14:paraId="060CB888" w14:textId="651720BF"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1E3CA3" w:rsidRPr="00D46331">
        <w:rPr>
          <w:rFonts w:ascii="Times New Roman" w:hAnsi="Times New Roman" w:cs="Times New Roman"/>
        </w:rPr>
        <w:t>ibid</w:t>
      </w:r>
      <w:r w:rsidRPr="00D46331">
        <w:rPr>
          <w:rFonts w:ascii="Times New Roman" w:hAnsi="Times New Roman" w:cs="Times New Roman"/>
        </w:rPr>
        <w:t>.</w:t>
      </w:r>
    </w:p>
  </w:footnote>
  <w:footnote w:id="390">
    <w:p w14:paraId="310FF26E" w14:textId="77777777"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Bob Egelko, ‘U.S. Welcomes International Criminal Court Action Against Putin — But Not Against Itself’ (</w:t>
      </w:r>
      <w:r w:rsidRPr="00D46331">
        <w:rPr>
          <w:rFonts w:ascii="Times New Roman" w:hAnsi="Times New Roman" w:cs="Times New Roman"/>
          <w:i/>
          <w:iCs/>
        </w:rPr>
        <w:t>San Francisco Chronicle</w:t>
      </w:r>
      <w:r w:rsidRPr="00D46331">
        <w:rPr>
          <w:rFonts w:ascii="Times New Roman" w:hAnsi="Times New Roman" w:cs="Times New Roman"/>
        </w:rPr>
        <w:t>, 27 March 2022) &lt;www.sfchronicle.com/bayarea/article/The-U-S-welcomes-International-Criminal-Court-17029631.php&gt; accessed 06 December 2022.</w:t>
      </w:r>
    </w:p>
  </w:footnote>
  <w:footnote w:id="391">
    <w:p w14:paraId="4BD42234" w14:textId="70740054"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2D59E5" w:rsidRPr="00D46331">
        <w:rPr>
          <w:rFonts w:ascii="Times New Roman" w:hAnsi="Times New Roman" w:cs="Times New Roman"/>
        </w:rPr>
        <w:t>ibid</w:t>
      </w:r>
      <w:r w:rsidRPr="00D46331">
        <w:rPr>
          <w:rFonts w:ascii="Times New Roman" w:hAnsi="Times New Roman" w:cs="Times New Roman"/>
        </w:rPr>
        <w:t>.</w:t>
      </w:r>
    </w:p>
  </w:footnote>
  <w:footnote w:id="392">
    <w:p w14:paraId="2431003B" w14:textId="2E8E7B06"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8F69EB" w:rsidRPr="00D46331">
        <w:rPr>
          <w:rFonts w:ascii="Times New Roman" w:hAnsi="Times New Roman" w:cs="Times New Roman"/>
        </w:rPr>
        <w:t>ibid</w:t>
      </w:r>
      <w:r w:rsidRPr="00D46331">
        <w:rPr>
          <w:rFonts w:ascii="Times New Roman" w:hAnsi="Times New Roman" w:cs="Times New Roman"/>
        </w:rPr>
        <w:t>.</w:t>
      </w:r>
    </w:p>
  </w:footnote>
  <w:footnote w:id="393">
    <w:p w14:paraId="06E29B06" w14:textId="13DC1F90"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Isaac Chotiner, ‘Can Accountability for Russian War Crimes Exist Without American Support?’ (</w:t>
      </w:r>
      <w:r w:rsidRPr="00D46331">
        <w:rPr>
          <w:rFonts w:ascii="Times New Roman" w:hAnsi="Times New Roman" w:cs="Times New Roman"/>
          <w:i/>
          <w:iCs/>
          <w:sz w:val="20"/>
          <w:szCs w:val="20"/>
        </w:rPr>
        <w:t>The New Yorker</w:t>
      </w:r>
      <w:r w:rsidRPr="00D46331">
        <w:rPr>
          <w:rFonts w:ascii="Times New Roman" w:hAnsi="Times New Roman" w:cs="Times New Roman"/>
          <w:sz w:val="20"/>
          <w:szCs w:val="20"/>
        </w:rPr>
        <w:t xml:space="preserve">, </w:t>
      </w:r>
      <w:r w:rsidR="00F52F6D" w:rsidRPr="00D46331">
        <w:rPr>
          <w:rFonts w:ascii="Times New Roman" w:hAnsi="Times New Roman" w:cs="Times New Roman"/>
          <w:sz w:val="20"/>
          <w:szCs w:val="20"/>
        </w:rPr>
        <w:t>0</w:t>
      </w:r>
      <w:r w:rsidRPr="00D46331">
        <w:rPr>
          <w:rFonts w:ascii="Times New Roman" w:hAnsi="Times New Roman" w:cs="Times New Roman"/>
          <w:sz w:val="20"/>
          <w:szCs w:val="20"/>
        </w:rPr>
        <w:t>7 April 2022) &lt;www.newyorker.com/news/q-and-a/the-shadow-of-international-law&gt; accessed 06 December 2022.</w:t>
      </w:r>
    </w:p>
  </w:footnote>
  <w:footnote w:id="394">
    <w:p w14:paraId="3E61E283" w14:textId="75FAE6D0"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t>
      </w:r>
      <w:r w:rsidR="000C24DD" w:rsidRPr="00D46331">
        <w:rPr>
          <w:rFonts w:ascii="Times New Roman" w:hAnsi="Times New Roman" w:cs="Times New Roman"/>
        </w:rPr>
        <w:t>ibid</w:t>
      </w:r>
      <w:r w:rsidRPr="00D46331">
        <w:rPr>
          <w:rFonts w:ascii="Times New Roman" w:hAnsi="Times New Roman" w:cs="Times New Roman"/>
        </w:rPr>
        <w:t>.</w:t>
      </w:r>
    </w:p>
  </w:footnote>
  <w:footnote w:id="395">
    <w:p w14:paraId="4C3B914F" w14:textId="587130B5"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Ellen Ioanes, ‘Here’s What the ICC Can Actually Do About Putin’s War Crimes’ (</w:t>
      </w:r>
      <w:r w:rsidRPr="00D46331">
        <w:rPr>
          <w:rFonts w:ascii="Times New Roman" w:hAnsi="Times New Roman" w:cs="Times New Roman"/>
          <w:i/>
          <w:iCs/>
          <w:sz w:val="20"/>
          <w:szCs w:val="20"/>
        </w:rPr>
        <w:t>Vox</w:t>
      </w:r>
      <w:r w:rsidRPr="00D46331">
        <w:rPr>
          <w:rFonts w:ascii="Times New Roman" w:hAnsi="Times New Roman" w:cs="Times New Roman"/>
          <w:sz w:val="20"/>
          <w:szCs w:val="20"/>
        </w:rPr>
        <w:t xml:space="preserve">, </w:t>
      </w:r>
      <w:r w:rsidR="00F52F6D" w:rsidRPr="00D46331">
        <w:rPr>
          <w:rFonts w:ascii="Times New Roman" w:hAnsi="Times New Roman" w:cs="Times New Roman"/>
          <w:sz w:val="20"/>
          <w:szCs w:val="20"/>
        </w:rPr>
        <w:t>0</w:t>
      </w:r>
      <w:r w:rsidRPr="00D46331">
        <w:rPr>
          <w:rFonts w:ascii="Times New Roman" w:hAnsi="Times New Roman" w:cs="Times New Roman"/>
          <w:sz w:val="20"/>
          <w:szCs w:val="20"/>
        </w:rPr>
        <w:t>9 April 2022) &lt;www.vox.com/23017838/international-criminal-court-icc-putin-war-crimes&gt; accessed 06 December 2022.</w:t>
      </w:r>
    </w:p>
  </w:footnote>
  <w:footnote w:id="396">
    <w:p w14:paraId="1FE05642" w14:textId="6823000A"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C10349" w:rsidRPr="00D46331">
        <w:rPr>
          <w:rFonts w:ascii="Times New Roman" w:hAnsi="Times New Roman" w:cs="Times New Roman"/>
          <w:sz w:val="20"/>
          <w:szCs w:val="20"/>
        </w:rPr>
        <w:t>Marjorie Cohn, ‘After Undermining International Criminal Court, US Wants It to Charge Russians’ (</w:t>
      </w:r>
      <w:r w:rsidR="00C10349" w:rsidRPr="00D46331">
        <w:rPr>
          <w:rFonts w:ascii="Times New Roman" w:hAnsi="Times New Roman" w:cs="Times New Roman"/>
          <w:i/>
          <w:iCs/>
          <w:sz w:val="20"/>
          <w:szCs w:val="20"/>
        </w:rPr>
        <w:t>Truthout</w:t>
      </w:r>
      <w:r w:rsidR="00C10349" w:rsidRPr="00D46331">
        <w:rPr>
          <w:rFonts w:ascii="Times New Roman" w:hAnsi="Times New Roman" w:cs="Times New Roman"/>
          <w:sz w:val="20"/>
          <w:szCs w:val="20"/>
        </w:rPr>
        <w:t xml:space="preserve">, 17 April 2022) &lt;https://truthout.org/articles/after-undermining-international-criminal-court-us-wants-it-to-charge-russians/&gt; accessed 06 December 2022; </w:t>
      </w:r>
      <w:r w:rsidRPr="00D46331">
        <w:rPr>
          <w:rFonts w:ascii="Times New Roman" w:hAnsi="Times New Roman" w:cs="Times New Roman"/>
          <w:sz w:val="20"/>
          <w:szCs w:val="20"/>
        </w:rPr>
        <w:t>Wang Wenwen, ‘US “War Crimes” Probe Against Russia a Farce’ (</w:t>
      </w:r>
      <w:r w:rsidRPr="00D46331">
        <w:rPr>
          <w:rFonts w:ascii="Times New Roman" w:hAnsi="Times New Roman" w:cs="Times New Roman"/>
          <w:i/>
          <w:iCs/>
          <w:sz w:val="20"/>
          <w:szCs w:val="20"/>
        </w:rPr>
        <w:t>Global Times</w:t>
      </w:r>
      <w:r w:rsidRPr="00D46331">
        <w:rPr>
          <w:rFonts w:ascii="Times New Roman" w:hAnsi="Times New Roman" w:cs="Times New Roman"/>
          <w:sz w:val="20"/>
          <w:szCs w:val="20"/>
        </w:rPr>
        <w:t>, 27 April 2022) &lt;www.globaltimes.cn/page/202204/1260514.shtml&gt; accessed 06 December 2022</w:t>
      </w:r>
      <w:r w:rsidR="00C10349" w:rsidRPr="00D46331">
        <w:rPr>
          <w:rFonts w:ascii="Times New Roman" w:hAnsi="Times New Roman" w:cs="Times New Roman"/>
          <w:sz w:val="20"/>
          <w:szCs w:val="20"/>
        </w:rPr>
        <w:t>.</w:t>
      </w:r>
    </w:p>
  </w:footnote>
  <w:footnote w:id="397">
    <w:p w14:paraId="7C59DB98" w14:textId="3B928774" w:rsidR="00AF16A5"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Wenwen</w:t>
      </w:r>
      <w:r w:rsidR="00F52F6D" w:rsidRPr="00D46331">
        <w:rPr>
          <w:rFonts w:ascii="Times New Roman" w:hAnsi="Times New Roman" w:cs="Times New Roman"/>
        </w:rPr>
        <w:t xml:space="preserve"> (n 396</w:t>
      </w:r>
      <w:r w:rsidRPr="00D46331">
        <w:rPr>
          <w:rFonts w:ascii="Times New Roman" w:hAnsi="Times New Roman" w:cs="Times New Roman"/>
        </w:rPr>
        <w:t>).</w:t>
      </w:r>
    </w:p>
  </w:footnote>
  <w:footnote w:id="398">
    <w:p w14:paraId="1E4A4A36"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Sara Sirota, ‘U.S. Demands Russian War Crime Prosecution While Neglecting Its Own Accountability’ (</w:t>
      </w:r>
      <w:r w:rsidRPr="00D46331">
        <w:rPr>
          <w:rFonts w:ascii="Times New Roman" w:hAnsi="Times New Roman" w:cs="Times New Roman"/>
          <w:i/>
          <w:iCs/>
          <w:sz w:val="20"/>
          <w:szCs w:val="20"/>
        </w:rPr>
        <w:t>The Intercept</w:t>
      </w:r>
      <w:r w:rsidRPr="00D46331">
        <w:rPr>
          <w:rFonts w:ascii="Times New Roman" w:hAnsi="Times New Roman" w:cs="Times New Roman"/>
          <w:sz w:val="20"/>
          <w:szCs w:val="20"/>
        </w:rPr>
        <w:t>, 11 May 2022) &lt;https://theintercept.com/2022/05/11/russian-war-crime-prosecution-accountability/&gt; accessed 06 December 2022.</w:t>
      </w:r>
    </w:p>
  </w:footnote>
  <w:footnote w:id="399">
    <w:p w14:paraId="230DB3FD" w14:textId="77777777"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Mohammad Ali Salih, ‘The American Hypocrisy on ICC’ (</w:t>
      </w:r>
      <w:r w:rsidRPr="00D46331">
        <w:rPr>
          <w:rFonts w:ascii="Times New Roman" w:hAnsi="Times New Roman" w:cs="Times New Roman"/>
          <w:i/>
          <w:iCs/>
          <w:sz w:val="20"/>
          <w:szCs w:val="20"/>
        </w:rPr>
        <w:t>Majalla</w:t>
      </w:r>
      <w:r w:rsidRPr="00D46331">
        <w:rPr>
          <w:rFonts w:ascii="Times New Roman" w:hAnsi="Times New Roman" w:cs="Times New Roman"/>
          <w:sz w:val="20"/>
          <w:szCs w:val="20"/>
        </w:rPr>
        <w:t>, 30 April 2022) &lt;https://eng.majalla.com/node/220081/politicsamerican-hypocrisy-icc&gt; accessed 06 December 2022.</w:t>
      </w:r>
    </w:p>
  </w:footnote>
  <w:footnote w:id="400">
    <w:p w14:paraId="5FBEB77E" w14:textId="032543ED"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F52F6D" w:rsidRPr="00D46331">
        <w:rPr>
          <w:rFonts w:ascii="Times New Roman" w:hAnsi="Times New Roman" w:cs="Times New Roman"/>
          <w:sz w:val="20"/>
          <w:szCs w:val="20"/>
        </w:rPr>
        <w:t>ibid</w:t>
      </w:r>
      <w:r w:rsidRPr="00D46331">
        <w:rPr>
          <w:rFonts w:ascii="Times New Roman" w:hAnsi="Times New Roman" w:cs="Times New Roman"/>
          <w:sz w:val="20"/>
          <w:szCs w:val="20"/>
        </w:rPr>
        <w:t>; Brody</w:t>
      </w:r>
      <w:r w:rsidR="00A431DA" w:rsidRPr="00D46331">
        <w:rPr>
          <w:rFonts w:ascii="Times New Roman" w:hAnsi="Times New Roman" w:cs="Times New Roman"/>
          <w:sz w:val="20"/>
          <w:szCs w:val="20"/>
        </w:rPr>
        <w:t xml:space="preserve"> </w:t>
      </w:r>
      <w:r w:rsidRPr="00D46331">
        <w:rPr>
          <w:rFonts w:ascii="Times New Roman" w:hAnsi="Times New Roman" w:cs="Times New Roman"/>
          <w:sz w:val="20"/>
          <w:szCs w:val="20"/>
        </w:rPr>
        <w:t>(</w:t>
      </w:r>
      <w:r w:rsidR="00A431DA" w:rsidRPr="00D46331">
        <w:rPr>
          <w:rFonts w:ascii="Times New Roman" w:hAnsi="Times New Roman" w:cs="Times New Roman"/>
          <w:sz w:val="20"/>
          <w:szCs w:val="20"/>
        </w:rPr>
        <w:t>n 387</w:t>
      </w:r>
      <w:r w:rsidRPr="00D46331">
        <w:rPr>
          <w:rFonts w:ascii="Times New Roman" w:hAnsi="Times New Roman" w:cs="Times New Roman"/>
          <w:sz w:val="20"/>
          <w:szCs w:val="20"/>
        </w:rPr>
        <w:t>).</w:t>
      </w:r>
    </w:p>
  </w:footnote>
  <w:footnote w:id="401">
    <w:p w14:paraId="32923AA9" w14:textId="4977F17B"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Egelko</w:t>
      </w:r>
      <w:r w:rsidR="00A431DA" w:rsidRPr="00D46331">
        <w:rPr>
          <w:rFonts w:ascii="Times New Roman" w:hAnsi="Times New Roman" w:cs="Times New Roman"/>
          <w:sz w:val="20"/>
          <w:szCs w:val="20"/>
        </w:rPr>
        <w:t xml:space="preserve"> </w:t>
      </w:r>
      <w:r w:rsidRPr="00D46331">
        <w:rPr>
          <w:rFonts w:ascii="Times New Roman" w:hAnsi="Times New Roman" w:cs="Times New Roman"/>
          <w:sz w:val="20"/>
          <w:szCs w:val="20"/>
        </w:rPr>
        <w:t>(</w:t>
      </w:r>
      <w:r w:rsidR="00A431DA" w:rsidRPr="00D46331">
        <w:rPr>
          <w:rFonts w:ascii="Times New Roman" w:hAnsi="Times New Roman" w:cs="Times New Roman"/>
          <w:sz w:val="20"/>
          <w:szCs w:val="20"/>
        </w:rPr>
        <w:t>n 390</w:t>
      </w:r>
      <w:r w:rsidRPr="00D46331">
        <w:rPr>
          <w:rFonts w:ascii="Times New Roman" w:hAnsi="Times New Roman" w:cs="Times New Roman"/>
          <w:sz w:val="20"/>
          <w:szCs w:val="20"/>
        </w:rPr>
        <w:t>).</w:t>
      </w:r>
    </w:p>
  </w:footnote>
  <w:footnote w:id="402">
    <w:p w14:paraId="59ECB4CF" w14:textId="4ACF137B" w:rsidR="00A5042B"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Jonathan Masters and Will Merrow, ‘How Much Aid Has the U.S. Sent Ukraine? Here Are Six Charts’ (</w:t>
      </w:r>
      <w:r w:rsidRPr="00D46331">
        <w:rPr>
          <w:rFonts w:ascii="Times New Roman" w:hAnsi="Times New Roman" w:cs="Times New Roman"/>
          <w:i/>
          <w:iCs/>
          <w:sz w:val="20"/>
          <w:szCs w:val="20"/>
        </w:rPr>
        <w:t>Council on Foreign Relations</w:t>
      </w:r>
      <w:r w:rsidRPr="00D46331">
        <w:rPr>
          <w:rFonts w:ascii="Times New Roman" w:hAnsi="Times New Roman" w:cs="Times New Roman"/>
          <w:sz w:val="20"/>
          <w:szCs w:val="20"/>
        </w:rPr>
        <w:t>, 16 December 2022) &lt;www.cfr.org/article/how-much-aid-has-us-sent-ukraine-here-are-six-charts&gt; accessed 19 January 2023.</w:t>
      </w:r>
    </w:p>
  </w:footnote>
  <w:footnote w:id="403">
    <w:p w14:paraId="2EE12FBA" w14:textId="53C843DA" w:rsidR="00AF16A5"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Tambay</w:t>
      </w:r>
      <w:r w:rsidR="0081369B" w:rsidRPr="00D46331">
        <w:rPr>
          <w:rFonts w:ascii="Times New Roman" w:hAnsi="Times New Roman" w:cs="Times New Roman"/>
          <w:sz w:val="20"/>
          <w:szCs w:val="20"/>
        </w:rPr>
        <w:t xml:space="preserve"> </w:t>
      </w:r>
      <w:r w:rsidRPr="00D46331">
        <w:rPr>
          <w:rFonts w:ascii="Times New Roman" w:hAnsi="Times New Roman" w:cs="Times New Roman"/>
          <w:sz w:val="20"/>
          <w:szCs w:val="20"/>
        </w:rPr>
        <w:t>(</w:t>
      </w:r>
      <w:r w:rsidR="0081369B" w:rsidRPr="00D46331">
        <w:rPr>
          <w:rFonts w:ascii="Times New Roman" w:hAnsi="Times New Roman" w:cs="Times New Roman"/>
          <w:sz w:val="20"/>
          <w:szCs w:val="20"/>
        </w:rPr>
        <w:t>n 378</w:t>
      </w:r>
      <w:r w:rsidRPr="00D46331">
        <w:rPr>
          <w:rFonts w:ascii="Times New Roman" w:hAnsi="Times New Roman" w:cs="Times New Roman"/>
          <w:sz w:val="20"/>
          <w:szCs w:val="20"/>
        </w:rPr>
        <w:t>).</w:t>
      </w:r>
    </w:p>
  </w:footnote>
  <w:footnote w:id="404">
    <w:p w14:paraId="3BE9C80D" w14:textId="67B68956" w:rsidR="00A4778B"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Lesotho Times</w:t>
      </w:r>
      <w:r w:rsidR="006B0B04" w:rsidRPr="00D46331">
        <w:rPr>
          <w:rFonts w:ascii="Times New Roman" w:hAnsi="Times New Roman" w:cs="Times New Roman"/>
          <w:sz w:val="20"/>
          <w:szCs w:val="20"/>
        </w:rPr>
        <w:t xml:space="preserve"> </w:t>
      </w:r>
      <w:r w:rsidRPr="00D46331">
        <w:rPr>
          <w:rFonts w:ascii="Times New Roman" w:hAnsi="Times New Roman" w:cs="Times New Roman"/>
          <w:sz w:val="20"/>
          <w:szCs w:val="20"/>
        </w:rPr>
        <w:t>(</w:t>
      </w:r>
      <w:r w:rsidR="006B0B04" w:rsidRPr="00D46331">
        <w:rPr>
          <w:rFonts w:ascii="Times New Roman" w:hAnsi="Times New Roman" w:cs="Times New Roman"/>
          <w:sz w:val="20"/>
          <w:szCs w:val="20"/>
        </w:rPr>
        <w:t>n 318</w:t>
      </w:r>
      <w:r w:rsidRPr="00D46331">
        <w:rPr>
          <w:rFonts w:ascii="Times New Roman" w:hAnsi="Times New Roman" w:cs="Times New Roman"/>
          <w:sz w:val="20"/>
          <w:szCs w:val="20"/>
        </w:rPr>
        <w:t>).</w:t>
      </w:r>
    </w:p>
  </w:footnote>
  <w:footnote w:id="405">
    <w:p w14:paraId="12AC7E88" w14:textId="6231E6F6" w:rsidR="00A4778B"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w:t>
      </w:r>
      <w:r w:rsidR="00CC1F68" w:rsidRPr="00D46331">
        <w:rPr>
          <w:rFonts w:ascii="Times New Roman" w:hAnsi="Times New Roman" w:cs="Times New Roman"/>
          <w:sz w:val="20"/>
          <w:szCs w:val="20"/>
        </w:rPr>
        <w:t>ibid</w:t>
      </w:r>
      <w:r w:rsidRPr="00D46331">
        <w:rPr>
          <w:rFonts w:ascii="Times New Roman" w:hAnsi="Times New Roman" w:cs="Times New Roman"/>
          <w:sz w:val="20"/>
          <w:szCs w:val="20"/>
        </w:rPr>
        <w:t>.</w:t>
      </w:r>
    </w:p>
  </w:footnote>
  <w:footnote w:id="406">
    <w:p w14:paraId="7E7ED8C8" w14:textId="62ABD9E8" w:rsidR="00A4778B" w:rsidRPr="00D46331" w:rsidRDefault="00000000" w:rsidP="00D46331">
      <w:pPr>
        <w:pStyle w:val="FootnoteText"/>
        <w:jc w:val="both"/>
        <w:rPr>
          <w:rFonts w:ascii="Times New Roman" w:hAnsi="Times New Roman" w:cs="Times New Roman"/>
        </w:rPr>
      </w:pPr>
      <w:r w:rsidRPr="00D46331">
        <w:rPr>
          <w:rStyle w:val="FootnoteReference"/>
          <w:rFonts w:ascii="Times New Roman" w:hAnsi="Times New Roman" w:cs="Times New Roman"/>
        </w:rPr>
        <w:footnoteRef/>
      </w:r>
      <w:r w:rsidRPr="00D46331">
        <w:rPr>
          <w:rFonts w:ascii="Times New Roman" w:hAnsi="Times New Roman" w:cs="Times New Roman"/>
        </w:rPr>
        <w:t xml:space="preserve"> Verma and Simons</w:t>
      </w:r>
      <w:r w:rsidR="00A21D55" w:rsidRPr="00D46331">
        <w:rPr>
          <w:rFonts w:ascii="Times New Roman" w:hAnsi="Times New Roman" w:cs="Times New Roman"/>
        </w:rPr>
        <w:t xml:space="preserve"> </w:t>
      </w:r>
      <w:r w:rsidRPr="00D46331">
        <w:rPr>
          <w:rFonts w:ascii="Times New Roman" w:hAnsi="Times New Roman" w:cs="Times New Roman"/>
        </w:rPr>
        <w:t>(</w:t>
      </w:r>
      <w:r w:rsidR="00A21D55" w:rsidRPr="00D46331">
        <w:rPr>
          <w:rFonts w:ascii="Times New Roman" w:hAnsi="Times New Roman" w:cs="Times New Roman"/>
        </w:rPr>
        <w:t>n 301</w:t>
      </w:r>
      <w:r w:rsidRPr="00D46331">
        <w:rPr>
          <w:rFonts w:ascii="Times New Roman" w:hAnsi="Times New Roman" w:cs="Times New Roman"/>
        </w:rPr>
        <w:t>).</w:t>
      </w:r>
    </w:p>
  </w:footnote>
  <w:footnote w:id="407">
    <w:p w14:paraId="799D7739" w14:textId="1B115CAF" w:rsidR="003D1492" w:rsidRPr="00D46331" w:rsidRDefault="00000000" w:rsidP="00D46331">
      <w:pPr>
        <w:spacing w:after="0"/>
        <w:jc w:val="both"/>
        <w:rPr>
          <w:rFonts w:ascii="Times New Roman" w:hAnsi="Times New Roman" w:cs="Times New Roman"/>
          <w:sz w:val="20"/>
          <w:szCs w:val="20"/>
        </w:rPr>
      </w:pPr>
      <w:r w:rsidRPr="00D46331">
        <w:rPr>
          <w:rStyle w:val="FootnoteReference"/>
          <w:rFonts w:ascii="Times New Roman" w:hAnsi="Times New Roman" w:cs="Times New Roman"/>
          <w:sz w:val="20"/>
          <w:szCs w:val="20"/>
        </w:rPr>
        <w:footnoteRef/>
      </w:r>
      <w:r w:rsidRPr="00D46331">
        <w:rPr>
          <w:rFonts w:ascii="Times New Roman" w:hAnsi="Times New Roman" w:cs="Times New Roman"/>
          <w:sz w:val="20"/>
          <w:szCs w:val="20"/>
        </w:rPr>
        <w:t xml:space="preserve"> UN News, ‘War Crimes have been Committed in Ukraine Conflict, Top UN Human Rights Inquiry Reveals’ (</w:t>
      </w:r>
      <w:r w:rsidRPr="00D46331">
        <w:rPr>
          <w:rFonts w:ascii="Times New Roman" w:hAnsi="Times New Roman" w:cs="Times New Roman"/>
          <w:i/>
          <w:iCs/>
          <w:sz w:val="20"/>
          <w:szCs w:val="20"/>
        </w:rPr>
        <w:t>UN News</w:t>
      </w:r>
      <w:r w:rsidRPr="00D46331">
        <w:rPr>
          <w:rFonts w:ascii="Times New Roman" w:hAnsi="Times New Roman" w:cs="Times New Roman"/>
          <w:sz w:val="20"/>
          <w:szCs w:val="20"/>
        </w:rPr>
        <w:t>, 23 September 2022) &lt;https://news.un.org/en/story/2022/09/1127691&gt; accessed 21 January 2023</w:t>
      </w:r>
      <w:r w:rsidR="00C04B78" w:rsidRPr="00D46331">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590B" w14:textId="77777777" w:rsidR="006768C9" w:rsidRDefault="00676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96953"/>
    <w:multiLevelType w:val="hybridMultilevel"/>
    <w:tmpl w:val="BF362E18"/>
    <w:lvl w:ilvl="0" w:tplc="B02E5E08">
      <w:start w:val="1"/>
      <w:numFmt w:val="bullet"/>
      <w:lvlText w:val=""/>
      <w:lvlJc w:val="left"/>
      <w:pPr>
        <w:ind w:left="720" w:hanging="360"/>
      </w:pPr>
      <w:rPr>
        <w:rFonts w:ascii="Symbol" w:hAnsi="Symbol" w:hint="default"/>
      </w:rPr>
    </w:lvl>
    <w:lvl w:ilvl="1" w:tplc="F02434B6" w:tentative="1">
      <w:start w:val="1"/>
      <w:numFmt w:val="bullet"/>
      <w:lvlText w:val="o"/>
      <w:lvlJc w:val="left"/>
      <w:pPr>
        <w:ind w:left="1440" w:hanging="360"/>
      </w:pPr>
      <w:rPr>
        <w:rFonts w:ascii="Courier New" w:hAnsi="Courier New" w:cs="Courier New" w:hint="default"/>
      </w:rPr>
    </w:lvl>
    <w:lvl w:ilvl="2" w:tplc="9EAA8624" w:tentative="1">
      <w:start w:val="1"/>
      <w:numFmt w:val="bullet"/>
      <w:lvlText w:val=""/>
      <w:lvlJc w:val="left"/>
      <w:pPr>
        <w:ind w:left="2160" w:hanging="360"/>
      </w:pPr>
      <w:rPr>
        <w:rFonts w:ascii="Wingdings" w:hAnsi="Wingdings" w:hint="default"/>
      </w:rPr>
    </w:lvl>
    <w:lvl w:ilvl="3" w:tplc="7F60E366" w:tentative="1">
      <w:start w:val="1"/>
      <w:numFmt w:val="bullet"/>
      <w:lvlText w:val=""/>
      <w:lvlJc w:val="left"/>
      <w:pPr>
        <w:ind w:left="2880" w:hanging="360"/>
      </w:pPr>
      <w:rPr>
        <w:rFonts w:ascii="Symbol" w:hAnsi="Symbol" w:hint="default"/>
      </w:rPr>
    </w:lvl>
    <w:lvl w:ilvl="4" w:tplc="7C22AEF4" w:tentative="1">
      <w:start w:val="1"/>
      <w:numFmt w:val="bullet"/>
      <w:lvlText w:val="o"/>
      <w:lvlJc w:val="left"/>
      <w:pPr>
        <w:ind w:left="3600" w:hanging="360"/>
      </w:pPr>
      <w:rPr>
        <w:rFonts w:ascii="Courier New" w:hAnsi="Courier New" w:cs="Courier New" w:hint="default"/>
      </w:rPr>
    </w:lvl>
    <w:lvl w:ilvl="5" w:tplc="78E8DB96" w:tentative="1">
      <w:start w:val="1"/>
      <w:numFmt w:val="bullet"/>
      <w:lvlText w:val=""/>
      <w:lvlJc w:val="left"/>
      <w:pPr>
        <w:ind w:left="4320" w:hanging="360"/>
      </w:pPr>
      <w:rPr>
        <w:rFonts w:ascii="Wingdings" w:hAnsi="Wingdings" w:hint="default"/>
      </w:rPr>
    </w:lvl>
    <w:lvl w:ilvl="6" w:tplc="CD524D2A" w:tentative="1">
      <w:start w:val="1"/>
      <w:numFmt w:val="bullet"/>
      <w:lvlText w:val=""/>
      <w:lvlJc w:val="left"/>
      <w:pPr>
        <w:ind w:left="5040" w:hanging="360"/>
      </w:pPr>
      <w:rPr>
        <w:rFonts w:ascii="Symbol" w:hAnsi="Symbol" w:hint="default"/>
      </w:rPr>
    </w:lvl>
    <w:lvl w:ilvl="7" w:tplc="9238DF18" w:tentative="1">
      <w:start w:val="1"/>
      <w:numFmt w:val="bullet"/>
      <w:lvlText w:val="o"/>
      <w:lvlJc w:val="left"/>
      <w:pPr>
        <w:ind w:left="5760" w:hanging="360"/>
      </w:pPr>
      <w:rPr>
        <w:rFonts w:ascii="Courier New" w:hAnsi="Courier New" w:cs="Courier New" w:hint="default"/>
      </w:rPr>
    </w:lvl>
    <w:lvl w:ilvl="8" w:tplc="5670A306" w:tentative="1">
      <w:start w:val="1"/>
      <w:numFmt w:val="bullet"/>
      <w:lvlText w:val=""/>
      <w:lvlJc w:val="left"/>
      <w:pPr>
        <w:ind w:left="6480" w:hanging="360"/>
      </w:pPr>
      <w:rPr>
        <w:rFonts w:ascii="Wingdings" w:hAnsi="Wingdings" w:hint="default"/>
      </w:rPr>
    </w:lvl>
  </w:abstractNum>
  <w:abstractNum w:abstractNumId="1" w15:restartNumberingAfterBreak="0">
    <w:nsid w:val="26E725A1"/>
    <w:multiLevelType w:val="hybridMultilevel"/>
    <w:tmpl w:val="7D94F952"/>
    <w:lvl w:ilvl="0" w:tplc="FC0CDEB6">
      <w:start w:val="1"/>
      <w:numFmt w:val="bullet"/>
      <w:lvlText w:val=""/>
      <w:lvlJc w:val="left"/>
      <w:pPr>
        <w:ind w:left="720" w:hanging="360"/>
      </w:pPr>
      <w:rPr>
        <w:rFonts w:ascii="Symbol" w:hAnsi="Symbol" w:hint="default"/>
      </w:rPr>
    </w:lvl>
    <w:lvl w:ilvl="1" w:tplc="A1966CCE" w:tentative="1">
      <w:start w:val="1"/>
      <w:numFmt w:val="bullet"/>
      <w:lvlText w:val="o"/>
      <w:lvlJc w:val="left"/>
      <w:pPr>
        <w:ind w:left="1440" w:hanging="360"/>
      </w:pPr>
      <w:rPr>
        <w:rFonts w:ascii="Courier New" w:hAnsi="Courier New" w:cs="Courier New" w:hint="default"/>
      </w:rPr>
    </w:lvl>
    <w:lvl w:ilvl="2" w:tplc="B3DC76F4" w:tentative="1">
      <w:start w:val="1"/>
      <w:numFmt w:val="bullet"/>
      <w:lvlText w:val=""/>
      <w:lvlJc w:val="left"/>
      <w:pPr>
        <w:ind w:left="2160" w:hanging="360"/>
      </w:pPr>
      <w:rPr>
        <w:rFonts w:ascii="Wingdings" w:hAnsi="Wingdings" w:hint="default"/>
      </w:rPr>
    </w:lvl>
    <w:lvl w:ilvl="3" w:tplc="DA987A44" w:tentative="1">
      <w:start w:val="1"/>
      <w:numFmt w:val="bullet"/>
      <w:lvlText w:val=""/>
      <w:lvlJc w:val="left"/>
      <w:pPr>
        <w:ind w:left="2880" w:hanging="360"/>
      </w:pPr>
      <w:rPr>
        <w:rFonts w:ascii="Symbol" w:hAnsi="Symbol" w:hint="default"/>
      </w:rPr>
    </w:lvl>
    <w:lvl w:ilvl="4" w:tplc="E0663F00" w:tentative="1">
      <w:start w:val="1"/>
      <w:numFmt w:val="bullet"/>
      <w:lvlText w:val="o"/>
      <w:lvlJc w:val="left"/>
      <w:pPr>
        <w:ind w:left="3600" w:hanging="360"/>
      </w:pPr>
      <w:rPr>
        <w:rFonts w:ascii="Courier New" w:hAnsi="Courier New" w:cs="Courier New" w:hint="default"/>
      </w:rPr>
    </w:lvl>
    <w:lvl w:ilvl="5" w:tplc="481603EC" w:tentative="1">
      <w:start w:val="1"/>
      <w:numFmt w:val="bullet"/>
      <w:lvlText w:val=""/>
      <w:lvlJc w:val="left"/>
      <w:pPr>
        <w:ind w:left="4320" w:hanging="360"/>
      </w:pPr>
      <w:rPr>
        <w:rFonts w:ascii="Wingdings" w:hAnsi="Wingdings" w:hint="default"/>
      </w:rPr>
    </w:lvl>
    <w:lvl w:ilvl="6" w:tplc="CDD60A36" w:tentative="1">
      <w:start w:val="1"/>
      <w:numFmt w:val="bullet"/>
      <w:lvlText w:val=""/>
      <w:lvlJc w:val="left"/>
      <w:pPr>
        <w:ind w:left="5040" w:hanging="360"/>
      </w:pPr>
      <w:rPr>
        <w:rFonts w:ascii="Symbol" w:hAnsi="Symbol" w:hint="default"/>
      </w:rPr>
    </w:lvl>
    <w:lvl w:ilvl="7" w:tplc="03288A6A" w:tentative="1">
      <w:start w:val="1"/>
      <w:numFmt w:val="bullet"/>
      <w:lvlText w:val="o"/>
      <w:lvlJc w:val="left"/>
      <w:pPr>
        <w:ind w:left="5760" w:hanging="360"/>
      </w:pPr>
      <w:rPr>
        <w:rFonts w:ascii="Courier New" w:hAnsi="Courier New" w:cs="Courier New" w:hint="default"/>
      </w:rPr>
    </w:lvl>
    <w:lvl w:ilvl="8" w:tplc="8B189700" w:tentative="1">
      <w:start w:val="1"/>
      <w:numFmt w:val="bullet"/>
      <w:lvlText w:val=""/>
      <w:lvlJc w:val="left"/>
      <w:pPr>
        <w:ind w:left="6480" w:hanging="360"/>
      </w:pPr>
      <w:rPr>
        <w:rFonts w:ascii="Wingdings" w:hAnsi="Wingdings" w:hint="default"/>
      </w:rPr>
    </w:lvl>
  </w:abstractNum>
  <w:abstractNum w:abstractNumId="2" w15:restartNumberingAfterBreak="0">
    <w:nsid w:val="2E286223"/>
    <w:multiLevelType w:val="multilevel"/>
    <w:tmpl w:val="5C6AB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38715F"/>
    <w:multiLevelType w:val="multilevel"/>
    <w:tmpl w:val="C9DE07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BCD387C"/>
    <w:multiLevelType w:val="hybridMultilevel"/>
    <w:tmpl w:val="02F4B5B6"/>
    <w:lvl w:ilvl="0" w:tplc="583A290A">
      <w:start w:val="1"/>
      <w:numFmt w:val="decimal"/>
      <w:lvlText w:val="%1."/>
      <w:lvlJc w:val="left"/>
      <w:pPr>
        <w:ind w:left="720" w:hanging="360"/>
      </w:pPr>
    </w:lvl>
    <w:lvl w:ilvl="1" w:tplc="AFEA11C8" w:tentative="1">
      <w:start w:val="1"/>
      <w:numFmt w:val="lowerLetter"/>
      <w:lvlText w:val="%2."/>
      <w:lvlJc w:val="left"/>
      <w:pPr>
        <w:ind w:left="1440" w:hanging="360"/>
      </w:pPr>
    </w:lvl>
    <w:lvl w:ilvl="2" w:tplc="6A1E5B38" w:tentative="1">
      <w:start w:val="1"/>
      <w:numFmt w:val="lowerRoman"/>
      <w:lvlText w:val="%3."/>
      <w:lvlJc w:val="right"/>
      <w:pPr>
        <w:ind w:left="2160" w:hanging="180"/>
      </w:pPr>
    </w:lvl>
    <w:lvl w:ilvl="3" w:tplc="031A463C" w:tentative="1">
      <w:start w:val="1"/>
      <w:numFmt w:val="decimal"/>
      <w:lvlText w:val="%4."/>
      <w:lvlJc w:val="left"/>
      <w:pPr>
        <w:ind w:left="2880" w:hanging="360"/>
      </w:pPr>
    </w:lvl>
    <w:lvl w:ilvl="4" w:tplc="F9F0021E" w:tentative="1">
      <w:start w:val="1"/>
      <w:numFmt w:val="lowerLetter"/>
      <w:lvlText w:val="%5."/>
      <w:lvlJc w:val="left"/>
      <w:pPr>
        <w:ind w:left="3600" w:hanging="360"/>
      </w:pPr>
    </w:lvl>
    <w:lvl w:ilvl="5" w:tplc="9630278A" w:tentative="1">
      <w:start w:val="1"/>
      <w:numFmt w:val="lowerRoman"/>
      <w:lvlText w:val="%6."/>
      <w:lvlJc w:val="right"/>
      <w:pPr>
        <w:ind w:left="4320" w:hanging="180"/>
      </w:pPr>
    </w:lvl>
    <w:lvl w:ilvl="6" w:tplc="5EAEABB0" w:tentative="1">
      <w:start w:val="1"/>
      <w:numFmt w:val="decimal"/>
      <w:lvlText w:val="%7."/>
      <w:lvlJc w:val="left"/>
      <w:pPr>
        <w:ind w:left="5040" w:hanging="360"/>
      </w:pPr>
    </w:lvl>
    <w:lvl w:ilvl="7" w:tplc="ED4ABACC" w:tentative="1">
      <w:start w:val="1"/>
      <w:numFmt w:val="lowerLetter"/>
      <w:lvlText w:val="%8."/>
      <w:lvlJc w:val="left"/>
      <w:pPr>
        <w:ind w:left="5760" w:hanging="360"/>
      </w:pPr>
    </w:lvl>
    <w:lvl w:ilvl="8" w:tplc="C6A68C14" w:tentative="1">
      <w:start w:val="1"/>
      <w:numFmt w:val="lowerRoman"/>
      <w:lvlText w:val="%9."/>
      <w:lvlJc w:val="right"/>
      <w:pPr>
        <w:ind w:left="6480" w:hanging="180"/>
      </w:pPr>
    </w:lvl>
  </w:abstractNum>
  <w:abstractNum w:abstractNumId="5" w15:restartNumberingAfterBreak="0">
    <w:nsid w:val="4CC735C6"/>
    <w:multiLevelType w:val="hybridMultilevel"/>
    <w:tmpl w:val="54EC7A5C"/>
    <w:lvl w:ilvl="0" w:tplc="A98CEF4C">
      <w:start w:val="1"/>
      <w:numFmt w:val="lowerRoman"/>
      <w:lvlText w:val="(%1)"/>
      <w:lvlJc w:val="left"/>
      <w:pPr>
        <w:tabs>
          <w:tab w:val="num" w:pos="1440"/>
        </w:tabs>
        <w:ind w:left="1440" w:hanging="720"/>
      </w:pPr>
      <w:rPr>
        <w:rFonts w:hint="default"/>
      </w:rPr>
    </w:lvl>
    <w:lvl w:ilvl="1" w:tplc="D6224E6A" w:tentative="1">
      <w:start w:val="1"/>
      <w:numFmt w:val="lowerLetter"/>
      <w:lvlText w:val="%2."/>
      <w:lvlJc w:val="left"/>
      <w:pPr>
        <w:tabs>
          <w:tab w:val="num" w:pos="1800"/>
        </w:tabs>
        <w:ind w:left="1800" w:hanging="360"/>
      </w:pPr>
    </w:lvl>
    <w:lvl w:ilvl="2" w:tplc="BF0A76BC" w:tentative="1">
      <w:start w:val="1"/>
      <w:numFmt w:val="lowerRoman"/>
      <w:lvlText w:val="%3."/>
      <w:lvlJc w:val="right"/>
      <w:pPr>
        <w:tabs>
          <w:tab w:val="num" w:pos="2520"/>
        </w:tabs>
        <w:ind w:left="2520" w:hanging="180"/>
      </w:pPr>
    </w:lvl>
    <w:lvl w:ilvl="3" w:tplc="83A2647A" w:tentative="1">
      <w:start w:val="1"/>
      <w:numFmt w:val="decimal"/>
      <w:lvlText w:val="%4."/>
      <w:lvlJc w:val="left"/>
      <w:pPr>
        <w:tabs>
          <w:tab w:val="num" w:pos="3240"/>
        </w:tabs>
        <w:ind w:left="3240" w:hanging="360"/>
      </w:pPr>
    </w:lvl>
    <w:lvl w:ilvl="4" w:tplc="298C4B36" w:tentative="1">
      <w:start w:val="1"/>
      <w:numFmt w:val="lowerLetter"/>
      <w:lvlText w:val="%5."/>
      <w:lvlJc w:val="left"/>
      <w:pPr>
        <w:tabs>
          <w:tab w:val="num" w:pos="3960"/>
        </w:tabs>
        <w:ind w:left="3960" w:hanging="360"/>
      </w:pPr>
    </w:lvl>
    <w:lvl w:ilvl="5" w:tplc="E244C818" w:tentative="1">
      <w:start w:val="1"/>
      <w:numFmt w:val="lowerRoman"/>
      <w:lvlText w:val="%6."/>
      <w:lvlJc w:val="right"/>
      <w:pPr>
        <w:tabs>
          <w:tab w:val="num" w:pos="4680"/>
        </w:tabs>
        <w:ind w:left="4680" w:hanging="180"/>
      </w:pPr>
    </w:lvl>
    <w:lvl w:ilvl="6" w:tplc="CC00BAC4" w:tentative="1">
      <w:start w:val="1"/>
      <w:numFmt w:val="decimal"/>
      <w:lvlText w:val="%7."/>
      <w:lvlJc w:val="left"/>
      <w:pPr>
        <w:tabs>
          <w:tab w:val="num" w:pos="5400"/>
        </w:tabs>
        <w:ind w:left="5400" w:hanging="360"/>
      </w:pPr>
    </w:lvl>
    <w:lvl w:ilvl="7" w:tplc="85C455D2" w:tentative="1">
      <w:start w:val="1"/>
      <w:numFmt w:val="lowerLetter"/>
      <w:lvlText w:val="%8."/>
      <w:lvlJc w:val="left"/>
      <w:pPr>
        <w:tabs>
          <w:tab w:val="num" w:pos="6120"/>
        </w:tabs>
        <w:ind w:left="6120" w:hanging="360"/>
      </w:pPr>
    </w:lvl>
    <w:lvl w:ilvl="8" w:tplc="A9D84904" w:tentative="1">
      <w:start w:val="1"/>
      <w:numFmt w:val="lowerRoman"/>
      <w:lvlText w:val="%9."/>
      <w:lvlJc w:val="right"/>
      <w:pPr>
        <w:tabs>
          <w:tab w:val="num" w:pos="6840"/>
        </w:tabs>
        <w:ind w:left="6840" w:hanging="180"/>
      </w:pPr>
    </w:lvl>
  </w:abstractNum>
  <w:abstractNum w:abstractNumId="6" w15:restartNumberingAfterBreak="0">
    <w:nsid w:val="5BB62F35"/>
    <w:multiLevelType w:val="hybridMultilevel"/>
    <w:tmpl w:val="72D83DE4"/>
    <w:lvl w:ilvl="0" w:tplc="F6582A48">
      <w:start w:val="1"/>
      <w:numFmt w:val="decimal"/>
      <w:lvlText w:val="%1."/>
      <w:lvlJc w:val="left"/>
      <w:pPr>
        <w:ind w:left="720" w:hanging="360"/>
      </w:pPr>
    </w:lvl>
    <w:lvl w:ilvl="1" w:tplc="4EF21D2A" w:tentative="1">
      <w:start w:val="1"/>
      <w:numFmt w:val="lowerLetter"/>
      <w:lvlText w:val="%2."/>
      <w:lvlJc w:val="left"/>
      <w:pPr>
        <w:ind w:left="1440" w:hanging="360"/>
      </w:pPr>
    </w:lvl>
    <w:lvl w:ilvl="2" w:tplc="4C6891F2" w:tentative="1">
      <w:start w:val="1"/>
      <w:numFmt w:val="lowerRoman"/>
      <w:lvlText w:val="%3."/>
      <w:lvlJc w:val="right"/>
      <w:pPr>
        <w:ind w:left="2160" w:hanging="180"/>
      </w:pPr>
    </w:lvl>
    <w:lvl w:ilvl="3" w:tplc="6864349C" w:tentative="1">
      <w:start w:val="1"/>
      <w:numFmt w:val="decimal"/>
      <w:lvlText w:val="%4."/>
      <w:lvlJc w:val="left"/>
      <w:pPr>
        <w:ind w:left="2880" w:hanging="360"/>
      </w:pPr>
    </w:lvl>
    <w:lvl w:ilvl="4" w:tplc="AE92A06A" w:tentative="1">
      <w:start w:val="1"/>
      <w:numFmt w:val="lowerLetter"/>
      <w:lvlText w:val="%5."/>
      <w:lvlJc w:val="left"/>
      <w:pPr>
        <w:ind w:left="3600" w:hanging="360"/>
      </w:pPr>
    </w:lvl>
    <w:lvl w:ilvl="5" w:tplc="69C06D6E" w:tentative="1">
      <w:start w:val="1"/>
      <w:numFmt w:val="lowerRoman"/>
      <w:lvlText w:val="%6."/>
      <w:lvlJc w:val="right"/>
      <w:pPr>
        <w:ind w:left="4320" w:hanging="180"/>
      </w:pPr>
    </w:lvl>
    <w:lvl w:ilvl="6" w:tplc="B4E44396" w:tentative="1">
      <w:start w:val="1"/>
      <w:numFmt w:val="decimal"/>
      <w:lvlText w:val="%7."/>
      <w:lvlJc w:val="left"/>
      <w:pPr>
        <w:ind w:left="5040" w:hanging="360"/>
      </w:pPr>
    </w:lvl>
    <w:lvl w:ilvl="7" w:tplc="6232A3B2" w:tentative="1">
      <w:start w:val="1"/>
      <w:numFmt w:val="lowerLetter"/>
      <w:lvlText w:val="%8."/>
      <w:lvlJc w:val="left"/>
      <w:pPr>
        <w:ind w:left="5760" w:hanging="360"/>
      </w:pPr>
    </w:lvl>
    <w:lvl w:ilvl="8" w:tplc="58EE0362" w:tentative="1">
      <w:start w:val="1"/>
      <w:numFmt w:val="lowerRoman"/>
      <w:lvlText w:val="%9."/>
      <w:lvlJc w:val="right"/>
      <w:pPr>
        <w:ind w:left="6480" w:hanging="180"/>
      </w:pPr>
    </w:lvl>
  </w:abstractNum>
  <w:abstractNum w:abstractNumId="7" w15:restartNumberingAfterBreak="0">
    <w:nsid w:val="743D0A53"/>
    <w:multiLevelType w:val="hybridMultilevel"/>
    <w:tmpl w:val="7A66387C"/>
    <w:lvl w:ilvl="0" w:tplc="3C4A5E7C">
      <w:start w:val="1"/>
      <w:numFmt w:val="bullet"/>
      <w:lvlText w:val=""/>
      <w:lvlJc w:val="left"/>
      <w:pPr>
        <w:ind w:left="720" w:hanging="360"/>
      </w:pPr>
      <w:rPr>
        <w:rFonts w:ascii="Symbol" w:hAnsi="Symbol" w:hint="default"/>
      </w:rPr>
    </w:lvl>
    <w:lvl w:ilvl="1" w:tplc="16CE346A">
      <w:start w:val="1"/>
      <w:numFmt w:val="bullet"/>
      <w:lvlText w:val="o"/>
      <w:lvlJc w:val="left"/>
      <w:pPr>
        <w:ind w:left="1440" w:hanging="360"/>
      </w:pPr>
      <w:rPr>
        <w:rFonts w:ascii="Courier New" w:hAnsi="Courier New" w:cs="Courier New" w:hint="default"/>
      </w:rPr>
    </w:lvl>
    <w:lvl w:ilvl="2" w:tplc="3AEC019A" w:tentative="1">
      <w:start w:val="1"/>
      <w:numFmt w:val="bullet"/>
      <w:lvlText w:val=""/>
      <w:lvlJc w:val="left"/>
      <w:pPr>
        <w:ind w:left="2160" w:hanging="360"/>
      </w:pPr>
      <w:rPr>
        <w:rFonts w:ascii="Wingdings" w:hAnsi="Wingdings" w:hint="default"/>
      </w:rPr>
    </w:lvl>
    <w:lvl w:ilvl="3" w:tplc="A7CEF414" w:tentative="1">
      <w:start w:val="1"/>
      <w:numFmt w:val="bullet"/>
      <w:lvlText w:val=""/>
      <w:lvlJc w:val="left"/>
      <w:pPr>
        <w:ind w:left="2880" w:hanging="360"/>
      </w:pPr>
      <w:rPr>
        <w:rFonts w:ascii="Symbol" w:hAnsi="Symbol" w:hint="default"/>
      </w:rPr>
    </w:lvl>
    <w:lvl w:ilvl="4" w:tplc="61068E14" w:tentative="1">
      <w:start w:val="1"/>
      <w:numFmt w:val="bullet"/>
      <w:lvlText w:val="o"/>
      <w:lvlJc w:val="left"/>
      <w:pPr>
        <w:ind w:left="3600" w:hanging="360"/>
      </w:pPr>
      <w:rPr>
        <w:rFonts w:ascii="Courier New" w:hAnsi="Courier New" w:cs="Courier New" w:hint="default"/>
      </w:rPr>
    </w:lvl>
    <w:lvl w:ilvl="5" w:tplc="FABA6F8A" w:tentative="1">
      <w:start w:val="1"/>
      <w:numFmt w:val="bullet"/>
      <w:lvlText w:val=""/>
      <w:lvlJc w:val="left"/>
      <w:pPr>
        <w:ind w:left="4320" w:hanging="360"/>
      </w:pPr>
      <w:rPr>
        <w:rFonts w:ascii="Wingdings" w:hAnsi="Wingdings" w:hint="default"/>
      </w:rPr>
    </w:lvl>
    <w:lvl w:ilvl="6" w:tplc="6CC41462" w:tentative="1">
      <w:start w:val="1"/>
      <w:numFmt w:val="bullet"/>
      <w:lvlText w:val=""/>
      <w:lvlJc w:val="left"/>
      <w:pPr>
        <w:ind w:left="5040" w:hanging="360"/>
      </w:pPr>
      <w:rPr>
        <w:rFonts w:ascii="Symbol" w:hAnsi="Symbol" w:hint="default"/>
      </w:rPr>
    </w:lvl>
    <w:lvl w:ilvl="7" w:tplc="435224D0" w:tentative="1">
      <w:start w:val="1"/>
      <w:numFmt w:val="bullet"/>
      <w:lvlText w:val="o"/>
      <w:lvlJc w:val="left"/>
      <w:pPr>
        <w:ind w:left="5760" w:hanging="360"/>
      </w:pPr>
      <w:rPr>
        <w:rFonts w:ascii="Courier New" w:hAnsi="Courier New" w:cs="Courier New" w:hint="default"/>
      </w:rPr>
    </w:lvl>
    <w:lvl w:ilvl="8" w:tplc="B4AA733C" w:tentative="1">
      <w:start w:val="1"/>
      <w:numFmt w:val="bullet"/>
      <w:lvlText w:val=""/>
      <w:lvlJc w:val="left"/>
      <w:pPr>
        <w:ind w:left="6480" w:hanging="360"/>
      </w:pPr>
      <w:rPr>
        <w:rFonts w:ascii="Wingdings" w:hAnsi="Wingdings" w:hint="default"/>
      </w:rPr>
    </w:lvl>
  </w:abstractNum>
  <w:abstractNum w:abstractNumId="8" w15:restartNumberingAfterBreak="0">
    <w:nsid w:val="761A27A0"/>
    <w:multiLevelType w:val="hybridMultilevel"/>
    <w:tmpl w:val="DB88793C"/>
    <w:lvl w:ilvl="0" w:tplc="006C8A8A">
      <w:start w:val="1"/>
      <w:numFmt w:val="decimal"/>
      <w:lvlText w:val="%1)"/>
      <w:lvlJc w:val="left"/>
      <w:pPr>
        <w:ind w:left="720" w:hanging="360"/>
      </w:pPr>
    </w:lvl>
    <w:lvl w:ilvl="1" w:tplc="67C0CEC0" w:tentative="1">
      <w:start w:val="1"/>
      <w:numFmt w:val="lowerLetter"/>
      <w:lvlText w:val="%2."/>
      <w:lvlJc w:val="left"/>
      <w:pPr>
        <w:ind w:left="1440" w:hanging="360"/>
      </w:pPr>
    </w:lvl>
    <w:lvl w:ilvl="2" w:tplc="54E65A2C" w:tentative="1">
      <w:start w:val="1"/>
      <w:numFmt w:val="lowerRoman"/>
      <w:lvlText w:val="%3."/>
      <w:lvlJc w:val="right"/>
      <w:pPr>
        <w:ind w:left="2160" w:hanging="180"/>
      </w:pPr>
    </w:lvl>
    <w:lvl w:ilvl="3" w:tplc="C1BE524E" w:tentative="1">
      <w:start w:val="1"/>
      <w:numFmt w:val="decimal"/>
      <w:lvlText w:val="%4."/>
      <w:lvlJc w:val="left"/>
      <w:pPr>
        <w:ind w:left="2880" w:hanging="360"/>
      </w:pPr>
    </w:lvl>
    <w:lvl w:ilvl="4" w:tplc="0346D668" w:tentative="1">
      <w:start w:val="1"/>
      <w:numFmt w:val="lowerLetter"/>
      <w:lvlText w:val="%5."/>
      <w:lvlJc w:val="left"/>
      <w:pPr>
        <w:ind w:left="3600" w:hanging="360"/>
      </w:pPr>
    </w:lvl>
    <w:lvl w:ilvl="5" w:tplc="DF9863CE" w:tentative="1">
      <w:start w:val="1"/>
      <w:numFmt w:val="lowerRoman"/>
      <w:lvlText w:val="%6."/>
      <w:lvlJc w:val="right"/>
      <w:pPr>
        <w:ind w:left="4320" w:hanging="180"/>
      </w:pPr>
    </w:lvl>
    <w:lvl w:ilvl="6" w:tplc="477012B0" w:tentative="1">
      <w:start w:val="1"/>
      <w:numFmt w:val="decimal"/>
      <w:lvlText w:val="%7."/>
      <w:lvlJc w:val="left"/>
      <w:pPr>
        <w:ind w:left="5040" w:hanging="360"/>
      </w:pPr>
    </w:lvl>
    <w:lvl w:ilvl="7" w:tplc="5CD82F30" w:tentative="1">
      <w:start w:val="1"/>
      <w:numFmt w:val="lowerLetter"/>
      <w:lvlText w:val="%8."/>
      <w:lvlJc w:val="left"/>
      <w:pPr>
        <w:ind w:left="5760" w:hanging="360"/>
      </w:pPr>
    </w:lvl>
    <w:lvl w:ilvl="8" w:tplc="BF0253CC" w:tentative="1">
      <w:start w:val="1"/>
      <w:numFmt w:val="lowerRoman"/>
      <w:lvlText w:val="%9."/>
      <w:lvlJc w:val="right"/>
      <w:pPr>
        <w:ind w:left="6480" w:hanging="180"/>
      </w:pPr>
    </w:lvl>
  </w:abstractNum>
  <w:abstractNum w:abstractNumId="9" w15:restartNumberingAfterBreak="0">
    <w:nsid w:val="7A850A8C"/>
    <w:multiLevelType w:val="hybridMultilevel"/>
    <w:tmpl w:val="9C8ADFAE"/>
    <w:lvl w:ilvl="0" w:tplc="5AF82D88">
      <w:start w:val="1"/>
      <w:numFmt w:val="decimal"/>
      <w:lvlText w:val="%1."/>
      <w:lvlJc w:val="left"/>
      <w:pPr>
        <w:ind w:left="1440" w:hanging="360"/>
      </w:pPr>
    </w:lvl>
    <w:lvl w:ilvl="1" w:tplc="35603494" w:tentative="1">
      <w:start w:val="1"/>
      <w:numFmt w:val="lowerLetter"/>
      <w:lvlText w:val="%2."/>
      <w:lvlJc w:val="left"/>
      <w:pPr>
        <w:ind w:left="2160" w:hanging="360"/>
      </w:pPr>
    </w:lvl>
    <w:lvl w:ilvl="2" w:tplc="688C29AC" w:tentative="1">
      <w:start w:val="1"/>
      <w:numFmt w:val="lowerRoman"/>
      <w:lvlText w:val="%3."/>
      <w:lvlJc w:val="right"/>
      <w:pPr>
        <w:ind w:left="2880" w:hanging="180"/>
      </w:pPr>
    </w:lvl>
    <w:lvl w:ilvl="3" w:tplc="28D49A78" w:tentative="1">
      <w:start w:val="1"/>
      <w:numFmt w:val="decimal"/>
      <w:lvlText w:val="%4."/>
      <w:lvlJc w:val="left"/>
      <w:pPr>
        <w:ind w:left="3600" w:hanging="360"/>
      </w:pPr>
    </w:lvl>
    <w:lvl w:ilvl="4" w:tplc="5C2C844A" w:tentative="1">
      <w:start w:val="1"/>
      <w:numFmt w:val="lowerLetter"/>
      <w:lvlText w:val="%5."/>
      <w:lvlJc w:val="left"/>
      <w:pPr>
        <w:ind w:left="4320" w:hanging="360"/>
      </w:pPr>
    </w:lvl>
    <w:lvl w:ilvl="5" w:tplc="B204C1CA" w:tentative="1">
      <w:start w:val="1"/>
      <w:numFmt w:val="lowerRoman"/>
      <w:lvlText w:val="%6."/>
      <w:lvlJc w:val="right"/>
      <w:pPr>
        <w:ind w:left="5040" w:hanging="180"/>
      </w:pPr>
    </w:lvl>
    <w:lvl w:ilvl="6" w:tplc="D4E63DBE" w:tentative="1">
      <w:start w:val="1"/>
      <w:numFmt w:val="decimal"/>
      <w:lvlText w:val="%7."/>
      <w:lvlJc w:val="left"/>
      <w:pPr>
        <w:ind w:left="5760" w:hanging="360"/>
      </w:pPr>
    </w:lvl>
    <w:lvl w:ilvl="7" w:tplc="055E4EF6" w:tentative="1">
      <w:start w:val="1"/>
      <w:numFmt w:val="lowerLetter"/>
      <w:lvlText w:val="%8."/>
      <w:lvlJc w:val="left"/>
      <w:pPr>
        <w:ind w:left="6480" w:hanging="360"/>
      </w:pPr>
    </w:lvl>
    <w:lvl w:ilvl="8" w:tplc="C9CAF85E" w:tentative="1">
      <w:start w:val="1"/>
      <w:numFmt w:val="lowerRoman"/>
      <w:lvlText w:val="%9."/>
      <w:lvlJc w:val="right"/>
      <w:pPr>
        <w:ind w:left="7200" w:hanging="180"/>
      </w:pPr>
    </w:lvl>
  </w:abstractNum>
  <w:num w:numId="1" w16cid:durableId="958727876">
    <w:abstractNumId w:val="8"/>
  </w:num>
  <w:num w:numId="2" w16cid:durableId="693967092">
    <w:abstractNumId w:val="3"/>
  </w:num>
  <w:num w:numId="3" w16cid:durableId="940284">
    <w:abstractNumId w:val="7"/>
  </w:num>
  <w:num w:numId="4" w16cid:durableId="2111077659">
    <w:abstractNumId w:val="1"/>
  </w:num>
  <w:num w:numId="5" w16cid:durableId="1020668612">
    <w:abstractNumId w:val="9"/>
  </w:num>
  <w:num w:numId="6" w16cid:durableId="1917394457">
    <w:abstractNumId w:val="2"/>
  </w:num>
  <w:num w:numId="7" w16cid:durableId="234554919">
    <w:abstractNumId w:val="6"/>
  </w:num>
  <w:num w:numId="8" w16cid:durableId="2118326186">
    <w:abstractNumId w:val="4"/>
  </w:num>
  <w:num w:numId="9" w16cid:durableId="1807157261">
    <w:abstractNumId w:val="0"/>
  </w:num>
  <w:num w:numId="10" w16cid:durableId="971443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C3"/>
    <w:rsid w:val="00000D92"/>
    <w:rsid w:val="00001637"/>
    <w:rsid w:val="00001CC4"/>
    <w:rsid w:val="00002913"/>
    <w:rsid w:val="00002B32"/>
    <w:rsid w:val="000036A9"/>
    <w:rsid w:val="000036C5"/>
    <w:rsid w:val="00003E70"/>
    <w:rsid w:val="000044CA"/>
    <w:rsid w:val="00004531"/>
    <w:rsid w:val="00004754"/>
    <w:rsid w:val="00004D41"/>
    <w:rsid w:val="0000526B"/>
    <w:rsid w:val="00005B81"/>
    <w:rsid w:val="00005CB8"/>
    <w:rsid w:val="00005F44"/>
    <w:rsid w:val="00006564"/>
    <w:rsid w:val="000066A8"/>
    <w:rsid w:val="000066DD"/>
    <w:rsid w:val="00006C8E"/>
    <w:rsid w:val="00010204"/>
    <w:rsid w:val="00010471"/>
    <w:rsid w:val="00010560"/>
    <w:rsid w:val="00010A53"/>
    <w:rsid w:val="00010B84"/>
    <w:rsid w:val="00010B9F"/>
    <w:rsid w:val="00010D71"/>
    <w:rsid w:val="00011CA6"/>
    <w:rsid w:val="0001206C"/>
    <w:rsid w:val="00012176"/>
    <w:rsid w:val="000122AF"/>
    <w:rsid w:val="00012AD6"/>
    <w:rsid w:val="00012C1D"/>
    <w:rsid w:val="00012D3E"/>
    <w:rsid w:val="00012D80"/>
    <w:rsid w:val="00012E79"/>
    <w:rsid w:val="00013820"/>
    <w:rsid w:val="00013827"/>
    <w:rsid w:val="00013957"/>
    <w:rsid w:val="00014468"/>
    <w:rsid w:val="0001465C"/>
    <w:rsid w:val="00014A69"/>
    <w:rsid w:val="00014D08"/>
    <w:rsid w:val="00014F91"/>
    <w:rsid w:val="0001512C"/>
    <w:rsid w:val="00017D2D"/>
    <w:rsid w:val="0002024B"/>
    <w:rsid w:val="0002035E"/>
    <w:rsid w:val="000208D6"/>
    <w:rsid w:val="000208F4"/>
    <w:rsid w:val="000209A4"/>
    <w:rsid w:val="00020A58"/>
    <w:rsid w:val="00020D0F"/>
    <w:rsid w:val="00021BC0"/>
    <w:rsid w:val="00021BDD"/>
    <w:rsid w:val="00021C3F"/>
    <w:rsid w:val="000223B4"/>
    <w:rsid w:val="000224B1"/>
    <w:rsid w:val="0002349B"/>
    <w:rsid w:val="00023B6B"/>
    <w:rsid w:val="00023DA8"/>
    <w:rsid w:val="00024AF4"/>
    <w:rsid w:val="0002590C"/>
    <w:rsid w:val="00025A3C"/>
    <w:rsid w:val="00025BB2"/>
    <w:rsid w:val="00025C92"/>
    <w:rsid w:val="00025E1B"/>
    <w:rsid w:val="000261B0"/>
    <w:rsid w:val="00026354"/>
    <w:rsid w:val="00026772"/>
    <w:rsid w:val="00026DC5"/>
    <w:rsid w:val="00027216"/>
    <w:rsid w:val="00027547"/>
    <w:rsid w:val="000276DE"/>
    <w:rsid w:val="0002794C"/>
    <w:rsid w:val="000279C2"/>
    <w:rsid w:val="0003058D"/>
    <w:rsid w:val="00030A8F"/>
    <w:rsid w:val="00030AC4"/>
    <w:rsid w:val="00030D87"/>
    <w:rsid w:val="0003175A"/>
    <w:rsid w:val="00031AE7"/>
    <w:rsid w:val="00032014"/>
    <w:rsid w:val="0003214C"/>
    <w:rsid w:val="0003311F"/>
    <w:rsid w:val="000337D7"/>
    <w:rsid w:val="000339A7"/>
    <w:rsid w:val="00034582"/>
    <w:rsid w:val="000348AD"/>
    <w:rsid w:val="00034CF5"/>
    <w:rsid w:val="000352E8"/>
    <w:rsid w:val="000354E2"/>
    <w:rsid w:val="00035D36"/>
    <w:rsid w:val="00035D91"/>
    <w:rsid w:val="00035E67"/>
    <w:rsid w:val="00036328"/>
    <w:rsid w:val="000368E8"/>
    <w:rsid w:val="00036D20"/>
    <w:rsid w:val="00036FE0"/>
    <w:rsid w:val="0003772E"/>
    <w:rsid w:val="00037930"/>
    <w:rsid w:val="00037B43"/>
    <w:rsid w:val="00037BF1"/>
    <w:rsid w:val="00037E72"/>
    <w:rsid w:val="0004002C"/>
    <w:rsid w:val="00040837"/>
    <w:rsid w:val="00040858"/>
    <w:rsid w:val="0004099B"/>
    <w:rsid w:val="00040FAB"/>
    <w:rsid w:val="0004161A"/>
    <w:rsid w:val="00041D61"/>
    <w:rsid w:val="00042278"/>
    <w:rsid w:val="0004243B"/>
    <w:rsid w:val="0004258C"/>
    <w:rsid w:val="000425C4"/>
    <w:rsid w:val="00042ECD"/>
    <w:rsid w:val="00043047"/>
    <w:rsid w:val="000438A2"/>
    <w:rsid w:val="0004455E"/>
    <w:rsid w:val="000447C6"/>
    <w:rsid w:val="000448F6"/>
    <w:rsid w:val="00044AC3"/>
    <w:rsid w:val="00044AE6"/>
    <w:rsid w:val="00045737"/>
    <w:rsid w:val="00045F5B"/>
    <w:rsid w:val="000467F9"/>
    <w:rsid w:val="00046C2B"/>
    <w:rsid w:val="00046C4D"/>
    <w:rsid w:val="000473C2"/>
    <w:rsid w:val="000474F1"/>
    <w:rsid w:val="000475B9"/>
    <w:rsid w:val="000477E5"/>
    <w:rsid w:val="00047A9E"/>
    <w:rsid w:val="00047BDD"/>
    <w:rsid w:val="00047E4C"/>
    <w:rsid w:val="00047FA2"/>
    <w:rsid w:val="000501D2"/>
    <w:rsid w:val="00051B4D"/>
    <w:rsid w:val="00052709"/>
    <w:rsid w:val="000529D1"/>
    <w:rsid w:val="00052AC2"/>
    <w:rsid w:val="00052C03"/>
    <w:rsid w:val="00052E25"/>
    <w:rsid w:val="0005339E"/>
    <w:rsid w:val="00053510"/>
    <w:rsid w:val="000535BD"/>
    <w:rsid w:val="0005381B"/>
    <w:rsid w:val="00053B79"/>
    <w:rsid w:val="000542AC"/>
    <w:rsid w:val="000544B8"/>
    <w:rsid w:val="00054EAB"/>
    <w:rsid w:val="00055BC1"/>
    <w:rsid w:val="00055FE7"/>
    <w:rsid w:val="0005625C"/>
    <w:rsid w:val="000565CF"/>
    <w:rsid w:val="00056A32"/>
    <w:rsid w:val="000572A7"/>
    <w:rsid w:val="00057E21"/>
    <w:rsid w:val="00060605"/>
    <w:rsid w:val="0006091D"/>
    <w:rsid w:val="0006093D"/>
    <w:rsid w:val="00060C8F"/>
    <w:rsid w:val="00060EDF"/>
    <w:rsid w:val="000612F2"/>
    <w:rsid w:val="000615FF"/>
    <w:rsid w:val="00061A86"/>
    <w:rsid w:val="00061AF6"/>
    <w:rsid w:val="00061BCF"/>
    <w:rsid w:val="00062813"/>
    <w:rsid w:val="00062A54"/>
    <w:rsid w:val="00063268"/>
    <w:rsid w:val="000637B6"/>
    <w:rsid w:val="0006396B"/>
    <w:rsid w:val="00063ACA"/>
    <w:rsid w:val="00063D18"/>
    <w:rsid w:val="00063E95"/>
    <w:rsid w:val="00064490"/>
    <w:rsid w:val="000653A3"/>
    <w:rsid w:val="000667FD"/>
    <w:rsid w:val="00066B9B"/>
    <w:rsid w:val="00066D51"/>
    <w:rsid w:val="00067570"/>
    <w:rsid w:val="000678EF"/>
    <w:rsid w:val="00070240"/>
    <w:rsid w:val="0007032A"/>
    <w:rsid w:val="000704B7"/>
    <w:rsid w:val="00070AE5"/>
    <w:rsid w:val="0007106E"/>
    <w:rsid w:val="000717C2"/>
    <w:rsid w:val="00071C45"/>
    <w:rsid w:val="00071E7A"/>
    <w:rsid w:val="00072001"/>
    <w:rsid w:val="0007215A"/>
    <w:rsid w:val="000723B6"/>
    <w:rsid w:val="00072448"/>
    <w:rsid w:val="0007264D"/>
    <w:rsid w:val="00072A25"/>
    <w:rsid w:val="00072B6B"/>
    <w:rsid w:val="0007313C"/>
    <w:rsid w:val="0007343D"/>
    <w:rsid w:val="000735F2"/>
    <w:rsid w:val="00073C6A"/>
    <w:rsid w:val="000742CA"/>
    <w:rsid w:val="0007487B"/>
    <w:rsid w:val="000749FA"/>
    <w:rsid w:val="00075190"/>
    <w:rsid w:val="000758D8"/>
    <w:rsid w:val="00075914"/>
    <w:rsid w:val="000766B8"/>
    <w:rsid w:val="00076AE4"/>
    <w:rsid w:val="000774E3"/>
    <w:rsid w:val="00077898"/>
    <w:rsid w:val="00077F69"/>
    <w:rsid w:val="00080D05"/>
    <w:rsid w:val="00081089"/>
    <w:rsid w:val="00081211"/>
    <w:rsid w:val="00082831"/>
    <w:rsid w:val="0008293D"/>
    <w:rsid w:val="00082BC8"/>
    <w:rsid w:val="00082CC9"/>
    <w:rsid w:val="00082FB0"/>
    <w:rsid w:val="00083273"/>
    <w:rsid w:val="0008334C"/>
    <w:rsid w:val="00083815"/>
    <w:rsid w:val="00084ABD"/>
    <w:rsid w:val="00084B0C"/>
    <w:rsid w:val="00084E2E"/>
    <w:rsid w:val="00084F3D"/>
    <w:rsid w:val="000851CC"/>
    <w:rsid w:val="00085424"/>
    <w:rsid w:val="000858F5"/>
    <w:rsid w:val="0008637A"/>
    <w:rsid w:val="000866B2"/>
    <w:rsid w:val="00086997"/>
    <w:rsid w:val="00086A39"/>
    <w:rsid w:val="00086C4E"/>
    <w:rsid w:val="00086CE1"/>
    <w:rsid w:val="00090100"/>
    <w:rsid w:val="0009054D"/>
    <w:rsid w:val="000905AA"/>
    <w:rsid w:val="00090641"/>
    <w:rsid w:val="0009138E"/>
    <w:rsid w:val="00092147"/>
    <w:rsid w:val="0009341D"/>
    <w:rsid w:val="000937A3"/>
    <w:rsid w:val="00093E2E"/>
    <w:rsid w:val="00094013"/>
    <w:rsid w:val="000949FF"/>
    <w:rsid w:val="00095794"/>
    <w:rsid w:val="000958A3"/>
    <w:rsid w:val="00095C05"/>
    <w:rsid w:val="000962BC"/>
    <w:rsid w:val="000962C5"/>
    <w:rsid w:val="00096873"/>
    <w:rsid w:val="000968E9"/>
    <w:rsid w:val="00096CFC"/>
    <w:rsid w:val="00096FE0"/>
    <w:rsid w:val="000975CA"/>
    <w:rsid w:val="000A11D6"/>
    <w:rsid w:val="000A2378"/>
    <w:rsid w:val="000A268F"/>
    <w:rsid w:val="000A3076"/>
    <w:rsid w:val="000A33FB"/>
    <w:rsid w:val="000A35A6"/>
    <w:rsid w:val="000A47D9"/>
    <w:rsid w:val="000A5C84"/>
    <w:rsid w:val="000A6576"/>
    <w:rsid w:val="000A68BA"/>
    <w:rsid w:val="000A7E74"/>
    <w:rsid w:val="000B0004"/>
    <w:rsid w:val="000B0A47"/>
    <w:rsid w:val="000B0AA1"/>
    <w:rsid w:val="000B218F"/>
    <w:rsid w:val="000B3454"/>
    <w:rsid w:val="000B34C7"/>
    <w:rsid w:val="000B3656"/>
    <w:rsid w:val="000B4471"/>
    <w:rsid w:val="000B56E9"/>
    <w:rsid w:val="000B57DD"/>
    <w:rsid w:val="000B62F5"/>
    <w:rsid w:val="000B6DBD"/>
    <w:rsid w:val="000B7346"/>
    <w:rsid w:val="000B7B49"/>
    <w:rsid w:val="000C04C1"/>
    <w:rsid w:val="000C092B"/>
    <w:rsid w:val="000C1728"/>
    <w:rsid w:val="000C1ADD"/>
    <w:rsid w:val="000C239E"/>
    <w:rsid w:val="000C24DD"/>
    <w:rsid w:val="000C26E1"/>
    <w:rsid w:val="000C2829"/>
    <w:rsid w:val="000C2E50"/>
    <w:rsid w:val="000C3115"/>
    <w:rsid w:val="000C317C"/>
    <w:rsid w:val="000C357C"/>
    <w:rsid w:val="000C39A2"/>
    <w:rsid w:val="000C4641"/>
    <w:rsid w:val="000C50E6"/>
    <w:rsid w:val="000C54AE"/>
    <w:rsid w:val="000C5706"/>
    <w:rsid w:val="000C57BE"/>
    <w:rsid w:val="000C5955"/>
    <w:rsid w:val="000C5BF7"/>
    <w:rsid w:val="000C67C3"/>
    <w:rsid w:val="000C6A97"/>
    <w:rsid w:val="000C7187"/>
    <w:rsid w:val="000C723D"/>
    <w:rsid w:val="000C7C14"/>
    <w:rsid w:val="000C7F82"/>
    <w:rsid w:val="000D0EA9"/>
    <w:rsid w:val="000D169C"/>
    <w:rsid w:val="000D1A1E"/>
    <w:rsid w:val="000D1B62"/>
    <w:rsid w:val="000D1BF8"/>
    <w:rsid w:val="000D1CEE"/>
    <w:rsid w:val="000D2314"/>
    <w:rsid w:val="000D2CC1"/>
    <w:rsid w:val="000D356C"/>
    <w:rsid w:val="000D3B26"/>
    <w:rsid w:val="000D3B6D"/>
    <w:rsid w:val="000D4CCA"/>
    <w:rsid w:val="000D4DF9"/>
    <w:rsid w:val="000D55B2"/>
    <w:rsid w:val="000D585B"/>
    <w:rsid w:val="000D600B"/>
    <w:rsid w:val="000D6541"/>
    <w:rsid w:val="000D68A9"/>
    <w:rsid w:val="000D6E35"/>
    <w:rsid w:val="000D7A41"/>
    <w:rsid w:val="000D7CB3"/>
    <w:rsid w:val="000E018C"/>
    <w:rsid w:val="000E0415"/>
    <w:rsid w:val="000E06D2"/>
    <w:rsid w:val="000E0C15"/>
    <w:rsid w:val="000E0F77"/>
    <w:rsid w:val="000E2625"/>
    <w:rsid w:val="000E2823"/>
    <w:rsid w:val="000E28F1"/>
    <w:rsid w:val="000E2BD7"/>
    <w:rsid w:val="000E2BFB"/>
    <w:rsid w:val="000E3FF3"/>
    <w:rsid w:val="000E58FE"/>
    <w:rsid w:val="000E5941"/>
    <w:rsid w:val="000E5C2F"/>
    <w:rsid w:val="000E5E08"/>
    <w:rsid w:val="000E6F34"/>
    <w:rsid w:val="000E7572"/>
    <w:rsid w:val="000E7ACF"/>
    <w:rsid w:val="000F003A"/>
    <w:rsid w:val="000F06A3"/>
    <w:rsid w:val="000F09AB"/>
    <w:rsid w:val="000F0EC7"/>
    <w:rsid w:val="000F0F15"/>
    <w:rsid w:val="000F120F"/>
    <w:rsid w:val="000F1522"/>
    <w:rsid w:val="000F1C10"/>
    <w:rsid w:val="000F2437"/>
    <w:rsid w:val="000F2939"/>
    <w:rsid w:val="000F2BF3"/>
    <w:rsid w:val="000F2DE1"/>
    <w:rsid w:val="000F30D6"/>
    <w:rsid w:val="000F4057"/>
    <w:rsid w:val="000F412E"/>
    <w:rsid w:val="000F475C"/>
    <w:rsid w:val="000F488D"/>
    <w:rsid w:val="000F48B1"/>
    <w:rsid w:val="000F4946"/>
    <w:rsid w:val="000F4B1E"/>
    <w:rsid w:val="000F4E9F"/>
    <w:rsid w:val="000F5010"/>
    <w:rsid w:val="000F520A"/>
    <w:rsid w:val="000F53AC"/>
    <w:rsid w:val="000F5771"/>
    <w:rsid w:val="000F5964"/>
    <w:rsid w:val="000F5D4F"/>
    <w:rsid w:val="000F627E"/>
    <w:rsid w:val="000F6C81"/>
    <w:rsid w:val="000F766B"/>
    <w:rsid w:val="000F7E78"/>
    <w:rsid w:val="00100BED"/>
    <w:rsid w:val="00100C6B"/>
    <w:rsid w:val="00101262"/>
    <w:rsid w:val="00101371"/>
    <w:rsid w:val="00101673"/>
    <w:rsid w:val="00101757"/>
    <w:rsid w:val="001023D5"/>
    <w:rsid w:val="0010252A"/>
    <w:rsid w:val="001027A0"/>
    <w:rsid w:val="001029D1"/>
    <w:rsid w:val="00102A1B"/>
    <w:rsid w:val="001033BB"/>
    <w:rsid w:val="0010475A"/>
    <w:rsid w:val="00104831"/>
    <w:rsid w:val="00104B49"/>
    <w:rsid w:val="0010518D"/>
    <w:rsid w:val="001054AE"/>
    <w:rsid w:val="00105DCF"/>
    <w:rsid w:val="00105FAE"/>
    <w:rsid w:val="0010600C"/>
    <w:rsid w:val="001060B8"/>
    <w:rsid w:val="0010633B"/>
    <w:rsid w:val="00107321"/>
    <w:rsid w:val="00107444"/>
    <w:rsid w:val="00107641"/>
    <w:rsid w:val="00107896"/>
    <w:rsid w:val="00107AF9"/>
    <w:rsid w:val="00110D2D"/>
    <w:rsid w:val="0011105E"/>
    <w:rsid w:val="00111250"/>
    <w:rsid w:val="001112EE"/>
    <w:rsid w:val="00111739"/>
    <w:rsid w:val="00112336"/>
    <w:rsid w:val="00112392"/>
    <w:rsid w:val="00112464"/>
    <w:rsid w:val="00112928"/>
    <w:rsid w:val="00112D3E"/>
    <w:rsid w:val="00112F58"/>
    <w:rsid w:val="001136A8"/>
    <w:rsid w:val="00113ADC"/>
    <w:rsid w:val="001142E1"/>
    <w:rsid w:val="001146C9"/>
    <w:rsid w:val="00115066"/>
    <w:rsid w:val="0011511F"/>
    <w:rsid w:val="001157A5"/>
    <w:rsid w:val="001158E5"/>
    <w:rsid w:val="00115938"/>
    <w:rsid w:val="0011597F"/>
    <w:rsid w:val="001161C7"/>
    <w:rsid w:val="001163BB"/>
    <w:rsid w:val="001167FA"/>
    <w:rsid w:val="00116FF6"/>
    <w:rsid w:val="001172AE"/>
    <w:rsid w:val="0012008A"/>
    <w:rsid w:val="001207BE"/>
    <w:rsid w:val="0012101D"/>
    <w:rsid w:val="00122870"/>
    <w:rsid w:val="0012421B"/>
    <w:rsid w:val="00124E28"/>
    <w:rsid w:val="00125329"/>
    <w:rsid w:val="001257B9"/>
    <w:rsid w:val="0012597C"/>
    <w:rsid w:val="001262A3"/>
    <w:rsid w:val="001262DA"/>
    <w:rsid w:val="00127A93"/>
    <w:rsid w:val="00127D27"/>
    <w:rsid w:val="00130284"/>
    <w:rsid w:val="00130750"/>
    <w:rsid w:val="00130A38"/>
    <w:rsid w:val="00130ABA"/>
    <w:rsid w:val="00130E0B"/>
    <w:rsid w:val="00131355"/>
    <w:rsid w:val="00131C11"/>
    <w:rsid w:val="00131CED"/>
    <w:rsid w:val="001325C7"/>
    <w:rsid w:val="00132628"/>
    <w:rsid w:val="001332F5"/>
    <w:rsid w:val="001338D7"/>
    <w:rsid w:val="00133EB4"/>
    <w:rsid w:val="0013416B"/>
    <w:rsid w:val="001341D6"/>
    <w:rsid w:val="0013465C"/>
    <w:rsid w:val="00134735"/>
    <w:rsid w:val="00134C19"/>
    <w:rsid w:val="0013573E"/>
    <w:rsid w:val="00135DB4"/>
    <w:rsid w:val="001362B5"/>
    <w:rsid w:val="00136A66"/>
    <w:rsid w:val="00136DA2"/>
    <w:rsid w:val="0013725B"/>
    <w:rsid w:val="00137BBB"/>
    <w:rsid w:val="00137C5F"/>
    <w:rsid w:val="00137CBE"/>
    <w:rsid w:val="00137D91"/>
    <w:rsid w:val="001404E5"/>
    <w:rsid w:val="0014063A"/>
    <w:rsid w:val="0014089E"/>
    <w:rsid w:val="00140C42"/>
    <w:rsid w:val="00141031"/>
    <w:rsid w:val="001417B3"/>
    <w:rsid w:val="00141858"/>
    <w:rsid w:val="00141928"/>
    <w:rsid w:val="00141978"/>
    <w:rsid w:val="00141CF5"/>
    <w:rsid w:val="00142074"/>
    <w:rsid w:val="0014210D"/>
    <w:rsid w:val="00142111"/>
    <w:rsid w:val="00142405"/>
    <w:rsid w:val="00142637"/>
    <w:rsid w:val="00142FDA"/>
    <w:rsid w:val="001433ED"/>
    <w:rsid w:val="00143489"/>
    <w:rsid w:val="00143A23"/>
    <w:rsid w:val="00143E5C"/>
    <w:rsid w:val="0014460E"/>
    <w:rsid w:val="0014531D"/>
    <w:rsid w:val="0014580A"/>
    <w:rsid w:val="00145818"/>
    <w:rsid w:val="0014584B"/>
    <w:rsid w:val="00145E64"/>
    <w:rsid w:val="0014647F"/>
    <w:rsid w:val="00146C40"/>
    <w:rsid w:val="001470A1"/>
    <w:rsid w:val="00147286"/>
    <w:rsid w:val="00147F57"/>
    <w:rsid w:val="00150766"/>
    <w:rsid w:val="00150A71"/>
    <w:rsid w:val="00151371"/>
    <w:rsid w:val="0015165A"/>
    <w:rsid w:val="001517CD"/>
    <w:rsid w:val="001518B2"/>
    <w:rsid w:val="00151BFD"/>
    <w:rsid w:val="00152469"/>
    <w:rsid w:val="001538D4"/>
    <w:rsid w:val="00153FC2"/>
    <w:rsid w:val="00154110"/>
    <w:rsid w:val="00154316"/>
    <w:rsid w:val="0015476A"/>
    <w:rsid w:val="00154B60"/>
    <w:rsid w:val="00155585"/>
    <w:rsid w:val="001559DD"/>
    <w:rsid w:val="00155EEF"/>
    <w:rsid w:val="00155FFD"/>
    <w:rsid w:val="001561E7"/>
    <w:rsid w:val="00156B6A"/>
    <w:rsid w:val="00156F0C"/>
    <w:rsid w:val="00157D54"/>
    <w:rsid w:val="001605C0"/>
    <w:rsid w:val="0016071A"/>
    <w:rsid w:val="0016124F"/>
    <w:rsid w:val="00161351"/>
    <w:rsid w:val="00161882"/>
    <w:rsid w:val="00161AB3"/>
    <w:rsid w:val="00161AFB"/>
    <w:rsid w:val="00161EEA"/>
    <w:rsid w:val="001621E2"/>
    <w:rsid w:val="0016228D"/>
    <w:rsid w:val="001628B0"/>
    <w:rsid w:val="00162C2A"/>
    <w:rsid w:val="00162D77"/>
    <w:rsid w:val="00163482"/>
    <w:rsid w:val="00163F24"/>
    <w:rsid w:val="00164040"/>
    <w:rsid w:val="00164325"/>
    <w:rsid w:val="00165305"/>
    <w:rsid w:val="0016561A"/>
    <w:rsid w:val="00165E3B"/>
    <w:rsid w:val="00165FD2"/>
    <w:rsid w:val="00166042"/>
    <w:rsid w:val="00166829"/>
    <w:rsid w:val="00166C4F"/>
    <w:rsid w:val="00167020"/>
    <w:rsid w:val="00167A10"/>
    <w:rsid w:val="00167A63"/>
    <w:rsid w:val="00167CB0"/>
    <w:rsid w:val="00170429"/>
    <w:rsid w:val="001706B3"/>
    <w:rsid w:val="001708AE"/>
    <w:rsid w:val="00170B69"/>
    <w:rsid w:val="00170E89"/>
    <w:rsid w:val="00171032"/>
    <w:rsid w:val="001710B0"/>
    <w:rsid w:val="001737CB"/>
    <w:rsid w:val="00173D83"/>
    <w:rsid w:val="00173F4E"/>
    <w:rsid w:val="0017422A"/>
    <w:rsid w:val="00174760"/>
    <w:rsid w:val="001751EF"/>
    <w:rsid w:val="0017540B"/>
    <w:rsid w:val="00176318"/>
    <w:rsid w:val="00177340"/>
    <w:rsid w:val="001775B9"/>
    <w:rsid w:val="0018041C"/>
    <w:rsid w:val="0018050F"/>
    <w:rsid w:val="00180E90"/>
    <w:rsid w:val="001815FB"/>
    <w:rsid w:val="0018169B"/>
    <w:rsid w:val="00181B8E"/>
    <w:rsid w:val="0018215A"/>
    <w:rsid w:val="0018231F"/>
    <w:rsid w:val="00182486"/>
    <w:rsid w:val="00182DCE"/>
    <w:rsid w:val="00182E76"/>
    <w:rsid w:val="00183C32"/>
    <w:rsid w:val="00183CB9"/>
    <w:rsid w:val="00183FED"/>
    <w:rsid w:val="0018408A"/>
    <w:rsid w:val="00184454"/>
    <w:rsid w:val="001844E1"/>
    <w:rsid w:val="00184D90"/>
    <w:rsid w:val="0018503A"/>
    <w:rsid w:val="001855C4"/>
    <w:rsid w:val="001860A4"/>
    <w:rsid w:val="00187649"/>
    <w:rsid w:val="00187FCF"/>
    <w:rsid w:val="00190077"/>
    <w:rsid w:val="00190AA6"/>
    <w:rsid w:val="00190F95"/>
    <w:rsid w:val="0019114C"/>
    <w:rsid w:val="00191206"/>
    <w:rsid w:val="001915EB"/>
    <w:rsid w:val="00191C0E"/>
    <w:rsid w:val="0019366C"/>
    <w:rsid w:val="001937BF"/>
    <w:rsid w:val="00193DA2"/>
    <w:rsid w:val="00193EE2"/>
    <w:rsid w:val="00194725"/>
    <w:rsid w:val="00194DD9"/>
    <w:rsid w:val="0019506E"/>
    <w:rsid w:val="001951C3"/>
    <w:rsid w:val="00195344"/>
    <w:rsid w:val="00195382"/>
    <w:rsid w:val="00195673"/>
    <w:rsid w:val="00195AD6"/>
    <w:rsid w:val="00195CE6"/>
    <w:rsid w:val="001961D6"/>
    <w:rsid w:val="0019650F"/>
    <w:rsid w:val="00196C07"/>
    <w:rsid w:val="00196DAA"/>
    <w:rsid w:val="00196DD6"/>
    <w:rsid w:val="001972AD"/>
    <w:rsid w:val="001977D2"/>
    <w:rsid w:val="001977F6"/>
    <w:rsid w:val="00197CBC"/>
    <w:rsid w:val="001A00A9"/>
    <w:rsid w:val="001A089F"/>
    <w:rsid w:val="001A0B8E"/>
    <w:rsid w:val="001A117E"/>
    <w:rsid w:val="001A1347"/>
    <w:rsid w:val="001A1841"/>
    <w:rsid w:val="001A231E"/>
    <w:rsid w:val="001A249D"/>
    <w:rsid w:val="001A2520"/>
    <w:rsid w:val="001A334E"/>
    <w:rsid w:val="001A34D5"/>
    <w:rsid w:val="001A40D8"/>
    <w:rsid w:val="001A4861"/>
    <w:rsid w:val="001A4BE3"/>
    <w:rsid w:val="001A4CD1"/>
    <w:rsid w:val="001A5010"/>
    <w:rsid w:val="001A526F"/>
    <w:rsid w:val="001A538A"/>
    <w:rsid w:val="001A6432"/>
    <w:rsid w:val="001A6E0D"/>
    <w:rsid w:val="001A732E"/>
    <w:rsid w:val="001A759F"/>
    <w:rsid w:val="001A7608"/>
    <w:rsid w:val="001A79E3"/>
    <w:rsid w:val="001B0A19"/>
    <w:rsid w:val="001B0DEA"/>
    <w:rsid w:val="001B0F49"/>
    <w:rsid w:val="001B187C"/>
    <w:rsid w:val="001B19D6"/>
    <w:rsid w:val="001B1DB2"/>
    <w:rsid w:val="001B20CB"/>
    <w:rsid w:val="001B2340"/>
    <w:rsid w:val="001B2587"/>
    <w:rsid w:val="001B339C"/>
    <w:rsid w:val="001B380A"/>
    <w:rsid w:val="001B40D7"/>
    <w:rsid w:val="001B5BFD"/>
    <w:rsid w:val="001B5F59"/>
    <w:rsid w:val="001B666F"/>
    <w:rsid w:val="001B6F9A"/>
    <w:rsid w:val="001B782F"/>
    <w:rsid w:val="001B7C70"/>
    <w:rsid w:val="001B7DEA"/>
    <w:rsid w:val="001C0042"/>
    <w:rsid w:val="001C04CB"/>
    <w:rsid w:val="001C0AAB"/>
    <w:rsid w:val="001C1141"/>
    <w:rsid w:val="001C12DE"/>
    <w:rsid w:val="001C1370"/>
    <w:rsid w:val="001C13A2"/>
    <w:rsid w:val="001C15E4"/>
    <w:rsid w:val="001C2495"/>
    <w:rsid w:val="001C25A6"/>
    <w:rsid w:val="001C2646"/>
    <w:rsid w:val="001C2BB8"/>
    <w:rsid w:val="001C2F3A"/>
    <w:rsid w:val="001C322C"/>
    <w:rsid w:val="001C3C1E"/>
    <w:rsid w:val="001C46B4"/>
    <w:rsid w:val="001C4AB2"/>
    <w:rsid w:val="001C4E8A"/>
    <w:rsid w:val="001C54CE"/>
    <w:rsid w:val="001C6034"/>
    <w:rsid w:val="001C60DA"/>
    <w:rsid w:val="001C6122"/>
    <w:rsid w:val="001C69AB"/>
    <w:rsid w:val="001C6D67"/>
    <w:rsid w:val="001C72C0"/>
    <w:rsid w:val="001C7B20"/>
    <w:rsid w:val="001D0251"/>
    <w:rsid w:val="001D02B0"/>
    <w:rsid w:val="001D064F"/>
    <w:rsid w:val="001D0828"/>
    <w:rsid w:val="001D0D02"/>
    <w:rsid w:val="001D12C7"/>
    <w:rsid w:val="001D1C33"/>
    <w:rsid w:val="001D1DBE"/>
    <w:rsid w:val="001D2751"/>
    <w:rsid w:val="001D2C2B"/>
    <w:rsid w:val="001D344A"/>
    <w:rsid w:val="001D352B"/>
    <w:rsid w:val="001D35E1"/>
    <w:rsid w:val="001D35FF"/>
    <w:rsid w:val="001D3A88"/>
    <w:rsid w:val="001D5FEB"/>
    <w:rsid w:val="001D626A"/>
    <w:rsid w:val="001D68BA"/>
    <w:rsid w:val="001D7D06"/>
    <w:rsid w:val="001E0704"/>
    <w:rsid w:val="001E0B87"/>
    <w:rsid w:val="001E0D8F"/>
    <w:rsid w:val="001E137A"/>
    <w:rsid w:val="001E1EC4"/>
    <w:rsid w:val="001E1F82"/>
    <w:rsid w:val="001E1FCE"/>
    <w:rsid w:val="001E2141"/>
    <w:rsid w:val="001E2745"/>
    <w:rsid w:val="001E3CA3"/>
    <w:rsid w:val="001E3F4B"/>
    <w:rsid w:val="001E402A"/>
    <w:rsid w:val="001E41E5"/>
    <w:rsid w:val="001E42CB"/>
    <w:rsid w:val="001E47E1"/>
    <w:rsid w:val="001E4AED"/>
    <w:rsid w:val="001E4E19"/>
    <w:rsid w:val="001E5571"/>
    <w:rsid w:val="001E5837"/>
    <w:rsid w:val="001E5AA3"/>
    <w:rsid w:val="001E6073"/>
    <w:rsid w:val="001E62E4"/>
    <w:rsid w:val="001E674A"/>
    <w:rsid w:val="001E68CC"/>
    <w:rsid w:val="001E6A51"/>
    <w:rsid w:val="001E730F"/>
    <w:rsid w:val="001E7803"/>
    <w:rsid w:val="001F0827"/>
    <w:rsid w:val="001F0881"/>
    <w:rsid w:val="001F08F8"/>
    <w:rsid w:val="001F093F"/>
    <w:rsid w:val="001F0ACE"/>
    <w:rsid w:val="001F0C00"/>
    <w:rsid w:val="001F0D28"/>
    <w:rsid w:val="001F2535"/>
    <w:rsid w:val="001F2F6E"/>
    <w:rsid w:val="001F38DC"/>
    <w:rsid w:val="001F398A"/>
    <w:rsid w:val="001F3CA0"/>
    <w:rsid w:val="001F4145"/>
    <w:rsid w:val="001F42E8"/>
    <w:rsid w:val="001F4BB3"/>
    <w:rsid w:val="001F52A4"/>
    <w:rsid w:val="001F5D5E"/>
    <w:rsid w:val="001F5E5B"/>
    <w:rsid w:val="001F63C9"/>
    <w:rsid w:val="001F751B"/>
    <w:rsid w:val="00200273"/>
    <w:rsid w:val="002005B6"/>
    <w:rsid w:val="00201195"/>
    <w:rsid w:val="00201229"/>
    <w:rsid w:val="0020132D"/>
    <w:rsid w:val="002017BA"/>
    <w:rsid w:val="002024CA"/>
    <w:rsid w:val="0020288C"/>
    <w:rsid w:val="002039DC"/>
    <w:rsid w:val="0020448A"/>
    <w:rsid w:val="002045FA"/>
    <w:rsid w:val="0020475A"/>
    <w:rsid w:val="002048AE"/>
    <w:rsid w:val="002048E3"/>
    <w:rsid w:val="002049A5"/>
    <w:rsid w:val="00204BAF"/>
    <w:rsid w:val="00204E4A"/>
    <w:rsid w:val="00205766"/>
    <w:rsid w:val="00205A62"/>
    <w:rsid w:val="00205E3F"/>
    <w:rsid w:val="00205E64"/>
    <w:rsid w:val="00206A0A"/>
    <w:rsid w:val="0020751D"/>
    <w:rsid w:val="00210536"/>
    <w:rsid w:val="00210935"/>
    <w:rsid w:val="00210B78"/>
    <w:rsid w:val="0021188A"/>
    <w:rsid w:val="00212B76"/>
    <w:rsid w:val="00212C4F"/>
    <w:rsid w:val="002131DE"/>
    <w:rsid w:val="0021340A"/>
    <w:rsid w:val="00214391"/>
    <w:rsid w:val="00214BA8"/>
    <w:rsid w:val="002161DD"/>
    <w:rsid w:val="002165A9"/>
    <w:rsid w:val="00217203"/>
    <w:rsid w:val="00217802"/>
    <w:rsid w:val="00217BA6"/>
    <w:rsid w:val="00220869"/>
    <w:rsid w:val="00220972"/>
    <w:rsid w:val="00220EEC"/>
    <w:rsid w:val="00221527"/>
    <w:rsid w:val="00221C9F"/>
    <w:rsid w:val="0022291E"/>
    <w:rsid w:val="00223116"/>
    <w:rsid w:val="00223245"/>
    <w:rsid w:val="00223678"/>
    <w:rsid w:val="00223CE0"/>
    <w:rsid w:val="00223D81"/>
    <w:rsid w:val="00223F71"/>
    <w:rsid w:val="002241F6"/>
    <w:rsid w:val="002250E4"/>
    <w:rsid w:val="0022554A"/>
    <w:rsid w:val="002266E7"/>
    <w:rsid w:val="0022733E"/>
    <w:rsid w:val="00227747"/>
    <w:rsid w:val="00230EFF"/>
    <w:rsid w:val="00232241"/>
    <w:rsid w:val="00232336"/>
    <w:rsid w:val="002323B4"/>
    <w:rsid w:val="00232952"/>
    <w:rsid w:val="00234F63"/>
    <w:rsid w:val="002350C0"/>
    <w:rsid w:val="00235103"/>
    <w:rsid w:val="00235486"/>
    <w:rsid w:val="00235900"/>
    <w:rsid w:val="00235D51"/>
    <w:rsid w:val="00236811"/>
    <w:rsid w:val="00236D6E"/>
    <w:rsid w:val="00236E4F"/>
    <w:rsid w:val="00236E78"/>
    <w:rsid w:val="00236F50"/>
    <w:rsid w:val="00236FD6"/>
    <w:rsid w:val="002374F6"/>
    <w:rsid w:val="00237EAF"/>
    <w:rsid w:val="00240205"/>
    <w:rsid w:val="00240521"/>
    <w:rsid w:val="002407B1"/>
    <w:rsid w:val="00241262"/>
    <w:rsid w:val="00241795"/>
    <w:rsid w:val="002417C3"/>
    <w:rsid w:val="00241A67"/>
    <w:rsid w:val="00241EF9"/>
    <w:rsid w:val="00241F89"/>
    <w:rsid w:val="00242055"/>
    <w:rsid w:val="00242487"/>
    <w:rsid w:val="00242CBB"/>
    <w:rsid w:val="0024307B"/>
    <w:rsid w:val="00244DF8"/>
    <w:rsid w:val="00244FB0"/>
    <w:rsid w:val="002451A6"/>
    <w:rsid w:val="002451DA"/>
    <w:rsid w:val="00246579"/>
    <w:rsid w:val="00246A69"/>
    <w:rsid w:val="00247789"/>
    <w:rsid w:val="002500F9"/>
    <w:rsid w:val="00250A36"/>
    <w:rsid w:val="00250CAE"/>
    <w:rsid w:val="002513A5"/>
    <w:rsid w:val="00251960"/>
    <w:rsid w:val="00251B52"/>
    <w:rsid w:val="002521B9"/>
    <w:rsid w:val="00252485"/>
    <w:rsid w:val="00253371"/>
    <w:rsid w:val="00253A4D"/>
    <w:rsid w:val="00253A87"/>
    <w:rsid w:val="00253C0C"/>
    <w:rsid w:val="00253E2B"/>
    <w:rsid w:val="00254C29"/>
    <w:rsid w:val="00254EEE"/>
    <w:rsid w:val="002550E5"/>
    <w:rsid w:val="002558A9"/>
    <w:rsid w:val="00255AE5"/>
    <w:rsid w:val="00255CE1"/>
    <w:rsid w:val="002560DB"/>
    <w:rsid w:val="002562CC"/>
    <w:rsid w:val="00257008"/>
    <w:rsid w:val="002570CD"/>
    <w:rsid w:val="002575A4"/>
    <w:rsid w:val="00260010"/>
    <w:rsid w:val="00260020"/>
    <w:rsid w:val="002600BA"/>
    <w:rsid w:val="002606B7"/>
    <w:rsid w:val="002610BA"/>
    <w:rsid w:val="0026167E"/>
    <w:rsid w:val="0026171E"/>
    <w:rsid w:val="002617F3"/>
    <w:rsid w:val="00262027"/>
    <w:rsid w:val="002623ED"/>
    <w:rsid w:val="0026248D"/>
    <w:rsid w:val="0026307A"/>
    <w:rsid w:val="00263433"/>
    <w:rsid w:val="00263D44"/>
    <w:rsid w:val="002641F2"/>
    <w:rsid w:val="00264C8B"/>
    <w:rsid w:val="002655F9"/>
    <w:rsid w:val="0026632B"/>
    <w:rsid w:val="0026710C"/>
    <w:rsid w:val="0026731F"/>
    <w:rsid w:val="002673B4"/>
    <w:rsid w:val="00267602"/>
    <w:rsid w:val="00267637"/>
    <w:rsid w:val="00267E33"/>
    <w:rsid w:val="00270D03"/>
    <w:rsid w:val="00270D92"/>
    <w:rsid w:val="002715E8"/>
    <w:rsid w:val="00271711"/>
    <w:rsid w:val="002721AD"/>
    <w:rsid w:val="002727AC"/>
    <w:rsid w:val="00272D92"/>
    <w:rsid w:val="0027326C"/>
    <w:rsid w:val="002733A0"/>
    <w:rsid w:val="0027358D"/>
    <w:rsid w:val="00273DC6"/>
    <w:rsid w:val="00274308"/>
    <w:rsid w:val="002744E1"/>
    <w:rsid w:val="0027450D"/>
    <w:rsid w:val="00274545"/>
    <w:rsid w:val="002745AE"/>
    <w:rsid w:val="00274614"/>
    <w:rsid w:val="00274A46"/>
    <w:rsid w:val="00274F7B"/>
    <w:rsid w:val="00275334"/>
    <w:rsid w:val="00275476"/>
    <w:rsid w:val="0027564D"/>
    <w:rsid w:val="00275689"/>
    <w:rsid w:val="00277171"/>
    <w:rsid w:val="0027771A"/>
    <w:rsid w:val="00277B34"/>
    <w:rsid w:val="00277F1A"/>
    <w:rsid w:val="0028010F"/>
    <w:rsid w:val="0028025E"/>
    <w:rsid w:val="002809BC"/>
    <w:rsid w:val="00280D8F"/>
    <w:rsid w:val="00281380"/>
    <w:rsid w:val="002818B0"/>
    <w:rsid w:val="00281E0C"/>
    <w:rsid w:val="00281F45"/>
    <w:rsid w:val="002827B6"/>
    <w:rsid w:val="0028287C"/>
    <w:rsid w:val="002829C3"/>
    <w:rsid w:val="00282ABB"/>
    <w:rsid w:val="00283854"/>
    <w:rsid w:val="0028386E"/>
    <w:rsid w:val="0028405E"/>
    <w:rsid w:val="00284194"/>
    <w:rsid w:val="002844CA"/>
    <w:rsid w:val="00284595"/>
    <w:rsid w:val="0028492F"/>
    <w:rsid w:val="00284CD7"/>
    <w:rsid w:val="00285302"/>
    <w:rsid w:val="002858E7"/>
    <w:rsid w:val="00285CEB"/>
    <w:rsid w:val="00285E39"/>
    <w:rsid w:val="0028638A"/>
    <w:rsid w:val="00286AF6"/>
    <w:rsid w:val="00286CE2"/>
    <w:rsid w:val="0028719D"/>
    <w:rsid w:val="00287D8E"/>
    <w:rsid w:val="00287F18"/>
    <w:rsid w:val="00287FAC"/>
    <w:rsid w:val="00290285"/>
    <w:rsid w:val="002902A7"/>
    <w:rsid w:val="00290619"/>
    <w:rsid w:val="00290A47"/>
    <w:rsid w:val="0029168D"/>
    <w:rsid w:val="00291720"/>
    <w:rsid w:val="00291F39"/>
    <w:rsid w:val="00292010"/>
    <w:rsid w:val="00292374"/>
    <w:rsid w:val="002927BF"/>
    <w:rsid w:val="00292F25"/>
    <w:rsid w:val="002930B5"/>
    <w:rsid w:val="00293342"/>
    <w:rsid w:val="00293393"/>
    <w:rsid w:val="002933C6"/>
    <w:rsid w:val="00293894"/>
    <w:rsid w:val="002939FA"/>
    <w:rsid w:val="00293F54"/>
    <w:rsid w:val="002942DE"/>
    <w:rsid w:val="0029478A"/>
    <w:rsid w:val="00295758"/>
    <w:rsid w:val="00295AC5"/>
    <w:rsid w:val="00295BE3"/>
    <w:rsid w:val="00295CED"/>
    <w:rsid w:val="00296195"/>
    <w:rsid w:val="002965FB"/>
    <w:rsid w:val="00296974"/>
    <w:rsid w:val="0029713C"/>
    <w:rsid w:val="002971B2"/>
    <w:rsid w:val="00297303"/>
    <w:rsid w:val="0029746A"/>
    <w:rsid w:val="00297689"/>
    <w:rsid w:val="002976B4"/>
    <w:rsid w:val="00297A29"/>
    <w:rsid w:val="00297BBF"/>
    <w:rsid w:val="00297C51"/>
    <w:rsid w:val="00297FAF"/>
    <w:rsid w:val="002A027D"/>
    <w:rsid w:val="002A0ECD"/>
    <w:rsid w:val="002A15C2"/>
    <w:rsid w:val="002A16A5"/>
    <w:rsid w:val="002A16B7"/>
    <w:rsid w:val="002A173A"/>
    <w:rsid w:val="002A1B8E"/>
    <w:rsid w:val="002A2022"/>
    <w:rsid w:val="002A21FA"/>
    <w:rsid w:val="002A258D"/>
    <w:rsid w:val="002A2823"/>
    <w:rsid w:val="002A2E44"/>
    <w:rsid w:val="002A301A"/>
    <w:rsid w:val="002A3570"/>
    <w:rsid w:val="002A36D8"/>
    <w:rsid w:val="002A382F"/>
    <w:rsid w:val="002A3830"/>
    <w:rsid w:val="002A3F88"/>
    <w:rsid w:val="002A469A"/>
    <w:rsid w:val="002A4B06"/>
    <w:rsid w:val="002A4E47"/>
    <w:rsid w:val="002A54A6"/>
    <w:rsid w:val="002A569A"/>
    <w:rsid w:val="002A5A41"/>
    <w:rsid w:val="002A5B68"/>
    <w:rsid w:val="002A5FFE"/>
    <w:rsid w:val="002A62F5"/>
    <w:rsid w:val="002A6A09"/>
    <w:rsid w:val="002A6EA4"/>
    <w:rsid w:val="002A7664"/>
    <w:rsid w:val="002A7790"/>
    <w:rsid w:val="002B0773"/>
    <w:rsid w:val="002B1109"/>
    <w:rsid w:val="002B2891"/>
    <w:rsid w:val="002B2C86"/>
    <w:rsid w:val="002B34D7"/>
    <w:rsid w:val="002B36AD"/>
    <w:rsid w:val="002B37A5"/>
    <w:rsid w:val="002B4A02"/>
    <w:rsid w:val="002B5120"/>
    <w:rsid w:val="002B53CF"/>
    <w:rsid w:val="002B5B6C"/>
    <w:rsid w:val="002B5D4D"/>
    <w:rsid w:val="002B6442"/>
    <w:rsid w:val="002B6627"/>
    <w:rsid w:val="002B6EAD"/>
    <w:rsid w:val="002B6EBE"/>
    <w:rsid w:val="002B7132"/>
    <w:rsid w:val="002B771E"/>
    <w:rsid w:val="002B7875"/>
    <w:rsid w:val="002B7F15"/>
    <w:rsid w:val="002C000D"/>
    <w:rsid w:val="002C0819"/>
    <w:rsid w:val="002C1B7F"/>
    <w:rsid w:val="002C1D8F"/>
    <w:rsid w:val="002C1DE5"/>
    <w:rsid w:val="002C26EC"/>
    <w:rsid w:val="002C2DF0"/>
    <w:rsid w:val="002C375A"/>
    <w:rsid w:val="002C4066"/>
    <w:rsid w:val="002C4369"/>
    <w:rsid w:val="002C4376"/>
    <w:rsid w:val="002C4732"/>
    <w:rsid w:val="002C48FD"/>
    <w:rsid w:val="002C4985"/>
    <w:rsid w:val="002C4D1F"/>
    <w:rsid w:val="002C4F8B"/>
    <w:rsid w:val="002C50D9"/>
    <w:rsid w:val="002C604E"/>
    <w:rsid w:val="002C63E9"/>
    <w:rsid w:val="002C6921"/>
    <w:rsid w:val="002C6B21"/>
    <w:rsid w:val="002C77AB"/>
    <w:rsid w:val="002C7C88"/>
    <w:rsid w:val="002D0DC1"/>
    <w:rsid w:val="002D101F"/>
    <w:rsid w:val="002D16EC"/>
    <w:rsid w:val="002D1BAA"/>
    <w:rsid w:val="002D226F"/>
    <w:rsid w:val="002D28DF"/>
    <w:rsid w:val="002D33F4"/>
    <w:rsid w:val="002D36E8"/>
    <w:rsid w:val="002D3979"/>
    <w:rsid w:val="002D3DF8"/>
    <w:rsid w:val="002D4303"/>
    <w:rsid w:val="002D4A99"/>
    <w:rsid w:val="002D4B6F"/>
    <w:rsid w:val="002D549E"/>
    <w:rsid w:val="002D59E5"/>
    <w:rsid w:val="002D62CA"/>
    <w:rsid w:val="002D69FB"/>
    <w:rsid w:val="002D770D"/>
    <w:rsid w:val="002D776D"/>
    <w:rsid w:val="002E0801"/>
    <w:rsid w:val="002E1614"/>
    <w:rsid w:val="002E17A0"/>
    <w:rsid w:val="002E185A"/>
    <w:rsid w:val="002E21BD"/>
    <w:rsid w:val="002E223D"/>
    <w:rsid w:val="002E3125"/>
    <w:rsid w:val="002E3A70"/>
    <w:rsid w:val="002E3B4B"/>
    <w:rsid w:val="002E44E7"/>
    <w:rsid w:val="002E4F4C"/>
    <w:rsid w:val="002E4FC0"/>
    <w:rsid w:val="002E5133"/>
    <w:rsid w:val="002E58B4"/>
    <w:rsid w:val="002E5D0C"/>
    <w:rsid w:val="002E6274"/>
    <w:rsid w:val="002E66B6"/>
    <w:rsid w:val="002E67C7"/>
    <w:rsid w:val="002E7D5E"/>
    <w:rsid w:val="002E7F14"/>
    <w:rsid w:val="002F099C"/>
    <w:rsid w:val="002F0B06"/>
    <w:rsid w:val="002F0D89"/>
    <w:rsid w:val="002F1253"/>
    <w:rsid w:val="002F1683"/>
    <w:rsid w:val="002F1C8A"/>
    <w:rsid w:val="002F1DA4"/>
    <w:rsid w:val="002F1F9D"/>
    <w:rsid w:val="002F2543"/>
    <w:rsid w:val="002F2847"/>
    <w:rsid w:val="002F30A1"/>
    <w:rsid w:val="002F3565"/>
    <w:rsid w:val="002F3576"/>
    <w:rsid w:val="002F35A3"/>
    <w:rsid w:val="002F3BA8"/>
    <w:rsid w:val="002F462F"/>
    <w:rsid w:val="002F477E"/>
    <w:rsid w:val="002F480E"/>
    <w:rsid w:val="002F48AC"/>
    <w:rsid w:val="002F48E2"/>
    <w:rsid w:val="002F48EE"/>
    <w:rsid w:val="002F4BE1"/>
    <w:rsid w:val="002F5374"/>
    <w:rsid w:val="002F59E2"/>
    <w:rsid w:val="002F6896"/>
    <w:rsid w:val="002F7406"/>
    <w:rsid w:val="002F79E0"/>
    <w:rsid w:val="002F7D49"/>
    <w:rsid w:val="00300273"/>
    <w:rsid w:val="00300307"/>
    <w:rsid w:val="00300577"/>
    <w:rsid w:val="003007F2"/>
    <w:rsid w:val="00300C24"/>
    <w:rsid w:val="00301639"/>
    <w:rsid w:val="00301BC0"/>
    <w:rsid w:val="00301C36"/>
    <w:rsid w:val="00301F8A"/>
    <w:rsid w:val="00302098"/>
    <w:rsid w:val="003023DF"/>
    <w:rsid w:val="00302875"/>
    <w:rsid w:val="003036C8"/>
    <w:rsid w:val="00303E18"/>
    <w:rsid w:val="003046C5"/>
    <w:rsid w:val="00304A9E"/>
    <w:rsid w:val="00304C3E"/>
    <w:rsid w:val="003053A2"/>
    <w:rsid w:val="003059E4"/>
    <w:rsid w:val="00305DF5"/>
    <w:rsid w:val="00306343"/>
    <w:rsid w:val="00306564"/>
    <w:rsid w:val="003065B3"/>
    <w:rsid w:val="003066C7"/>
    <w:rsid w:val="00306823"/>
    <w:rsid w:val="00306A87"/>
    <w:rsid w:val="00306B10"/>
    <w:rsid w:val="00306BF2"/>
    <w:rsid w:val="00306E98"/>
    <w:rsid w:val="003071A1"/>
    <w:rsid w:val="003072FA"/>
    <w:rsid w:val="0030730E"/>
    <w:rsid w:val="0030771F"/>
    <w:rsid w:val="00307BB7"/>
    <w:rsid w:val="00310653"/>
    <w:rsid w:val="00310A04"/>
    <w:rsid w:val="00310E84"/>
    <w:rsid w:val="0031124C"/>
    <w:rsid w:val="0031130A"/>
    <w:rsid w:val="00311983"/>
    <w:rsid w:val="003121A1"/>
    <w:rsid w:val="00312382"/>
    <w:rsid w:val="00313010"/>
    <w:rsid w:val="00313041"/>
    <w:rsid w:val="003135DF"/>
    <w:rsid w:val="0031376F"/>
    <w:rsid w:val="00313960"/>
    <w:rsid w:val="00313BB6"/>
    <w:rsid w:val="003141DF"/>
    <w:rsid w:val="003151EC"/>
    <w:rsid w:val="0031559C"/>
    <w:rsid w:val="0031573A"/>
    <w:rsid w:val="00315B29"/>
    <w:rsid w:val="00315D77"/>
    <w:rsid w:val="0031649C"/>
    <w:rsid w:val="00316984"/>
    <w:rsid w:val="00317797"/>
    <w:rsid w:val="0031779B"/>
    <w:rsid w:val="0032023B"/>
    <w:rsid w:val="00320493"/>
    <w:rsid w:val="003205D7"/>
    <w:rsid w:val="003208E4"/>
    <w:rsid w:val="00320AF6"/>
    <w:rsid w:val="00320F8C"/>
    <w:rsid w:val="00321300"/>
    <w:rsid w:val="003218BF"/>
    <w:rsid w:val="00321B2C"/>
    <w:rsid w:val="00321D95"/>
    <w:rsid w:val="00322007"/>
    <w:rsid w:val="00322AA8"/>
    <w:rsid w:val="00323A78"/>
    <w:rsid w:val="00323FF6"/>
    <w:rsid w:val="00324BBC"/>
    <w:rsid w:val="0032617D"/>
    <w:rsid w:val="0032650E"/>
    <w:rsid w:val="00326AB4"/>
    <w:rsid w:val="00326AC7"/>
    <w:rsid w:val="0032747A"/>
    <w:rsid w:val="00330188"/>
    <w:rsid w:val="003307A3"/>
    <w:rsid w:val="00330F47"/>
    <w:rsid w:val="0033111F"/>
    <w:rsid w:val="00331125"/>
    <w:rsid w:val="00331D8A"/>
    <w:rsid w:val="00332284"/>
    <w:rsid w:val="00332456"/>
    <w:rsid w:val="00333255"/>
    <w:rsid w:val="00333906"/>
    <w:rsid w:val="00334D3E"/>
    <w:rsid w:val="00334E46"/>
    <w:rsid w:val="003350E4"/>
    <w:rsid w:val="003354A5"/>
    <w:rsid w:val="003357C6"/>
    <w:rsid w:val="00335BC9"/>
    <w:rsid w:val="00335FE1"/>
    <w:rsid w:val="00336198"/>
    <w:rsid w:val="003362B3"/>
    <w:rsid w:val="00336BEE"/>
    <w:rsid w:val="00337529"/>
    <w:rsid w:val="00337849"/>
    <w:rsid w:val="003378D5"/>
    <w:rsid w:val="00337B8B"/>
    <w:rsid w:val="00337BA6"/>
    <w:rsid w:val="00337E7C"/>
    <w:rsid w:val="00340218"/>
    <w:rsid w:val="00340BB4"/>
    <w:rsid w:val="00341622"/>
    <w:rsid w:val="0034194D"/>
    <w:rsid w:val="00341BF6"/>
    <w:rsid w:val="00342A21"/>
    <w:rsid w:val="0034329F"/>
    <w:rsid w:val="00344124"/>
    <w:rsid w:val="0034467A"/>
    <w:rsid w:val="0034467E"/>
    <w:rsid w:val="00345090"/>
    <w:rsid w:val="00346052"/>
    <w:rsid w:val="00346451"/>
    <w:rsid w:val="00346BB0"/>
    <w:rsid w:val="0034791A"/>
    <w:rsid w:val="00347BB9"/>
    <w:rsid w:val="00347C36"/>
    <w:rsid w:val="003501D1"/>
    <w:rsid w:val="003507DB"/>
    <w:rsid w:val="00350BA8"/>
    <w:rsid w:val="0035167B"/>
    <w:rsid w:val="00351D94"/>
    <w:rsid w:val="0035249D"/>
    <w:rsid w:val="00352721"/>
    <w:rsid w:val="00352751"/>
    <w:rsid w:val="003531F3"/>
    <w:rsid w:val="003542C1"/>
    <w:rsid w:val="003542CF"/>
    <w:rsid w:val="00354BE4"/>
    <w:rsid w:val="003552DA"/>
    <w:rsid w:val="00356067"/>
    <w:rsid w:val="003562E1"/>
    <w:rsid w:val="00357AD9"/>
    <w:rsid w:val="00357C4D"/>
    <w:rsid w:val="00357CCE"/>
    <w:rsid w:val="00357F55"/>
    <w:rsid w:val="00360535"/>
    <w:rsid w:val="003610B6"/>
    <w:rsid w:val="00361736"/>
    <w:rsid w:val="00361FE7"/>
    <w:rsid w:val="003623EB"/>
    <w:rsid w:val="00362D1C"/>
    <w:rsid w:val="003630E8"/>
    <w:rsid w:val="00363F7E"/>
    <w:rsid w:val="00364C79"/>
    <w:rsid w:val="00365177"/>
    <w:rsid w:val="0036596B"/>
    <w:rsid w:val="00365CA8"/>
    <w:rsid w:val="003666BA"/>
    <w:rsid w:val="00366713"/>
    <w:rsid w:val="00366914"/>
    <w:rsid w:val="00367289"/>
    <w:rsid w:val="00367296"/>
    <w:rsid w:val="0036737D"/>
    <w:rsid w:val="00367B81"/>
    <w:rsid w:val="003704A5"/>
    <w:rsid w:val="00370D6B"/>
    <w:rsid w:val="00370FD4"/>
    <w:rsid w:val="003711D5"/>
    <w:rsid w:val="003711F2"/>
    <w:rsid w:val="00371A7B"/>
    <w:rsid w:val="00371E33"/>
    <w:rsid w:val="003726C4"/>
    <w:rsid w:val="00372BCF"/>
    <w:rsid w:val="00372D22"/>
    <w:rsid w:val="00373304"/>
    <w:rsid w:val="0037341B"/>
    <w:rsid w:val="003734EB"/>
    <w:rsid w:val="00373E80"/>
    <w:rsid w:val="00373EB3"/>
    <w:rsid w:val="0037423B"/>
    <w:rsid w:val="00374549"/>
    <w:rsid w:val="00374B3C"/>
    <w:rsid w:val="0037589E"/>
    <w:rsid w:val="00375DC5"/>
    <w:rsid w:val="00375FF2"/>
    <w:rsid w:val="00376598"/>
    <w:rsid w:val="00376EAA"/>
    <w:rsid w:val="00377DA5"/>
    <w:rsid w:val="003800CD"/>
    <w:rsid w:val="0038032D"/>
    <w:rsid w:val="00380796"/>
    <w:rsid w:val="00380A8D"/>
    <w:rsid w:val="00380C48"/>
    <w:rsid w:val="00380F17"/>
    <w:rsid w:val="00380F25"/>
    <w:rsid w:val="00381840"/>
    <w:rsid w:val="00381E31"/>
    <w:rsid w:val="00381F43"/>
    <w:rsid w:val="0038285C"/>
    <w:rsid w:val="003834AF"/>
    <w:rsid w:val="00383FE8"/>
    <w:rsid w:val="00384084"/>
    <w:rsid w:val="00384275"/>
    <w:rsid w:val="00386EB6"/>
    <w:rsid w:val="00387118"/>
    <w:rsid w:val="00387444"/>
    <w:rsid w:val="00387575"/>
    <w:rsid w:val="003877CA"/>
    <w:rsid w:val="00390958"/>
    <w:rsid w:val="003916EF"/>
    <w:rsid w:val="0039172A"/>
    <w:rsid w:val="00391819"/>
    <w:rsid w:val="0039193E"/>
    <w:rsid w:val="003919CE"/>
    <w:rsid w:val="003928BE"/>
    <w:rsid w:val="00393339"/>
    <w:rsid w:val="00393356"/>
    <w:rsid w:val="00394266"/>
    <w:rsid w:val="003946EA"/>
    <w:rsid w:val="00394A82"/>
    <w:rsid w:val="00394AA6"/>
    <w:rsid w:val="00394B51"/>
    <w:rsid w:val="00394E90"/>
    <w:rsid w:val="003952DF"/>
    <w:rsid w:val="003953EA"/>
    <w:rsid w:val="00395730"/>
    <w:rsid w:val="00395D62"/>
    <w:rsid w:val="00395DC3"/>
    <w:rsid w:val="00396059"/>
    <w:rsid w:val="0039639D"/>
    <w:rsid w:val="00396599"/>
    <w:rsid w:val="0039684E"/>
    <w:rsid w:val="00396CF1"/>
    <w:rsid w:val="0039725E"/>
    <w:rsid w:val="003974A2"/>
    <w:rsid w:val="003976F6"/>
    <w:rsid w:val="003A013B"/>
    <w:rsid w:val="003A0481"/>
    <w:rsid w:val="003A20EC"/>
    <w:rsid w:val="003A2419"/>
    <w:rsid w:val="003A2DE9"/>
    <w:rsid w:val="003A2FA8"/>
    <w:rsid w:val="003A3B2B"/>
    <w:rsid w:val="003A3D7A"/>
    <w:rsid w:val="003A4056"/>
    <w:rsid w:val="003A4399"/>
    <w:rsid w:val="003A5294"/>
    <w:rsid w:val="003A5EB9"/>
    <w:rsid w:val="003A6DE1"/>
    <w:rsid w:val="003A6EEE"/>
    <w:rsid w:val="003A6F20"/>
    <w:rsid w:val="003A7048"/>
    <w:rsid w:val="003B0380"/>
    <w:rsid w:val="003B0906"/>
    <w:rsid w:val="003B0AA6"/>
    <w:rsid w:val="003B0AB7"/>
    <w:rsid w:val="003B0F00"/>
    <w:rsid w:val="003B0F28"/>
    <w:rsid w:val="003B1571"/>
    <w:rsid w:val="003B17BE"/>
    <w:rsid w:val="003B1813"/>
    <w:rsid w:val="003B18AD"/>
    <w:rsid w:val="003B198D"/>
    <w:rsid w:val="003B2392"/>
    <w:rsid w:val="003B23CC"/>
    <w:rsid w:val="003B287A"/>
    <w:rsid w:val="003B28D8"/>
    <w:rsid w:val="003B2A1C"/>
    <w:rsid w:val="003B2C59"/>
    <w:rsid w:val="003B2D30"/>
    <w:rsid w:val="003B2F71"/>
    <w:rsid w:val="003B319B"/>
    <w:rsid w:val="003B3388"/>
    <w:rsid w:val="003B44F8"/>
    <w:rsid w:val="003B47E3"/>
    <w:rsid w:val="003B4EBC"/>
    <w:rsid w:val="003B4EBD"/>
    <w:rsid w:val="003B546D"/>
    <w:rsid w:val="003B54DA"/>
    <w:rsid w:val="003B5504"/>
    <w:rsid w:val="003B58B9"/>
    <w:rsid w:val="003B5E34"/>
    <w:rsid w:val="003B5F11"/>
    <w:rsid w:val="003B62E2"/>
    <w:rsid w:val="003B707A"/>
    <w:rsid w:val="003C012B"/>
    <w:rsid w:val="003C03D4"/>
    <w:rsid w:val="003C271B"/>
    <w:rsid w:val="003C2ED5"/>
    <w:rsid w:val="003C386A"/>
    <w:rsid w:val="003C462C"/>
    <w:rsid w:val="003C545C"/>
    <w:rsid w:val="003C61FD"/>
    <w:rsid w:val="003C6A41"/>
    <w:rsid w:val="003C6EF9"/>
    <w:rsid w:val="003C7192"/>
    <w:rsid w:val="003D10B3"/>
    <w:rsid w:val="003D1492"/>
    <w:rsid w:val="003D1B13"/>
    <w:rsid w:val="003D2ED5"/>
    <w:rsid w:val="003D30F0"/>
    <w:rsid w:val="003D3B40"/>
    <w:rsid w:val="003D3EEF"/>
    <w:rsid w:val="003D4037"/>
    <w:rsid w:val="003D445C"/>
    <w:rsid w:val="003D44D7"/>
    <w:rsid w:val="003D537B"/>
    <w:rsid w:val="003D5CC6"/>
    <w:rsid w:val="003D5EB9"/>
    <w:rsid w:val="003D66D2"/>
    <w:rsid w:val="003D6843"/>
    <w:rsid w:val="003D7286"/>
    <w:rsid w:val="003D799F"/>
    <w:rsid w:val="003E0004"/>
    <w:rsid w:val="003E028C"/>
    <w:rsid w:val="003E0552"/>
    <w:rsid w:val="003E06A8"/>
    <w:rsid w:val="003E0A1F"/>
    <w:rsid w:val="003E1309"/>
    <w:rsid w:val="003E1330"/>
    <w:rsid w:val="003E14CE"/>
    <w:rsid w:val="003E1781"/>
    <w:rsid w:val="003E179F"/>
    <w:rsid w:val="003E17AC"/>
    <w:rsid w:val="003E1947"/>
    <w:rsid w:val="003E1B2F"/>
    <w:rsid w:val="003E2316"/>
    <w:rsid w:val="003E255C"/>
    <w:rsid w:val="003E2B04"/>
    <w:rsid w:val="003E3686"/>
    <w:rsid w:val="003E4125"/>
    <w:rsid w:val="003E43A2"/>
    <w:rsid w:val="003E47C3"/>
    <w:rsid w:val="003E47E8"/>
    <w:rsid w:val="003E4CA7"/>
    <w:rsid w:val="003E50B1"/>
    <w:rsid w:val="003E564A"/>
    <w:rsid w:val="003E633F"/>
    <w:rsid w:val="003E662E"/>
    <w:rsid w:val="003E671A"/>
    <w:rsid w:val="003E6C2B"/>
    <w:rsid w:val="003E73A7"/>
    <w:rsid w:val="003F05B1"/>
    <w:rsid w:val="003F0814"/>
    <w:rsid w:val="003F0D2D"/>
    <w:rsid w:val="003F11FD"/>
    <w:rsid w:val="003F138C"/>
    <w:rsid w:val="003F17AE"/>
    <w:rsid w:val="003F1DE6"/>
    <w:rsid w:val="003F20AC"/>
    <w:rsid w:val="003F249B"/>
    <w:rsid w:val="003F302E"/>
    <w:rsid w:val="003F375F"/>
    <w:rsid w:val="003F3F73"/>
    <w:rsid w:val="003F46AB"/>
    <w:rsid w:val="003F488E"/>
    <w:rsid w:val="003F49E6"/>
    <w:rsid w:val="003F4EF1"/>
    <w:rsid w:val="003F5973"/>
    <w:rsid w:val="003F5EF3"/>
    <w:rsid w:val="003F64F7"/>
    <w:rsid w:val="003F6660"/>
    <w:rsid w:val="003F678C"/>
    <w:rsid w:val="003F6F38"/>
    <w:rsid w:val="003F7526"/>
    <w:rsid w:val="003F79A8"/>
    <w:rsid w:val="003F7C50"/>
    <w:rsid w:val="003F7E0B"/>
    <w:rsid w:val="00400492"/>
    <w:rsid w:val="004004EC"/>
    <w:rsid w:val="00400B5D"/>
    <w:rsid w:val="0040183F"/>
    <w:rsid w:val="00402490"/>
    <w:rsid w:val="00402A52"/>
    <w:rsid w:val="00403924"/>
    <w:rsid w:val="00403C14"/>
    <w:rsid w:val="00403DAE"/>
    <w:rsid w:val="0040421C"/>
    <w:rsid w:val="00404714"/>
    <w:rsid w:val="004051CE"/>
    <w:rsid w:val="00405452"/>
    <w:rsid w:val="004055B3"/>
    <w:rsid w:val="004060CE"/>
    <w:rsid w:val="00406420"/>
    <w:rsid w:val="00406482"/>
    <w:rsid w:val="00406DA9"/>
    <w:rsid w:val="00407CED"/>
    <w:rsid w:val="00407EC6"/>
    <w:rsid w:val="004103A8"/>
    <w:rsid w:val="00410457"/>
    <w:rsid w:val="00410B19"/>
    <w:rsid w:val="00410D03"/>
    <w:rsid w:val="00410E68"/>
    <w:rsid w:val="004114FD"/>
    <w:rsid w:val="00411A1A"/>
    <w:rsid w:val="00411BC8"/>
    <w:rsid w:val="00412CA9"/>
    <w:rsid w:val="00412CE7"/>
    <w:rsid w:val="00413085"/>
    <w:rsid w:val="0041389A"/>
    <w:rsid w:val="00413949"/>
    <w:rsid w:val="0041399E"/>
    <w:rsid w:val="00413A38"/>
    <w:rsid w:val="00413BEC"/>
    <w:rsid w:val="00415ABC"/>
    <w:rsid w:val="00415C85"/>
    <w:rsid w:val="00416A21"/>
    <w:rsid w:val="00416C82"/>
    <w:rsid w:val="004178A4"/>
    <w:rsid w:val="0042061E"/>
    <w:rsid w:val="00420C43"/>
    <w:rsid w:val="00421002"/>
    <w:rsid w:val="004218DF"/>
    <w:rsid w:val="0042233F"/>
    <w:rsid w:val="00422706"/>
    <w:rsid w:val="00422814"/>
    <w:rsid w:val="004229F2"/>
    <w:rsid w:val="00422CD7"/>
    <w:rsid w:val="00422E1D"/>
    <w:rsid w:val="00422F51"/>
    <w:rsid w:val="00423089"/>
    <w:rsid w:val="004231E2"/>
    <w:rsid w:val="00423791"/>
    <w:rsid w:val="004237DF"/>
    <w:rsid w:val="00423AEC"/>
    <w:rsid w:val="00423D73"/>
    <w:rsid w:val="00423E38"/>
    <w:rsid w:val="004242AE"/>
    <w:rsid w:val="00424B00"/>
    <w:rsid w:val="00425C2B"/>
    <w:rsid w:val="00426648"/>
    <w:rsid w:val="00426667"/>
    <w:rsid w:val="00427293"/>
    <w:rsid w:val="00427519"/>
    <w:rsid w:val="0042766D"/>
    <w:rsid w:val="00427864"/>
    <w:rsid w:val="00427893"/>
    <w:rsid w:val="004278E5"/>
    <w:rsid w:val="00427AF2"/>
    <w:rsid w:val="00427C4D"/>
    <w:rsid w:val="00430115"/>
    <w:rsid w:val="00431C5C"/>
    <w:rsid w:val="00431E52"/>
    <w:rsid w:val="00432B6A"/>
    <w:rsid w:val="00432C95"/>
    <w:rsid w:val="00432F76"/>
    <w:rsid w:val="004330AA"/>
    <w:rsid w:val="004331C7"/>
    <w:rsid w:val="0043396B"/>
    <w:rsid w:val="00433B52"/>
    <w:rsid w:val="00434763"/>
    <w:rsid w:val="004351F8"/>
    <w:rsid w:val="00435879"/>
    <w:rsid w:val="004358E7"/>
    <w:rsid w:val="0043687A"/>
    <w:rsid w:val="00436F8B"/>
    <w:rsid w:val="004373B1"/>
    <w:rsid w:val="00437B9D"/>
    <w:rsid w:val="004400BB"/>
    <w:rsid w:val="00440D9D"/>
    <w:rsid w:val="00442605"/>
    <w:rsid w:val="004437F4"/>
    <w:rsid w:val="0044434D"/>
    <w:rsid w:val="00444360"/>
    <w:rsid w:val="00445091"/>
    <w:rsid w:val="00445224"/>
    <w:rsid w:val="00445A6A"/>
    <w:rsid w:val="00445EF3"/>
    <w:rsid w:val="00446AF0"/>
    <w:rsid w:val="00446B4F"/>
    <w:rsid w:val="004472C5"/>
    <w:rsid w:val="0044744A"/>
    <w:rsid w:val="00447980"/>
    <w:rsid w:val="00447B9C"/>
    <w:rsid w:val="004506BF"/>
    <w:rsid w:val="00450981"/>
    <w:rsid w:val="00450F4D"/>
    <w:rsid w:val="00451A77"/>
    <w:rsid w:val="004525E5"/>
    <w:rsid w:val="004527D0"/>
    <w:rsid w:val="00452818"/>
    <w:rsid w:val="00452940"/>
    <w:rsid w:val="00452D8D"/>
    <w:rsid w:val="00452E2E"/>
    <w:rsid w:val="00452F92"/>
    <w:rsid w:val="004535CF"/>
    <w:rsid w:val="00454563"/>
    <w:rsid w:val="00454923"/>
    <w:rsid w:val="00454BDB"/>
    <w:rsid w:val="0045516C"/>
    <w:rsid w:val="00455822"/>
    <w:rsid w:val="00455E75"/>
    <w:rsid w:val="00456088"/>
    <w:rsid w:val="00456559"/>
    <w:rsid w:val="00457543"/>
    <w:rsid w:val="00457717"/>
    <w:rsid w:val="00460287"/>
    <w:rsid w:val="004605C6"/>
    <w:rsid w:val="004606F7"/>
    <w:rsid w:val="00460B32"/>
    <w:rsid w:val="00460CD5"/>
    <w:rsid w:val="00460EB7"/>
    <w:rsid w:val="00460FCC"/>
    <w:rsid w:val="004612AA"/>
    <w:rsid w:val="00461517"/>
    <w:rsid w:val="00461839"/>
    <w:rsid w:val="00461D01"/>
    <w:rsid w:val="00461DA6"/>
    <w:rsid w:val="00462350"/>
    <w:rsid w:val="004625D0"/>
    <w:rsid w:val="00462692"/>
    <w:rsid w:val="00462732"/>
    <w:rsid w:val="00462826"/>
    <w:rsid w:val="00462BA6"/>
    <w:rsid w:val="00462D74"/>
    <w:rsid w:val="00463472"/>
    <w:rsid w:val="004634AB"/>
    <w:rsid w:val="00463BC7"/>
    <w:rsid w:val="0046480C"/>
    <w:rsid w:val="00464C23"/>
    <w:rsid w:val="00464C6E"/>
    <w:rsid w:val="00465012"/>
    <w:rsid w:val="0046561E"/>
    <w:rsid w:val="00465C5C"/>
    <w:rsid w:val="00466660"/>
    <w:rsid w:val="00467EE8"/>
    <w:rsid w:val="00467FD9"/>
    <w:rsid w:val="0047010A"/>
    <w:rsid w:val="00470722"/>
    <w:rsid w:val="004711A6"/>
    <w:rsid w:val="00471767"/>
    <w:rsid w:val="004717E8"/>
    <w:rsid w:val="00471FE3"/>
    <w:rsid w:val="00472D22"/>
    <w:rsid w:val="00473C94"/>
    <w:rsid w:val="004742FA"/>
    <w:rsid w:val="004747A9"/>
    <w:rsid w:val="00474B64"/>
    <w:rsid w:val="00474E2F"/>
    <w:rsid w:val="0047584A"/>
    <w:rsid w:val="004758C2"/>
    <w:rsid w:val="00475B93"/>
    <w:rsid w:val="00476385"/>
    <w:rsid w:val="00476AA8"/>
    <w:rsid w:val="00476B11"/>
    <w:rsid w:val="00477D58"/>
    <w:rsid w:val="004803D1"/>
    <w:rsid w:val="00480D44"/>
    <w:rsid w:val="004818A5"/>
    <w:rsid w:val="0048199D"/>
    <w:rsid w:val="00482202"/>
    <w:rsid w:val="004822D0"/>
    <w:rsid w:val="0048288C"/>
    <w:rsid w:val="004828FB"/>
    <w:rsid w:val="00483575"/>
    <w:rsid w:val="00483F5D"/>
    <w:rsid w:val="0048483D"/>
    <w:rsid w:val="004849C7"/>
    <w:rsid w:val="00484F88"/>
    <w:rsid w:val="0048563F"/>
    <w:rsid w:val="00486187"/>
    <w:rsid w:val="004862CD"/>
    <w:rsid w:val="004869AD"/>
    <w:rsid w:val="00486D2C"/>
    <w:rsid w:val="0048729C"/>
    <w:rsid w:val="004900E9"/>
    <w:rsid w:val="00490433"/>
    <w:rsid w:val="00490BB4"/>
    <w:rsid w:val="0049162B"/>
    <w:rsid w:val="0049201C"/>
    <w:rsid w:val="0049290A"/>
    <w:rsid w:val="00492C36"/>
    <w:rsid w:val="004932E5"/>
    <w:rsid w:val="00493A6B"/>
    <w:rsid w:val="00493D34"/>
    <w:rsid w:val="00494151"/>
    <w:rsid w:val="0049423A"/>
    <w:rsid w:val="0049443E"/>
    <w:rsid w:val="0049528B"/>
    <w:rsid w:val="00495898"/>
    <w:rsid w:val="004958BD"/>
    <w:rsid w:val="004958C8"/>
    <w:rsid w:val="00495AF9"/>
    <w:rsid w:val="00495C9D"/>
    <w:rsid w:val="004972A4"/>
    <w:rsid w:val="00497E05"/>
    <w:rsid w:val="00497F68"/>
    <w:rsid w:val="004A038B"/>
    <w:rsid w:val="004A05F9"/>
    <w:rsid w:val="004A0D4E"/>
    <w:rsid w:val="004A2880"/>
    <w:rsid w:val="004A295B"/>
    <w:rsid w:val="004A2A52"/>
    <w:rsid w:val="004A2CF9"/>
    <w:rsid w:val="004A2FDB"/>
    <w:rsid w:val="004A364D"/>
    <w:rsid w:val="004A38FA"/>
    <w:rsid w:val="004A3DF2"/>
    <w:rsid w:val="004A437F"/>
    <w:rsid w:val="004A45D2"/>
    <w:rsid w:val="004A49CE"/>
    <w:rsid w:val="004A4CCF"/>
    <w:rsid w:val="004A52E6"/>
    <w:rsid w:val="004A6FAD"/>
    <w:rsid w:val="004B021F"/>
    <w:rsid w:val="004B0BC5"/>
    <w:rsid w:val="004B0E68"/>
    <w:rsid w:val="004B1D0C"/>
    <w:rsid w:val="004B22CA"/>
    <w:rsid w:val="004B318C"/>
    <w:rsid w:val="004B362C"/>
    <w:rsid w:val="004B3D07"/>
    <w:rsid w:val="004B3EBD"/>
    <w:rsid w:val="004B3F1A"/>
    <w:rsid w:val="004B4CD2"/>
    <w:rsid w:val="004B4DD4"/>
    <w:rsid w:val="004B52FC"/>
    <w:rsid w:val="004B573C"/>
    <w:rsid w:val="004B5EB5"/>
    <w:rsid w:val="004B62AE"/>
    <w:rsid w:val="004B6849"/>
    <w:rsid w:val="004B6DC7"/>
    <w:rsid w:val="004B6F85"/>
    <w:rsid w:val="004B70F4"/>
    <w:rsid w:val="004B73EF"/>
    <w:rsid w:val="004B7811"/>
    <w:rsid w:val="004B79DB"/>
    <w:rsid w:val="004C0261"/>
    <w:rsid w:val="004C0DB7"/>
    <w:rsid w:val="004C12C2"/>
    <w:rsid w:val="004C16A8"/>
    <w:rsid w:val="004C1FF0"/>
    <w:rsid w:val="004C2386"/>
    <w:rsid w:val="004C23E1"/>
    <w:rsid w:val="004C246E"/>
    <w:rsid w:val="004C2563"/>
    <w:rsid w:val="004C2702"/>
    <w:rsid w:val="004C2A9A"/>
    <w:rsid w:val="004C2AB8"/>
    <w:rsid w:val="004C2B51"/>
    <w:rsid w:val="004C2C39"/>
    <w:rsid w:val="004C2CEC"/>
    <w:rsid w:val="004C32B0"/>
    <w:rsid w:val="004C33A2"/>
    <w:rsid w:val="004C3A00"/>
    <w:rsid w:val="004C41CD"/>
    <w:rsid w:val="004C4386"/>
    <w:rsid w:val="004C4704"/>
    <w:rsid w:val="004C508C"/>
    <w:rsid w:val="004C5247"/>
    <w:rsid w:val="004C5380"/>
    <w:rsid w:val="004C57AA"/>
    <w:rsid w:val="004C5C0F"/>
    <w:rsid w:val="004C5F00"/>
    <w:rsid w:val="004C6D32"/>
    <w:rsid w:val="004C6E72"/>
    <w:rsid w:val="004C746A"/>
    <w:rsid w:val="004C7741"/>
    <w:rsid w:val="004C7E75"/>
    <w:rsid w:val="004D0396"/>
    <w:rsid w:val="004D11B9"/>
    <w:rsid w:val="004D12F1"/>
    <w:rsid w:val="004D146F"/>
    <w:rsid w:val="004D179D"/>
    <w:rsid w:val="004D18DB"/>
    <w:rsid w:val="004D2256"/>
    <w:rsid w:val="004D22D4"/>
    <w:rsid w:val="004D23E1"/>
    <w:rsid w:val="004D254E"/>
    <w:rsid w:val="004D275C"/>
    <w:rsid w:val="004D28E5"/>
    <w:rsid w:val="004D3097"/>
    <w:rsid w:val="004D313E"/>
    <w:rsid w:val="004D32F4"/>
    <w:rsid w:val="004D35B2"/>
    <w:rsid w:val="004D4184"/>
    <w:rsid w:val="004D4388"/>
    <w:rsid w:val="004D4865"/>
    <w:rsid w:val="004D4CA6"/>
    <w:rsid w:val="004D4F13"/>
    <w:rsid w:val="004D5B4F"/>
    <w:rsid w:val="004D5DE5"/>
    <w:rsid w:val="004D5DEA"/>
    <w:rsid w:val="004D6122"/>
    <w:rsid w:val="004D64E6"/>
    <w:rsid w:val="004D680E"/>
    <w:rsid w:val="004D7317"/>
    <w:rsid w:val="004D731B"/>
    <w:rsid w:val="004D79F3"/>
    <w:rsid w:val="004D7B2C"/>
    <w:rsid w:val="004D7CD1"/>
    <w:rsid w:val="004E0232"/>
    <w:rsid w:val="004E0AD3"/>
    <w:rsid w:val="004E13E1"/>
    <w:rsid w:val="004E14C8"/>
    <w:rsid w:val="004E1AB3"/>
    <w:rsid w:val="004E212B"/>
    <w:rsid w:val="004E21BA"/>
    <w:rsid w:val="004E2450"/>
    <w:rsid w:val="004E3098"/>
    <w:rsid w:val="004E3D42"/>
    <w:rsid w:val="004E4C24"/>
    <w:rsid w:val="004E524A"/>
    <w:rsid w:val="004E578F"/>
    <w:rsid w:val="004E59E4"/>
    <w:rsid w:val="004E5BD5"/>
    <w:rsid w:val="004E67AC"/>
    <w:rsid w:val="004E69A4"/>
    <w:rsid w:val="004E6A7B"/>
    <w:rsid w:val="004E740E"/>
    <w:rsid w:val="004E7C00"/>
    <w:rsid w:val="004F10E6"/>
    <w:rsid w:val="004F185E"/>
    <w:rsid w:val="004F18FE"/>
    <w:rsid w:val="004F2639"/>
    <w:rsid w:val="004F2703"/>
    <w:rsid w:val="004F27AC"/>
    <w:rsid w:val="004F3BF6"/>
    <w:rsid w:val="004F3DB6"/>
    <w:rsid w:val="004F3E8C"/>
    <w:rsid w:val="004F451C"/>
    <w:rsid w:val="004F4C96"/>
    <w:rsid w:val="004F4F01"/>
    <w:rsid w:val="004F5465"/>
    <w:rsid w:val="004F59D9"/>
    <w:rsid w:val="004F5C4C"/>
    <w:rsid w:val="004F5C79"/>
    <w:rsid w:val="004F5CF8"/>
    <w:rsid w:val="004F5D93"/>
    <w:rsid w:val="004F5F64"/>
    <w:rsid w:val="004F6390"/>
    <w:rsid w:val="004F6710"/>
    <w:rsid w:val="004F6DDE"/>
    <w:rsid w:val="004F786E"/>
    <w:rsid w:val="004F7A72"/>
    <w:rsid w:val="004F7B9E"/>
    <w:rsid w:val="004F7CC8"/>
    <w:rsid w:val="005009E0"/>
    <w:rsid w:val="005017E9"/>
    <w:rsid w:val="0050183C"/>
    <w:rsid w:val="00502078"/>
    <w:rsid w:val="0050220B"/>
    <w:rsid w:val="0050229A"/>
    <w:rsid w:val="00502854"/>
    <w:rsid w:val="00502A27"/>
    <w:rsid w:val="00502A4E"/>
    <w:rsid w:val="00502C88"/>
    <w:rsid w:val="00502E5F"/>
    <w:rsid w:val="00503B4D"/>
    <w:rsid w:val="00504575"/>
    <w:rsid w:val="0050462A"/>
    <w:rsid w:val="005046F6"/>
    <w:rsid w:val="00504781"/>
    <w:rsid w:val="00504A9F"/>
    <w:rsid w:val="00505713"/>
    <w:rsid w:val="005058AA"/>
    <w:rsid w:val="00505B73"/>
    <w:rsid w:val="0050618F"/>
    <w:rsid w:val="00506646"/>
    <w:rsid w:val="0050683F"/>
    <w:rsid w:val="00506E26"/>
    <w:rsid w:val="00507F59"/>
    <w:rsid w:val="00510FEC"/>
    <w:rsid w:val="00511141"/>
    <w:rsid w:val="00511AA2"/>
    <w:rsid w:val="00511DD3"/>
    <w:rsid w:val="00512185"/>
    <w:rsid w:val="005121A5"/>
    <w:rsid w:val="0051226C"/>
    <w:rsid w:val="005122DD"/>
    <w:rsid w:val="00512486"/>
    <w:rsid w:val="00512D3E"/>
    <w:rsid w:val="00512EDB"/>
    <w:rsid w:val="00513781"/>
    <w:rsid w:val="00513DC3"/>
    <w:rsid w:val="0051500F"/>
    <w:rsid w:val="00515098"/>
    <w:rsid w:val="0051543B"/>
    <w:rsid w:val="00515494"/>
    <w:rsid w:val="005158D2"/>
    <w:rsid w:val="00515905"/>
    <w:rsid w:val="00515942"/>
    <w:rsid w:val="00515BB8"/>
    <w:rsid w:val="00515DCD"/>
    <w:rsid w:val="00515E8E"/>
    <w:rsid w:val="00517847"/>
    <w:rsid w:val="00517D9E"/>
    <w:rsid w:val="00520ABB"/>
    <w:rsid w:val="00520B3C"/>
    <w:rsid w:val="00520F5B"/>
    <w:rsid w:val="00522410"/>
    <w:rsid w:val="00522D18"/>
    <w:rsid w:val="00522D50"/>
    <w:rsid w:val="00522EE4"/>
    <w:rsid w:val="005237BC"/>
    <w:rsid w:val="00523889"/>
    <w:rsid w:val="00524A3B"/>
    <w:rsid w:val="00524F39"/>
    <w:rsid w:val="00525E0B"/>
    <w:rsid w:val="005261E5"/>
    <w:rsid w:val="00526308"/>
    <w:rsid w:val="00526336"/>
    <w:rsid w:val="00526880"/>
    <w:rsid w:val="005268C3"/>
    <w:rsid w:val="00526E45"/>
    <w:rsid w:val="0052773F"/>
    <w:rsid w:val="005277A3"/>
    <w:rsid w:val="00527FEA"/>
    <w:rsid w:val="005300A1"/>
    <w:rsid w:val="00530155"/>
    <w:rsid w:val="005301E9"/>
    <w:rsid w:val="005308EB"/>
    <w:rsid w:val="00531250"/>
    <w:rsid w:val="00531A7C"/>
    <w:rsid w:val="005326BF"/>
    <w:rsid w:val="00532C7B"/>
    <w:rsid w:val="00533038"/>
    <w:rsid w:val="0053374B"/>
    <w:rsid w:val="00533817"/>
    <w:rsid w:val="00533AB6"/>
    <w:rsid w:val="00533D9B"/>
    <w:rsid w:val="00534B03"/>
    <w:rsid w:val="005352E2"/>
    <w:rsid w:val="005355F3"/>
    <w:rsid w:val="00535812"/>
    <w:rsid w:val="00535ECB"/>
    <w:rsid w:val="005366BB"/>
    <w:rsid w:val="00536B47"/>
    <w:rsid w:val="00536EB4"/>
    <w:rsid w:val="00536ED2"/>
    <w:rsid w:val="00537F2C"/>
    <w:rsid w:val="0054019F"/>
    <w:rsid w:val="005409D3"/>
    <w:rsid w:val="005413AB"/>
    <w:rsid w:val="0054195E"/>
    <w:rsid w:val="005419ED"/>
    <w:rsid w:val="00541CDE"/>
    <w:rsid w:val="00541FCF"/>
    <w:rsid w:val="00542459"/>
    <w:rsid w:val="00542526"/>
    <w:rsid w:val="00542E40"/>
    <w:rsid w:val="005435DB"/>
    <w:rsid w:val="00543946"/>
    <w:rsid w:val="00543D6D"/>
    <w:rsid w:val="00544387"/>
    <w:rsid w:val="0054479F"/>
    <w:rsid w:val="00544EBE"/>
    <w:rsid w:val="0054517C"/>
    <w:rsid w:val="0054554D"/>
    <w:rsid w:val="005457A0"/>
    <w:rsid w:val="005457FE"/>
    <w:rsid w:val="0054585B"/>
    <w:rsid w:val="00545C96"/>
    <w:rsid w:val="00546293"/>
    <w:rsid w:val="00546F11"/>
    <w:rsid w:val="00547257"/>
    <w:rsid w:val="00547415"/>
    <w:rsid w:val="0054794F"/>
    <w:rsid w:val="00547D0A"/>
    <w:rsid w:val="005500DA"/>
    <w:rsid w:val="00550942"/>
    <w:rsid w:val="005513AC"/>
    <w:rsid w:val="005515E3"/>
    <w:rsid w:val="005517D1"/>
    <w:rsid w:val="00551D7F"/>
    <w:rsid w:val="00551FDE"/>
    <w:rsid w:val="00553106"/>
    <w:rsid w:val="00553341"/>
    <w:rsid w:val="0055357C"/>
    <w:rsid w:val="00554043"/>
    <w:rsid w:val="0055432E"/>
    <w:rsid w:val="005543FA"/>
    <w:rsid w:val="00554467"/>
    <w:rsid w:val="00554855"/>
    <w:rsid w:val="005554C0"/>
    <w:rsid w:val="00556389"/>
    <w:rsid w:val="00556C86"/>
    <w:rsid w:val="005573DB"/>
    <w:rsid w:val="00557E84"/>
    <w:rsid w:val="00560299"/>
    <w:rsid w:val="00560450"/>
    <w:rsid w:val="00561275"/>
    <w:rsid w:val="005614C7"/>
    <w:rsid w:val="00561AF3"/>
    <w:rsid w:val="0056257C"/>
    <w:rsid w:val="00562A4D"/>
    <w:rsid w:val="00562ED7"/>
    <w:rsid w:val="0056341D"/>
    <w:rsid w:val="00563B89"/>
    <w:rsid w:val="00563C7B"/>
    <w:rsid w:val="00563CB3"/>
    <w:rsid w:val="00563EBA"/>
    <w:rsid w:val="00564084"/>
    <w:rsid w:val="00564369"/>
    <w:rsid w:val="00564763"/>
    <w:rsid w:val="00565271"/>
    <w:rsid w:val="005652C3"/>
    <w:rsid w:val="00565653"/>
    <w:rsid w:val="00565C8B"/>
    <w:rsid w:val="00566087"/>
    <w:rsid w:val="0056645B"/>
    <w:rsid w:val="00566593"/>
    <w:rsid w:val="00566675"/>
    <w:rsid w:val="00566BC2"/>
    <w:rsid w:val="00566E98"/>
    <w:rsid w:val="00566EB3"/>
    <w:rsid w:val="005675A5"/>
    <w:rsid w:val="0056797F"/>
    <w:rsid w:val="005679A4"/>
    <w:rsid w:val="00570399"/>
    <w:rsid w:val="00570463"/>
    <w:rsid w:val="00571A4A"/>
    <w:rsid w:val="00571CAB"/>
    <w:rsid w:val="0057236A"/>
    <w:rsid w:val="00572480"/>
    <w:rsid w:val="005726B5"/>
    <w:rsid w:val="00572FDE"/>
    <w:rsid w:val="005736D9"/>
    <w:rsid w:val="00573DDB"/>
    <w:rsid w:val="0057455E"/>
    <w:rsid w:val="00574615"/>
    <w:rsid w:val="00574BC1"/>
    <w:rsid w:val="00574FE3"/>
    <w:rsid w:val="00575268"/>
    <w:rsid w:val="00576909"/>
    <w:rsid w:val="00576916"/>
    <w:rsid w:val="00577349"/>
    <w:rsid w:val="0057742D"/>
    <w:rsid w:val="005776C7"/>
    <w:rsid w:val="00577D68"/>
    <w:rsid w:val="00580639"/>
    <w:rsid w:val="0058133C"/>
    <w:rsid w:val="005822BC"/>
    <w:rsid w:val="00582ADE"/>
    <w:rsid w:val="00582DEA"/>
    <w:rsid w:val="00583445"/>
    <w:rsid w:val="005836C6"/>
    <w:rsid w:val="005840A1"/>
    <w:rsid w:val="005842A8"/>
    <w:rsid w:val="00585009"/>
    <w:rsid w:val="0058607C"/>
    <w:rsid w:val="00586854"/>
    <w:rsid w:val="00586937"/>
    <w:rsid w:val="00586A0C"/>
    <w:rsid w:val="00586A93"/>
    <w:rsid w:val="0058770A"/>
    <w:rsid w:val="005901C3"/>
    <w:rsid w:val="00590236"/>
    <w:rsid w:val="005909E4"/>
    <w:rsid w:val="00590D59"/>
    <w:rsid w:val="00590E93"/>
    <w:rsid w:val="00590E96"/>
    <w:rsid w:val="005910B0"/>
    <w:rsid w:val="005913CF"/>
    <w:rsid w:val="0059143C"/>
    <w:rsid w:val="00591B26"/>
    <w:rsid w:val="005923B8"/>
    <w:rsid w:val="00592496"/>
    <w:rsid w:val="00592704"/>
    <w:rsid w:val="00592CF8"/>
    <w:rsid w:val="00593843"/>
    <w:rsid w:val="00594406"/>
    <w:rsid w:val="005947F9"/>
    <w:rsid w:val="005949B5"/>
    <w:rsid w:val="00594D42"/>
    <w:rsid w:val="00594E4D"/>
    <w:rsid w:val="00594F68"/>
    <w:rsid w:val="005954DF"/>
    <w:rsid w:val="005958CF"/>
    <w:rsid w:val="00595AB7"/>
    <w:rsid w:val="00595D9A"/>
    <w:rsid w:val="005968FD"/>
    <w:rsid w:val="00597674"/>
    <w:rsid w:val="005976BB"/>
    <w:rsid w:val="00597863"/>
    <w:rsid w:val="00597F83"/>
    <w:rsid w:val="005A00B4"/>
    <w:rsid w:val="005A049B"/>
    <w:rsid w:val="005A07AE"/>
    <w:rsid w:val="005A0900"/>
    <w:rsid w:val="005A1AC7"/>
    <w:rsid w:val="005A1C1F"/>
    <w:rsid w:val="005A2462"/>
    <w:rsid w:val="005A267B"/>
    <w:rsid w:val="005A2F08"/>
    <w:rsid w:val="005A340E"/>
    <w:rsid w:val="005A3A35"/>
    <w:rsid w:val="005A3DFE"/>
    <w:rsid w:val="005A3F7B"/>
    <w:rsid w:val="005A45B9"/>
    <w:rsid w:val="005A4810"/>
    <w:rsid w:val="005A4A0D"/>
    <w:rsid w:val="005A4C24"/>
    <w:rsid w:val="005A5775"/>
    <w:rsid w:val="005A5ABB"/>
    <w:rsid w:val="005A5E13"/>
    <w:rsid w:val="005A6575"/>
    <w:rsid w:val="005A6E5B"/>
    <w:rsid w:val="005A6F1A"/>
    <w:rsid w:val="005A73D5"/>
    <w:rsid w:val="005B0202"/>
    <w:rsid w:val="005B0BE5"/>
    <w:rsid w:val="005B0CD9"/>
    <w:rsid w:val="005B0EF0"/>
    <w:rsid w:val="005B0F92"/>
    <w:rsid w:val="005B232E"/>
    <w:rsid w:val="005B258E"/>
    <w:rsid w:val="005B2693"/>
    <w:rsid w:val="005B281B"/>
    <w:rsid w:val="005B29A6"/>
    <w:rsid w:val="005B2DAC"/>
    <w:rsid w:val="005B3308"/>
    <w:rsid w:val="005B34BC"/>
    <w:rsid w:val="005B390F"/>
    <w:rsid w:val="005B3A1D"/>
    <w:rsid w:val="005B40FD"/>
    <w:rsid w:val="005B5AA5"/>
    <w:rsid w:val="005B61D3"/>
    <w:rsid w:val="005B67A3"/>
    <w:rsid w:val="005B6C39"/>
    <w:rsid w:val="005B6E91"/>
    <w:rsid w:val="005C0911"/>
    <w:rsid w:val="005C2984"/>
    <w:rsid w:val="005C2CAA"/>
    <w:rsid w:val="005C32CC"/>
    <w:rsid w:val="005C3415"/>
    <w:rsid w:val="005C37D3"/>
    <w:rsid w:val="005C3929"/>
    <w:rsid w:val="005C3CD7"/>
    <w:rsid w:val="005C4398"/>
    <w:rsid w:val="005C4959"/>
    <w:rsid w:val="005C60D5"/>
    <w:rsid w:val="005C6AFC"/>
    <w:rsid w:val="005C739C"/>
    <w:rsid w:val="005C76C6"/>
    <w:rsid w:val="005C7952"/>
    <w:rsid w:val="005D00EB"/>
    <w:rsid w:val="005D02B6"/>
    <w:rsid w:val="005D136B"/>
    <w:rsid w:val="005D259B"/>
    <w:rsid w:val="005D381F"/>
    <w:rsid w:val="005D3FCD"/>
    <w:rsid w:val="005D43F9"/>
    <w:rsid w:val="005D4489"/>
    <w:rsid w:val="005D4677"/>
    <w:rsid w:val="005D4A45"/>
    <w:rsid w:val="005D5109"/>
    <w:rsid w:val="005D57DA"/>
    <w:rsid w:val="005D5936"/>
    <w:rsid w:val="005D6469"/>
    <w:rsid w:val="005D6641"/>
    <w:rsid w:val="005D73FF"/>
    <w:rsid w:val="005E0050"/>
    <w:rsid w:val="005E0363"/>
    <w:rsid w:val="005E0951"/>
    <w:rsid w:val="005E0DCB"/>
    <w:rsid w:val="005E14F1"/>
    <w:rsid w:val="005E16F4"/>
    <w:rsid w:val="005E1830"/>
    <w:rsid w:val="005E1846"/>
    <w:rsid w:val="005E1A02"/>
    <w:rsid w:val="005E233A"/>
    <w:rsid w:val="005E2713"/>
    <w:rsid w:val="005E29DE"/>
    <w:rsid w:val="005E2BCA"/>
    <w:rsid w:val="005E2BFA"/>
    <w:rsid w:val="005E3898"/>
    <w:rsid w:val="005E3D72"/>
    <w:rsid w:val="005E3E4B"/>
    <w:rsid w:val="005E40A9"/>
    <w:rsid w:val="005E4111"/>
    <w:rsid w:val="005E4456"/>
    <w:rsid w:val="005E4572"/>
    <w:rsid w:val="005E4D01"/>
    <w:rsid w:val="005E4FE0"/>
    <w:rsid w:val="005E5134"/>
    <w:rsid w:val="005E5BBF"/>
    <w:rsid w:val="005E5D80"/>
    <w:rsid w:val="005E613F"/>
    <w:rsid w:val="005E63A2"/>
    <w:rsid w:val="005E652D"/>
    <w:rsid w:val="005E6AD1"/>
    <w:rsid w:val="005E6BEC"/>
    <w:rsid w:val="005E6C72"/>
    <w:rsid w:val="005E72CE"/>
    <w:rsid w:val="005F084F"/>
    <w:rsid w:val="005F134D"/>
    <w:rsid w:val="005F17D0"/>
    <w:rsid w:val="005F191A"/>
    <w:rsid w:val="005F1E15"/>
    <w:rsid w:val="005F264A"/>
    <w:rsid w:val="005F26C4"/>
    <w:rsid w:val="005F2A5A"/>
    <w:rsid w:val="005F2BC4"/>
    <w:rsid w:val="005F30F9"/>
    <w:rsid w:val="005F3916"/>
    <w:rsid w:val="005F3D7F"/>
    <w:rsid w:val="005F4211"/>
    <w:rsid w:val="005F4302"/>
    <w:rsid w:val="005F48A0"/>
    <w:rsid w:val="005F49DB"/>
    <w:rsid w:val="005F4C72"/>
    <w:rsid w:val="005F4DEA"/>
    <w:rsid w:val="005F5277"/>
    <w:rsid w:val="005F5AB5"/>
    <w:rsid w:val="005F5EAE"/>
    <w:rsid w:val="005F6E47"/>
    <w:rsid w:val="005F6FC9"/>
    <w:rsid w:val="005F7101"/>
    <w:rsid w:val="005F772A"/>
    <w:rsid w:val="005F7C09"/>
    <w:rsid w:val="00600DF9"/>
    <w:rsid w:val="006013D6"/>
    <w:rsid w:val="00601B95"/>
    <w:rsid w:val="00601EA3"/>
    <w:rsid w:val="00602657"/>
    <w:rsid w:val="00602E15"/>
    <w:rsid w:val="006032B5"/>
    <w:rsid w:val="00603906"/>
    <w:rsid w:val="006043BB"/>
    <w:rsid w:val="00604595"/>
    <w:rsid w:val="006045CE"/>
    <w:rsid w:val="006046B4"/>
    <w:rsid w:val="00604D84"/>
    <w:rsid w:val="00604FB0"/>
    <w:rsid w:val="00605487"/>
    <w:rsid w:val="0060577C"/>
    <w:rsid w:val="00605C4A"/>
    <w:rsid w:val="00605D09"/>
    <w:rsid w:val="0060726C"/>
    <w:rsid w:val="006076F6"/>
    <w:rsid w:val="006104B3"/>
    <w:rsid w:val="006106D3"/>
    <w:rsid w:val="00610815"/>
    <w:rsid w:val="0061094F"/>
    <w:rsid w:val="00610DAA"/>
    <w:rsid w:val="00611503"/>
    <w:rsid w:val="006116B3"/>
    <w:rsid w:val="00611839"/>
    <w:rsid w:val="00611BFD"/>
    <w:rsid w:val="00612538"/>
    <w:rsid w:val="006130A6"/>
    <w:rsid w:val="0061395F"/>
    <w:rsid w:val="006142D9"/>
    <w:rsid w:val="00614B57"/>
    <w:rsid w:val="00614D53"/>
    <w:rsid w:val="00614FDC"/>
    <w:rsid w:val="00615D03"/>
    <w:rsid w:val="006160A2"/>
    <w:rsid w:val="0061632B"/>
    <w:rsid w:val="00616354"/>
    <w:rsid w:val="00616D70"/>
    <w:rsid w:val="006170EA"/>
    <w:rsid w:val="0061720A"/>
    <w:rsid w:val="0061750D"/>
    <w:rsid w:val="00617747"/>
    <w:rsid w:val="0061785D"/>
    <w:rsid w:val="00617DEE"/>
    <w:rsid w:val="00620075"/>
    <w:rsid w:val="006203E1"/>
    <w:rsid w:val="00620AAC"/>
    <w:rsid w:val="00620E6F"/>
    <w:rsid w:val="006212AF"/>
    <w:rsid w:val="00621452"/>
    <w:rsid w:val="00621829"/>
    <w:rsid w:val="00621F18"/>
    <w:rsid w:val="006226BE"/>
    <w:rsid w:val="00622F12"/>
    <w:rsid w:val="006239C7"/>
    <w:rsid w:val="00623C57"/>
    <w:rsid w:val="00624DCA"/>
    <w:rsid w:val="00625717"/>
    <w:rsid w:val="00625B75"/>
    <w:rsid w:val="006261D8"/>
    <w:rsid w:val="00626355"/>
    <w:rsid w:val="00626555"/>
    <w:rsid w:val="00626922"/>
    <w:rsid w:val="00626B3C"/>
    <w:rsid w:val="00626CA7"/>
    <w:rsid w:val="00626DD0"/>
    <w:rsid w:val="006276FE"/>
    <w:rsid w:val="00630A52"/>
    <w:rsid w:val="00630AA5"/>
    <w:rsid w:val="00631307"/>
    <w:rsid w:val="00631587"/>
    <w:rsid w:val="00631896"/>
    <w:rsid w:val="006320B2"/>
    <w:rsid w:val="00632901"/>
    <w:rsid w:val="00632F0D"/>
    <w:rsid w:val="00633327"/>
    <w:rsid w:val="00633736"/>
    <w:rsid w:val="00633F37"/>
    <w:rsid w:val="00633F9D"/>
    <w:rsid w:val="00634421"/>
    <w:rsid w:val="006349A0"/>
    <w:rsid w:val="006357B6"/>
    <w:rsid w:val="00635A80"/>
    <w:rsid w:val="00635DA7"/>
    <w:rsid w:val="006361BE"/>
    <w:rsid w:val="0063657E"/>
    <w:rsid w:val="00636E2C"/>
    <w:rsid w:val="00637561"/>
    <w:rsid w:val="00637B9B"/>
    <w:rsid w:val="00640A1E"/>
    <w:rsid w:val="00640FAA"/>
    <w:rsid w:val="006416C5"/>
    <w:rsid w:val="00641C40"/>
    <w:rsid w:val="00643126"/>
    <w:rsid w:val="006436FB"/>
    <w:rsid w:val="00643F92"/>
    <w:rsid w:val="00644139"/>
    <w:rsid w:val="00644295"/>
    <w:rsid w:val="0064464C"/>
    <w:rsid w:val="006448EC"/>
    <w:rsid w:val="00644F48"/>
    <w:rsid w:val="00645331"/>
    <w:rsid w:val="006456B1"/>
    <w:rsid w:val="00645969"/>
    <w:rsid w:val="00645AFA"/>
    <w:rsid w:val="00645FEC"/>
    <w:rsid w:val="006468CC"/>
    <w:rsid w:val="00646946"/>
    <w:rsid w:val="00647338"/>
    <w:rsid w:val="00647670"/>
    <w:rsid w:val="00647C16"/>
    <w:rsid w:val="00647FA1"/>
    <w:rsid w:val="00650664"/>
    <w:rsid w:val="00650A0E"/>
    <w:rsid w:val="00650C29"/>
    <w:rsid w:val="00651230"/>
    <w:rsid w:val="00652318"/>
    <w:rsid w:val="00652815"/>
    <w:rsid w:val="00652F26"/>
    <w:rsid w:val="00653271"/>
    <w:rsid w:val="00653362"/>
    <w:rsid w:val="00653C55"/>
    <w:rsid w:val="00653E11"/>
    <w:rsid w:val="00653ED0"/>
    <w:rsid w:val="00654721"/>
    <w:rsid w:val="006549AB"/>
    <w:rsid w:val="00654B17"/>
    <w:rsid w:val="00654CA0"/>
    <w:rsid w:val="006552E5"/>
    <w:rsid w:val="00655431"/>
    <w:rsid w:val="006558FA"/>
    <w:rsid w:val="00655DF5"/>
    <w:rsid w:val="00655EAA"/>
    <w:rsid w:val="00655FEB"/>
    <w:rsid w:val="0065658E"/>
    <w:rsid w:val="00656FF0"/>
    <w:rsid w:val="006570C6"/>
    <w:rsid w:val="006570FD"/>
    <w:rsid w:val="0065721B"/>
    <w:rsid w:val="006572DF"/>
    <w:rsid w:val="00657CC0"/>
    <w:rsid w:val="006609D2"/>
    <w:rsid w:val="0066126F"/>
    <w:rsid w:val="006618CD"/>
    <w:rsid w:val="006618EF"/>
    <w:rsid w:val="00661C57"/>
    <w:rsid w:val="00661E74"/>
    <w:rsid w:val="0066289C"/>
    <w:rsid w:val="00662B8E"/>
    <w:rsid w:val="00662FE5"/>
    <w:rsid w:val="006638F7"/>
    <w:rsid w:val="00663D11"/>
    <w:rsid w:val="0066464F"/>
    <w:rsid w:val="006647F0"/>
    <w:rsid w:val="006661FD"/>
    <w:rsid w:val="0066624B"/>
    <w:rsid w:val="00666A19"/>
    <w:rsid w:val="00666DD4"/>
    <w:rsid w:val="00666E0C"/>
    <w:rsid w:val="00666F1F"/>
    <w:rsid w:val="0066778F"/>
    <w:rsid w:val="00667FE5"/>
    <w:rsid w:val="00670279"/>
    <w:rsid w:val="00671525"/>
    <w:rsid w:val="0067168D"/>
    <w:rsid w:val="006717CE"/>
    <w:rsid w:val="00671A8B"/>
    <w:rsid w:val="00671B46"/>
    <w:rsid w:val="00671C37"/>
    <w:rsid w:val="00671E36"/>
    <w:rsid w:val="00672A18"/>
    <w:rsid w:val="00673413"/>
    <w:rsid w:val="006735C1"/>
    <w:rsid w:val="006738F1"/>
    <w:rsid w:val="00673DB9"/>
    <w:rsid w:val="006740A3"/>
    <w:rsid w:val="006741CB"/>
    <w:rsid w:val="00674DE8"/>
    <w:rsid w:val="00676314"/>
    <w:rsid w:val="006767C2"/>
    <w:rsid w:val="006768AE"/>
    <w:rsid w:val="006768C9"/>
    <w:rsid w:val="00676BCB"/>
    <w:rsid w:val="00676F5C"/>
    <w:rsid w:val="00676F8B"/>
    <w:rsid w:val="00677288"/>
    <w:rsid w:val="0067733C"/>
    <w:rsid w:val="006775E1"/>
    <w:rsid w:val="0067766B"/>
    <w:rsid w:val="00677872"/>
    <w:rsid w:val="00677988"/>
    <w:rsid w:val="00677A14"/>
    <w:rsid w:val="00677E95"/>
    <w:rsid w:val="00680467"/>
    <w:rsid w:val="00680B8A"/>
    <w:rsid w:val="00681092"/>
    <w:rsid w:val="006818B0"/>
    <w:rsid w:val="00681969"/>
    <w:rsid w:val="00682969"/>
    <w:rsid w:val="00683141"/>
    <w:rsid w:val="00683236"/>
    <w:rsid w:val="006833F7"/>
    <w:rsid w:val="00683E18"/>
    <w:rsid w:val="0068427D"/>
    <w:rsid w:val="00684409"/>
    <w:rsid w:val="0068456D"/>
    <w:rsid w:val="0068469C"/>
    <w:rsid w:val="00684E93"/>
    <w:rsid w:val="00684F53"/>
    <w:rsid w:val="0068587F"/>
    <w:rsid w:val="006859BF"/>
    <w:rsid w:val="00685F31"/>
    <w:rsid w:val="0068632A"/>
    <w:rsid w:val="00686390"/>
    <w:rsid w:val="006867FD"/>
    <w:rsid w:val="006876C0"/>
    <w:rsid w:val="00687BEE"/>
    <w:rsid w:val="00690A6A"/>
    <w:rsid w:val="00690B7C"/>
    <w:rsid w:val="00690C9D"/>
    <w:rsid w:val="00691690"/>
    <w:rsid w:val="006917A6"/>
    <w:rsid w:val="00692114"/>
    <w:rsid w:val="00692460"/>
    <w:rsid w:val="00692F80"/>
    <w:rsid w:val="0069360E"/>
    <w:rsid w:val="00694310"/>
    <w:rsid w:val="00694CCA"/>
    <w:rsid w:val="00694D9D"/>
    <w:rsid w:val="00694D9F"/>
    <w:rsid w:val="00695342"/>
    <w:rsid w:val="00695E5A"/>
    <w:rsid w:val="00696966"/>
    <w:rsid w:val="00696D28"/>
    <w:rsid w:val="00696DF0"/>
    <w:rsid w:val="00697BB7"/>
    <w:rsid w:val="00697C87"/>
    <w:rsid w:val="006A0086"/>
    <w:rsid w:val="006A0161"/>
    <w:rsid w:val="006A0379"/>
    <w:rsid w:val="006A0DD3"/>
    <w:rsid w:val="006A13D0"/>
    <w:rsid w:val="006A1772"/>
    <w:rsid w:val="006A19F7"/>
    <w:rsid w:val="006A1EBB"/>
    <w:rsid w:val="006A1F9C"/>
    <w:rsid w:val="006A1FD2"/>
    <w:rsid w:val="006A29D0"/>
    <w:rsid w:val="006A323D"/>
    <w:rsid w:val="006A559F"/>
    <w:rsid w:val="006A698D"/>
    <w:rsid w:val="006A6E05"/>
    <w:rsid w:val="006A711B"/>
    <w:rsid w:val="006A7201"/>
    <w:rsid w:val="006A72B5"/>
    <w:rsid w:val="006A75BE"/>
    <w:rsid w:val="006A7A9C"/>
    <w:rsid w:val="006B006A"/>
    <w:rsid w:val="006B037E"/>
    <w:rsid w:val="006B041F"/>
    <w:rsid w:val="006B0621"/>
    <w:rsid w:val="006B0783"/>
    <w:rsid w:val="006B07E6"/>
    <w:rsid w:val="006B0B04"/>
    <w:rsid w:val="006B0F30"/>
    <w:rsid w:val="006B104A"/>
    <w:rsid w:val="006B197C"/>
    <w:rsid w:val="006B1A08"/>
    <w:rsid w:val="006B1B24"/>
    <w:rsid w:val="006B2E4A"/>
    <w:rsid w:val="006B3051"/>
    <w:rsid w:val="006B32BD"/>
    <w:rsid w:val="006B3323"/>
    <w:rsid w:val="006B3430"/>
    <w:rsid w:val="006B37A8"/>
    <w:rsid w:val="006B3BFA"/>
    <w:rsid w:val="006B3E73"/>
    <w:rsid w:val="006B3FD6"/>
    <w:rsid w:val="006B4C3D"/>
    <w:rsid w:val="006B4C54"/>
    <w:rsid w:val="006B54D7"/>
    <w:rsid w:val="006B5955"/>
    <w:rsid w:val="006B5A82"/>
    <w:rsid w:val="006B622B"/>
    <w:rsid w:val="006B6EA3"/>
    <w:rsid w:val="006B6F6F"/>
    <w:rsid w:val="006B713F"/>
    <w:rsid w:val="006C02F1"/>
    <w:rsid w:val="006C0EBB"/>
    <w:rsid w:val="006C1192"/>
    <w:rsid w:val="006C1594"/>
    <w:rsid w:val="006C1ACA"/>
    <w:rsid w:val="006C1B52"/>
    <w:rsid w:val="006C2841"/>
    <w:rsid w:val="006C3304"/>
    <w:rsid w:val="006C3A79"/>
    <w:rsid w:val="006C4073"/>
    <w:rsid w:val="006C414C"/>
    <w:rsid w:val="006C4668"/>
    <w:rsid w:val="006C49D2"/>
    <w:rsid w:val="006C5062"/>
    <w:rsid w:val="006C5401"/>
    <w:rsid w:val="006C5853"/>
    <w:rsid w:val="006C601C"/>
    <w:rsid w:val="006C6261"/>
    <w:rsid w:val="006C63CD"/>
    <w:rsid w:val="006C64E6"/>
    <w:rsid w:val="006C65A4"/>
    <w:rsid w:val="006C69AC"/>
    <w:rsid w:val="006C6A1F"/>
    <w:rsid w:val="006C709E"/>
    <w:rsid w:val="006C77A8"/>
    <w:rsid w:val="006D0250"/>
    <w:rsid w:val="006D036D"/>
    <w:rsid w:val="006D04FC"/>
    <w:rsid w:val="006D0556"/>
    <w:rsid w:val="006D0D2B"/>
    <w:rsid w:val="006D11B2"/>
    <w:rsid w:val="006D1780"/>
    <w:rsid w:val="006D19E1"/>
    <w:rsid w:val="006D1DDE"/>
    <w:rsid w:val="006D1DE3"/>
    <w:rsid w:val="006D1F54"/>
    <w:rsid w:val="006D2545"/>
    <w:rsid w:val="006D2B69"/>
    <w:rsid w:val="006D3DB4"/>
    <w:rsid w:val="006D43AC"/>
    <w:rsid w:val="006D5321"/>
    <w:rsid w:val="006D53BF"/>
    <w:rsid w:val="006D5489"/>
    <w:rsid w:val="006D564D"/>
    <w:rsid w:val="006D5881"/>
    <w:rsid w:val="006D58FF"/>
    <w:rsid w:val="006D6349"/>
    <w:rsid w:val="006D6D16"/>
    <w:rsid w:val="006D7123"/>
    <w:rsid w:val="006D7DD2"/>
    <w:rsid w:val="006E0CE9"/>
    <w:rsid w:val="006E111B"/>
    <w:rsid w:val="006E1350"/>
    <w:rsid w:val="006E1A97"/>
    <w:rsid w:val="006E1BC5"/>
    <w:rsid w:val="006E22C8"/>
    <w:rsid w:val="006E25A0"/>
    <w:rsid w:val="006E29AB"/>
    <w:rsid w:val="006E2B97"/>
    <w:rsid w:val="006E2D1C"/>
    <w:rsid w:val="006E3092"/>
    <w:rsid w:val="006E35E5"/>
    <w:rsid w:val="006E366C"/>
    <w:rsid w:val="006E3A55"/>
    <w:rsid w:val="006E41E3"/>
    <w:rsid w:val="006E48BD"/>
    <w:rsid w:val="006E4F41"/>
    <w:rsid w:val="006E6441"/>
    <w:rsid w:val="006E6692"/>
    <w:rsid w:val="006E69A2"/>
    <w:rsid w:val="006E6DDF"/>
    <w:rsid w:val="006E70DF"/>
    <w:rsid w:val="006E7FCA"/>
    <w:rsid w:val="006F102E"/>
    <w:rsid w:val="006F10BF"/>
    <w:rsid w:val="006F19AC"/>
    <w:rsid w:val="006F2142"/>
    <w:rsid w:val="006F2B70"/>
    <w:rsid w:val="006F2F0F"/>
    <w:rsid w:val="006F3CAF"/>
    <w:rsid w:val="006F3CE0"/>
    <w:rsid w:val="006F3EFE"/>
    <w:rsid w:val="006F3F40"/>
    <w:rsid w:val="006F4679"/>
    <w:rsid w:val="006F4E50"/>
    <w:rsid w:val="006F5002"/>
    <w:rsid w:val="006F54A7"/>
    <w:rsid w:val="006F55B5"/>
    <w:rsid w:val="006F5A3D"/>
    <w:rsid w:val="006F5D0F"/>
    <w:rsid w:val="006F604E"/>
    <w:rsid w:val="006F6C8C"/>
    <w:rsid w:val="006F7498"/>
    <w:rsid w:val="006F7F2E"/>
    <w:rsid w:val="0070024C"/>
    <w:rsid w:val="0070047E"/>
    <w:rsid w:val="00701538"/>
    <w:rsid w:val="007016B9"/>
    <w:rsid w:val="007016EB"/>
    <w:rsid w:val="00701FA2"/>
    <w:rsid w:val="007024BB"/>
    <w:rsid w:val="00702A32"/>
    <w:rsid w:val="00702C91"/>
    <w:rsid w:val="00702E00"/>
    <w:rsid w:val="00702FE5"/>
    <w:rsid w:val="007041DD"/>
    <w:rsid w:val="007046AE"/>
    <w:rsid w:val="00704E7D"/>
    <w:rsid w:val="00706412"/>
    <w:rsid w:val="00706B9A"/>
    <w:rsid w:val="00706E9C"/>
    <w:rsid w:val="00707B2A"/>
    <w:rsid w:val="007104C6"/>
    <w:rsid w:val="00710EBD"/>
    <w:rsid w:val="007117A5"/>
    <w:rsid w:val="00711EEF"/>
    <w:rsid w:val="00712A32"/>
    <w:rsid w:val="00712DD1"/>
    <w:rsid w:val="00713100"/>
    <w:rsid w:val="007136B0"/>
    <w:rsid w:val="00713DB4"/>
    <w:rsid w:val="00714288"/>
    <w:rsid w:val="00714642"/>
    <w:rsid w:val="0071474F"/>
    <w:rsid w:val="007147A9"/>
    <w:rsid w:val="00714BE4"/>
    <w:rsid w:val="007150E6"/>
    <w:rsid w:val="007157B2"/>
    <w:rsid w:val="0071593C"/>
    <w:rsid w:val="00716138"/>
    <w:rsid w:val="0071659F"/>
    <w:rsid w:val="00716C37"/>
    <w:rsid w:val="00716CF2"/>
    <w:rsid w:val="00716F42"/>
    <w:rsid w:val="00716FD8"/>
    <w:rsid w:val="007170B2"/>
    <w:rsid w:val="00717603"/>
    <w:rsid w:val="00717686"/>
    <w:rsid w:val="0072000C"/>
    <w:rsid w:val="00720130"/>
    <w:rsid w:val="0072165B"/>
    <w:rsid w:val="007217EB"/>
    <w:rsid w:val="00721C20"/>
    <w:rsid w:val="00721D48"/>
    <w:rsid w:val="007220D0"/>
    <w:rsid w:val="007226DA"/>
    <w:rsid w:val="0072280D"/>
    <w:rsid w:val="00722992"/>
    <w:rsid w:val="00722A01"/>
    <w:rsid w:val="00722D1C"/>
    <w:rsid w:val="00722DC0"/>
    <w:rsid w:val="00723067"/>
    <w:rsid w:val="007233D1"/>
    <w:rsid w:val="00723852"/>
    <w:rsid w:val="007242AA"/>
    <w:rsid w:val="00724338"/>
    <w:rsid w:val="007245CF"/>
    <w:rsid w:val="00724846"/>
    <w:rsid w:val="00724B42"/>
    <w:rsid w:val="00724DD6"/>
    <w:rsid w:val="00724F22"/>
    <w:rsid w:val="00725388"/>
    <w:rsid w:val="00726225"/>
    <w:rsid w:val="00726580"/>
    <w:rsid w:val="007276A2"/>
    <w:rsid w:val="007279EC"/>
    <w:rsid w:val="00727DC7"/>
    <w:rsid w:val="0073033D"/>
    <w:rsid w:val="0073066B"/>
    <w:rsid w:val="00732E96"/>
    <w:rsid w:val="0073332F"/>
    <w:rsid w:val="00733B67"/>
    <w:rsid w:val="007350E8"/>
    <w:rsid w:val="0073557B"/>
    <w:rsid w:val="00736173"/>
    <w:rsid w:val="007361CA"/>
    <w:rsid w:val="007365E3"/>
    <w:rsid w:val="00736C0F"/>
    <w:rsid w:val="00740F2A"/>
    <w:rsid w:val="00741070"/>
    <w:rsid w:val="00742484"/>
    <w:rsid w:val="00742716"/>
    <w:rsid w:val="00742F4F"/>
    <w:rsid w:val="00742F8D"/>
    <w:rsid w:val="0074319D"/>
    <w:rsid w:val="00743711"/>
    <w:rsid w:val="00743795"/>
    <w:rsid w:val="007437BD"/>
    <w:rsid w:val="00743BF7"/>
    <w:rsid w:val="00743C69"/>
    <w:rsid w:val="0074425D"/>
    <w:rsid w:val="00744F77"/>
    <w:rsid w:val="00745333"/>
    <w:rsid w:val="0074599E"/>
    <w:rsid w:val="007461D2"/>
    <w:rsid w:val="007462FF"/>
    <w:rsid w:val="00746D2E"/>
    <w:rsid w:val="00746DF4"/>
    <w:rsid w:val="00746E8B"/>
    <w:rsid w:val="007471F7"/>
    <w:rsid w:val="00747218"/>
    <w:rsid w:val="007474D3"/>
    <w:rsid w:val="007474F0"/>
    <w:rsid w:val="00747530"/>
    <w:rsid w:val="00747916"/>
    <w:rsid w:val="007479F1"/>
    <w:rsid w:val="00747F8A"/>
    <w:rsid w:val="00747FE4"/>
    <w:rsid w:val="00750000"/>
    <w:rsid w:val="00750094"/>
    <w:rsid w:val="007502E3"/>
    <w:rsid w:val="00750792"/>
    <w:rsid w:val="007508D9"/>
    <w:rsid w:val="00750C9E"/>
    <w:rsid w:val="0075106F"/>
    <w:rsid w:val="0075321C"/>
    <w:rsid w:val="00753822"/>
    <w:rsid w:val="007540DF"/>
    <w:rsid w:val="0075434D"/>
    <w:rsid w:val="007547A0"/>
    <w:rsid w:val="0075545B"/>
    <w:rsid w:val="007555D6"/>
    <w:rsid w:val="00755FC5"/>
    <w:rsid w:val="007569F9"/>
    <w:rsid w:val="00757001"/>
    <w:rsid w:val="0075710E"/>
    <w:rsid w:val="00757286"/>
    <w:rsid w:val="0075747C"/>
    <w:rsid w:val="00757F07"/>
    <w:rsid w:val="00760596"/>
    <w:rsid w:val="0076071F"/>
    <w:rsid w:val="00760A7E"/>
    <w:rsid w:val="0076123E"/>
    <w:rsid w:val="007613A5"/>
    <w:rsid w:val="00761442"/>
    <w:rsid w:val="00761CC0"/>
    <w:rsid w:val="00761E13"/>
    <w:rsid w:val="0076220A"/>
    <w:rsid w:val="00762600"/>
    <w:rsid w:val="00762CD6"/>
    <w:rsid w:val="00762E0F"/>
    <w:rsid w:val="0076331D"/>
    <w:rsid w:val="00763489"/>
    <w:rsid w:val="00763A0E"/>
    <w:rsid w:val="00763C6B"/>
    <w:rsid w:val="00763FA3"/>
    <w:rsid w:val="0076424A"/>
    <w:rsid w:val="007643C8"/>
    <w:rsid w:val="007647C0"/>
    <w:rsid w:val="00764BD8"/>
    <w:rsid w:val="007650A5"/>
    <w:rsid w:val="007664CE"/>
    <w:rsid w:val="00766691"/>
    <w:rsid w:val="00766C01"/>
    <w:rsid w:val="00766C6C"/>
    <w:rsid w:val="007677F1"/>
    <w:rsid w:val="00767F7A"/>
    <w:rsid w:val="007708C3"/>
    <w:rsid w:val="00770B79"/>
    <w:rsid w:val="00770C82"/>
    <w:rsid w:val="00770DE6"/>
    <w:rsid w:val="00771437"/>
    <w:rsid w:val="0077278B"/>
    <w:rsid w:val="00772AAC"/>
    <w:rsid w:val="00772DF2"/>
    <w:rsid w:val="007731E8"/>
    <w:rsid w:val="00773C0F"/>
    <w:rsid w:val="00775626"/>
    <w:rsid w:val="00775933"/>
    <w:rsid w:val="00775BAC"/>
    <w:rsid w:val="0077614A"/>
    <w:rsid w:val="0077637D"/>
    <w:rsid w:val="00776686"/>
    <w:rsid w:val="0077680E"/>
    <w:rsid w:val="007775CD"/>
    <w:rsid w:val="00777A5A"/>
    <w:rsid w:val="00780074"/>
    <w:rsid w:val="0078057C"/>
    <w:rsid w:val="00780A97"/>
    <w:rsid w:val="00780BC4"/>
    <w:rsid w:val="00780E52"/>
    <w:rsid w:val="00780F34"/>
    <w:rsid w:val="00780FE3"/>
    <w:rsid w:val="007812FD"/>
    <w:rsid w:val="007816B2"/>
    <w:rsid w:val="00781827"/>
    <w:rsid w:val="00781BF1"/>
    <w:rsid w:val="0078214A"/>
    <w:rsid w:val="00782371"/>
    <w:rsid w:val="00782382"/>
    <w:rsid w:val="00782550"/>
    <w:rsid w:val="00782595"/>
    <w:rsid w:val="00782DF2"/>
    <w:rsid w:val="00782EDC"/>
    <w:rsid w:val="007832A5"/>
    <w:rsid w:val="00783346"/>
    <w:rsid w:val="007833CA"/>
    <w:rsid w:val="007837A3"/>
    <w:rsid w:val="00783892"/>
    <w:rsid w:val="00783A51"/>
    <w:rsid w:val="00783AA3"/>
    <w:rsid w:val="00783AEC"/>
    <w:rsid w:val="00783F25"/>
    <w:rsid w:val="0078452D"/>
    <w:rsid w:val="007845A4"/>
    <w:rsid w:val="00784D7C"/>
    <w:rsid w:val="00785741"/>
    <w:rsid w:val="00785D12"/>
    <w:rsid w:val="00785D33"/>
    <w:rsid w:val="00785F50"/>
    <w:rsid w:val="007867C5"/>
    <w:rsid w:val="00786C87"/>
    <w:rsid w:val="00786FBC"/>
    <w:rsid w:val="00787564"/>
    <w:rsid w:val="00787ABD"/>
    <w:rsid w:val="00787F29"/>
    <w:rsid w:val="00790713"/>
    <w:rsid w:val="0079084E"/>
    <w:rsid w:val="00790A8E"/>
    <w:rsid w:val="00790C28"/>
    <w:rsid w:val="00790EBC"/>
    <w:rsid w:val="007913F6"/>
    <w:rsid w:val="00791637"/>
    <w:rsid w:val="007922BB"/>
    <w:rsid w:val="00792411"/>
    <w:rsid w:val="007939E6"/>
    <w:rsid w:val="007939EC"/>
    <w:rsid w:val="00793B07"/>
    <w:rsid w:val="00793F82"/>
    <w:rsid w:val="007947A5"/>
    <w:rsid w:val="00794E1B"/>
    <w:rsid w:val="007953C9"/>
    <w:rsid w:val="0079565A"/>
    <w:rsid w:val="00796AE9"/>
    <w:rsid w:val="00797613"/>
    <w:rsid w:val="00797909"/>
    <w:rsid w:val="00797A03"/>
    <w:rsid w:val="007A0696"/>
    <w:rsid w:val="007A06D7"/>
    <w:rsid w:val="007A0777"/>
    <w:rsid w:val="007A0D1B"/>
    <w:rsid w:val="007A0D5E"/>
    <w:rsid w:val="007A2B44"/>
    <w:rsid w:val="007A323A"/>
    <w:rsid w:val="007A329B"/>
    <w:rsid w:val="007A34F9"/>
    <w:rsid w:val="007A3E25"/>
    <w:rsid w:val="007A400B"/>
    <w:rsid w:val="007A460E"/>
    <w:rsid w:val="007A49C0"/>
    <w:rsid w:val="007A4BBC"/>
    <w:rsid w:val="007A4DC3"/>
    <w:rsid w:val="007A4E97"/>
    <w:rsid w:val="007A51B7"/>
    <w:rsid w:val="007A5239"/>
    <w:rsid w:val="007A5550"/>
    <w:rsid w:val="007A5E14"/>
    <w:rsid w:val="007A6C68"/>
    <w:rsid w:val="007A6D11"/>
    <w:rsid w:val="007A71FC"/>
    <w:rsid w:val="007A744F"/>
    <w:rsid w:val="007A761E"/>
    <w:rsid w:val="007A76DB"/>
    <w:rsid w:val="007A7A8A"/>
    <w:rsid w:val="007A7AC8"/>
    <w:rsid w:val="007A7C43"/>
    <w:rsid w:val="007B0066"/>
    <w:rsid w:val="007B045B"/>
    <w:rsid w:val="007B04D4"/>
    <w:rsid w:val="007B0649"/>
    <w:rsid w:val="007B0657"/>
    <w:rsid w:val="007B0DCD"/>
    <w:rsid w:val="007B0E51"/>
    <w:rsid w:val="007B1994"/>
    <w:rsid w:val="007B1A69"/>
    <w:rsid w:val="007B1CE7"/>
    <w:rsid w:val="007B214F"/>
    <w:rsid w:val="007B26C5"/>
    <w:rsid w:val="007B28FB"/>
    <w:rsid w:val="007B2AE6"/>
    <w:rsid w:val="007B3003"/>
    <w:rsid w:val="007B3B78"/>
    <w:rsid w:val="007B40C8"/>
    <w:rsid w:val="007B48F5"/>
    <w:rsid w:val="007B5B14"/>
    <w:rsid w:val="007B5E31"/>
    <w:rsid w:val="007B644D"/>
    <w:rsid w:val="007B7552"/>
    <w:rsid w:val="007B783E"/>
    <w:rsid w:val="007C0145"/>
    <w:rsid w:val="007C0613"/>
    <w:rsid w:val="007C09BF"/>
    <w:rsid w:val="007C0E3F"/>
    <w:rsid w:val="007C10BB"/>
    <w:rsid w:val="007C10C7"/>
    <w:rsid w:val="007C160A"/>
    <w:rsid w:val="007C17D4"/>
    <w:rsid w:val="007C21E8"/>
    <w:rsid w:val="007C2342"/>
    <w:rsid w:val="007C257A"/>
    <w:rsid w:val="007C2876"/>
    <w:rsid w:val="007C2CB6"/>
    <w:rsid w:val="007C2F3C"/>
    <w:rsid w:val="007C3325"/>
    <w:rsid w:val="007C3563"/>
    <w:rsid w:val="007C39C3"/>
    <w:rsid w:val="007C3C7A"/>
    <w:rsid w:val="007C4DE3"/>
    <w:rsid w:val="007C51C3"/>
    <w:rsid w:val="007C5324"/>
    <w:rsid w:val="007C5409"/>
    <w:rsid w:val="007C611C"/>
    <w:rsid w:val="007C62C8"/>
    <w:rsid w:val="007C64B3"/>
    <w:rsid w:val="007D0448"/>
    <w:rsid w:val="007D076D"/>
    <w:rsid w:val="007D15C1"/>
    <w:rsid w:val="007D15D6"/>
    <w:rsid w:val="007D1986"/>
    <w:rsid w:val="007D1B8F"/>
    <w:rsid w:val="007D22AC"/>
    <w:rsid w:val="007D26F1"/>
    <w:rsid w:val="007D29C1"/>
    <w:rsid w:val="007D29E9"/>
    <w:rsid w:val="007D32F3"/>
    <w:rsid w:val="007D360E"/>
    <w:rsid w:val="007D4350"/>
    <w:rsid w:val="007D4854"/>
    <w:rsid w:val="007D526D"/>
    <w:rsid w:val="007D5D7E"/>
    <w:rsid w:val="007D5F78"/>
    <w:rsid w:val="007D64E9"/>
    <w:rsid w:val="007D70FB"/>
    <w:rsid w:val="007D7958"/>
    <w:rsid w:val="007D79A1"/>
    <w:rsid w:val="007E0E7E"/>
    <w:rsid w:val="007E0FE1"/>
    <w:rsid w:val="007E15FE"/>
    <w:rsid w:val="007E1815"/>
    <w:rsid w:val="007E18A3"/>
    <w:rsid w:val="007E1955"/>
    <w:rsid w:val="007E19D5"/>
    <w:rsid w:val="007E1F70"/>
    <w:rsid w:val="007E28FE"/>
    <w:rsid w:val="007E2F64"/>
    <w:rsid w:val="007E304E"/>
    <w:rsid w:val="007E30BB"/>
    <w:rsid w:val="007E39FC"/>
    <w:rsid w:val="007E3E62"/>
    <w:rsid w:val="007E3EB8"/>
    <w:rsid w:val="007E4D06"/>
    <w:rsid w:val="007E5419"/>
    <w:rsid w:val="007E5751"/>
    <w:rsid w:val="007E5818"/>
    <w:rsid w:val="007E5A30"/>
    <w:rsid w:val="007E5B38"/>
    <w:rsid w:val="007E5D4F"/>
    <w:rsid w:val="007E6246"/>
    <w:rsid w:val="007E65A0"/>
    <w:rsid w:val="007E6B6C"/>
    <w:rsid w:val="007E75D5"/>
    <w:rsid w:val="007E7633"/>
    <w:rsid w:val="007E7B28"/>
    <w:rsid w:val="007E7D6D"/>
    <w:rsid w:val="007F057A"/>
    <w:rsid w:val="007F0AE3"/>
    <w:rsid w:val="007F0B5B"/>
    <w:rsid w:val="007F14E3"/>
    <w:rsid w:val="007F245B"/>
    <w:rsid w:val="007F2636"/>
    <w:rsid w:val="007F2B16"/>
    <w:rsid w:val="007F2DA8"/>
    <w:rsid w:val="007F2E87"/>
    <w:rsid w:val="007F2F05"/>
    <w:rsid w:val="007F3BAF"/>
    <w:rsid w:val="007F47B3"/>
    <w:rsid w:val="007F4B76"/>
    <w:rsid w:val="007F4DDA"/>
    <w:rsid w:val="007F51AA"/>
    <w:rsid w:val="007F53D8"/>
    <w:rsid w:val="007F5470"/>
    <w:rsid w:val="007F5D3B"/>
    <w:rsid w:val="007F6AC7"/>
    <w:rsid w:val="007F7364"/>
    <w:rsid w:val="007F7819"/>
    <w:rsid w:val="007F7F37"/>
    <w:rsid w:val="008001F5"/>
    <w:rsid w:val="00800A58"/>
    <w:rsid w:val="0080186C"/>
    <w:rsid w:val="00803B0F"/>
    <w:rsid w:val="00803C10"/>
    <w:rsid w:val="00805249"/>
    <w:rsid w:val="00805678"/>
    <w:rsid w:val="008057FC"/>
    <w:rsid w:val="008060F4"/>
    <w:rsid w:val="008066A8"/>
    <w:rsid w:val="00806B2F"/>
    <w:rsid w:val="00806B3B"/>
    <w:rsid w:val="00807008"/>
    <w:rsid w:val="00807332"/>
    <w:rsid w:val="00807716"/>
    <w:rsid w:val="0080774A"/>
    <w:rsid w:val="00810256"/>
    <w:rsid w:val="008106AF"/>
    <w:rsid w:val="00811CFD"/>
    <w:rsid w:val="00811EA1"/>
    <w:rsid w:val="00811FDF"/>
    <w:rsid w:val="008127C9"/>
    <w:rsid w:val="00812AD7"/>
    <w:rsid w:val="00812E00"/>
    <w:rsid w:val="00812E22"/>
    <w:rsid w:val="00812EBE"/>
    <w:rsid w:val="0081369B"/>
    <w:rsid w:val="00813957"/>
    <w:rsid w:val="008147F0"/>
    <w:rsid w:val="00814805"/>
    <w:rsid w:val="008149E2"/>
    <w:rsid w:val="00814E47"/>
    <w:rsid w:val="00815917"/>
    <w:rsid w:val="00816484"/>
    <w:rsid w:val="00816546"/>
    <w:rsid w:val="0081690C"/>
    <w:rsid w:val="008169BD"/>
    <w:rsid w:val="00816AE0"/>
    <w:rsid w:val="0081756C"/>
    <w:rsid w:val="008175BA"/>
    <w:rsid w:val="00817D03"/>
    <w:rsid w:val="008200CF"/>
    <w:rsid w:val="00820224"/>
    <w:rsid w:val="0082083B"/>
    <w:rsid w:val="00821C8D"/>
    <w:rsid w:val="00821D4A"/>
    <w:rsid w:val="00821EA3"/>
    <w:rsid w:val="0082226A"/>
    <w:rsid w:val="008224D7"/>
    <w:rsid w:val="00822F93"/>
    <w:rsid w:val="008236BA"/>
    <w:rsid w:val="008239E9"/>
    <w:rsid w:val="00823C7B"/>
    <w:rsid w:val="00824355"/>
    <w:rsid w:val="0082498A"/>
    <w:rsid w:val="00825504"/>
    <w:rsid w:val="00825723"/>
    <w:rsid w:val="00825766"/>
    <w:rsid w:val="00825A8E"/>
    <w:rsid w:val="00825BB9"/>
    <w:rsid w:val="00825CA4"/>
    <w:rsid w:val="008264B8"/>
    <w:rsid w:val="0082682C"/>
    <w:rsid w:val="008268BA"/>
    <w:rsid w:val="00826D8F"/>
    <w:rsid w:val="00827147"/>
    <w:rsid w:val="0082733E"/>
    <w:rsid w:val="00827AF2"/>
    <w:rsid w:val="00827BCA"/>
    <w:rsid w:val="0083101F"/>
    <w:rsid w:val="008310BE"/>
    <w:rsid w:val="00831982"/>
    <w:rsid w:val="008320AA"/>
    <w:rsid w:val="00832A48"/>
    <w:rsid w:val="00832BFE"/>
    <w:rsid w:val="00832DE4"/>
    <w:rsid w:val="00833623"/>
    <w:rsid w:val="00833E3F"/>
    <w:rsid w:val="00833E94"/>
    <w:rsid w:val="00834782"/>
    <w:rsid w:val="00834B28"/>
    <w:rsid w:val="00834BDB"/>
    <w:rsid w:val="00834D2D"/>
    <w:rsid w:val="008351A8"/>
    <w:rsid w:val="0083556A"/>
    <w:rsid w:val="00835D15"/>
    <w:rsid w:val="008361C5"/>
    <w:rsid w:val="00836C66"/>
    <w:rsid w:val="00837468"/>
    <w:rsid w:val="008374C1"/>
    <w:rsid w:val="00837FF4"/>
    <w:rsid w:val="00840E1C"/>
    <w:rsid w:val="0084181C"/>
    <w:rsid w:val="008425F6"/>
    <w:rsid w:val="00842DDB"/>
    <w:rsid w:val="00843810"/>
    <w:rsid w:val="00844A70"/>
    <w:rsid w:val="00845097"/>
    <w:rsid w:val="00845167"/>
    <w:rsid w:val="00845836"/>
    <w:rsid w:val="00845D89"/>
    <w:rsid w:val="00845E79"/>
    <w:rsid w:val="00845F77"/>
    <w:rsid w:val="0084641F"/>
    <w:rsid w:val="00847028"/>
    <w:rsid w:val="0084781D"/>
    <w:rsid w:val="00847BEC"/>
    <w:rsid w:val="0085029E"/>
    <w:rsid w:val="00850663"/>
    <w:rsid w:val="00850986"/>
    <w:rsid w:val="00850CE9"/>
    <w:rsid w:val="0085119D"/>
    <w:rsid w:val="00851239"/>
    <w:rsid w:val="008513E2"/>
    <w:rsid w:val="0085140A"/>
    <w:rsid w:val="008517EC"/>
    <w:rsid w:val="00851F42"/>
    <w:rsid w:val="0085306F"/>
    <w:rsid w:val="00853C58"/>
    <w:rsid w:val="00853CF1"/>
    <w:rsid w:val="0085461A"/>
    <w:rsid w:val="00855117"/>
    <w:rsid w:val="0085518E"/>
    <w:rsid w:val="008559D6"/>
    <w:rsid w:val="008559DE"/>
    <w:rsid w:val="00855EE1"/>
    <w:rsid w:val="00856A8C"/>
    <w:rsid w:val="00856D2C"/>
    <w:rsid w:val="00856D53"/>
    <w:rsid w:val="00857281"/>
    <w:rsid w:val="00860695"/>
    <w:rsid w:val="0086084A"/>
    <w:rsid w:val="008608EF"/>
    <w:rsid w:val="00860A81"/>
    <w:rsid w:val="00861668"/>
    <w:rsid w:val="008620F5"/>
    <w:rsid w:val="008624FF"/>
    <w:rsid w:val="00862516"/>
    <w:rsid w:val="0086282A"/>
    <w:rsid w:val="00864042"/>
    <w:rsid w:val="00864697"/>
    <w:rsid w:val="008646ED"/>
    <w:rsid w:val="00864AFB"/>
    <w:rsid w:val="00865119"/>
    <w:rsid w:val="00865140"/>
    <w:rsid w:val="008653B4"/>
    <w:rsid w:val="0086559A"/>
    <w:rsid w:val="0086571A"/>
    <w:rsid w:val="0086616E"/>
    <w:rsid w:val="0086620A"/>
    <w:rsid w:val="00866464"/>
    <w:rsid w:val="0086652D"/>
    <w:rsid w:val="00866D57"/>
    <w:rsid w:val="008676D5"/>
    <w:rsid w:val="00867769"/>
    <w:rsid w:val="00867A74"/>
    <w:rsid w:val="00870289"/>
    <w:rsid w:val="0087093A"/>
    <w:rsid w:val="00871ADD"/>
    <w:rsid w:val="00871E1D"/>
    <w:rsid w:val="00872827"/>
    <w:rsid w:val="00872E42"/>
    <w:rsid w:val="00873C1B"/>
    <w:rsid w:val="00874245"/>
    <w:rsid w:val="00874A8A"/>
    <w:rsid w:val="00874C84"/>
    <w:rsid w:val="00874E32"/>
    <w:rsid w:val="008751A1"/>
    <w:rsid w:val="008756A9"/>
    <w:rsid w:val="008757E4"/>
    <w:rsid w:val="008761BA"/>
    <w:rsid w:val="008764FB"/>
    <w:rsid w:val="00876CD0"/>
    <w:rsid w:val="00876E15"/>
    <w:rsid w:val="00877B4E"/>
    <w:rsid w:val="00880DB5"/>
    <w:rsid w:val="00881A75"/>
    <w:rsid w:val="00881B1A"/>
    <w:rsid w:val="00881D3D"/>
    <w:rsid w:val="00881D9F"/>
    <w:rsid w:val="0088216D"/>
    <w:rsid w:val="0088234D"/>
    <w:rsid w:val="00882A65"/>
    <w:rsid w:val="00882B54"/>
    <w:rsid w:val="00882D60"/>
    <w:rsid w:val="00883A81"/>
    <w:rsid w:val="00884E10"/>
    <w:rsid w:val="00885280"/>
    <w:rsid w:val="00885E1F"/>
    <w:rsid w:val="00886400"/>
    <w:rsid w:val="0088667C"/>
    <w:rsid w:val="0088731F"/>
    <w:rsid w:val="008874C9"/>
    <w:rsid w:val="00887913"/>
    <w:rsid w:val="00887925"/>
    <w:rsid w:val="00887DE8"/>
    <w:rsid w:val="00887E85"/>
    <w:rsid w:val="0089041E"/>
    <w:rsid w:val="00890544"/>
    <w:rsid w:val="008910AA"/>
    <w:rsid w:val="008910CA"/>
    <w:rsid w:val="008912B9"/>
    <w:rsid w:val="008916FD"/>
    <w:rsid w:val="00891718"/>
    <w:rsid w:val="00891989"/>
    <w:rsid w:val="00891A92"/>
    <w:rsid w:val="00891AF9"/>
    <w:rsid w:val="00891EF3"/>
    <w:rsid w:val="00892151"/>
    <w:rsid w:val="00892877"/>
    <w:rsid w:val="00892A7F"/>
    <w:rsid w:val="008932DF"/>
    <w:rsid w:val="008934B8"/>
    <w:rsid w:val="00893572"/>
    <w:rsid w:val="008937A0"/>
    <w:rsid w:val="00893879"/>
    <w:rsid w:val="00893B8A"/>
    <w:rsid w:val="00893EE2"/>
    <w:rsid w:val="00894A5A"/>
    <w:rsid w:val="00895496"/>
    <w:rsid w:val="008954D7"/>
    <w:rsid w:val="00896AC2"/>
    <w:rsid w:val="00896BFB"/>
    <w:rsid w:val="00896F30"/>
    <w:rsid w:val="00897876"/>
    <w:rsid w:val="00897A09"/>
    <w:rsid w:val="008A004D"/>
    <w:rsid w:val="008A0085"/>
    <w:rsid w:val="008A0DF7"/>
    <w:rsid w:val="008A101A"/>
    <w:rsid w:val="008A14A4"/>
    <w:rsid w:val="008A169A"/>
    <w:rsid w:val="008A2906"/>
    <w:rsid w:val="008A2BB9"/>
    <w:rsid w:val="008A3EA5"/>
    <w:rsid w:val="008A4582"/>
    <w:rsid w:val="008A471B"/>
    <w:rsid w:val="008A477D"/>
    <w:rsid w:val="008A50EA"/>
    <w:rsid w:val="008A5103"/>
    <w:rsid w:val="008A649C"/>
    <w:rsid w:val="008A6B53"/>
    <w:rsid w:val="008A6E7B"/>
    <w:rsid w:val="008A75F0"/>
    <w:rsid w:val="008A7EEF"/>
    <w:rsid w:val="008B028E"/>
    <w:rsid w:val="008B0C78"/>
    <w:rsid w:val="008B0EEF"/>
    <w:rsid w:val="008B0FD5"/>
    <w:rsid w:val="008B131E"/>
    <w:rsid w:val="008B1357"/>
    <w:rsid w:val="008B147B"/>
    <w:rsid w:val="008B17F3"/>
    <w:rsid w:val="008B1CF3"/>
    <w:rsid w:val="008B20DA"/>
    <w:rsid w:val="008B2883"/>
    <w:rsid w:val="008B2A65"/>
    <w:rsid w:val="008B33E2"/>
    <w:rsid w:val="008B40A7"/>
    <w:rsid w:val="008B410A"/>
    <w:rsid w:val="008B419E"/>
    <w:rsid w:val="008B432B"/>
    <w:rsid w:val="008B4588"/>
    <w:rsid w:val="008B487A"/>
    <w:rsid w:val="008B4AE3"/>
    <w:rsid w:val="008B4D08"/>
    <w:rsid w:val="008B4E5D"/>
    <w:rsid w:val="008B533F"/>
    <w:rsid w:val="008B54F6"/>
    <w:rsid w:val="008B5DBF"/>
    <w:rsid w:val="008B603F"/>
    <w:rsid w:val="008B6624"/>
    <w:rsid w:val="008B676A"/>
    <w:rsid w:val="008B6CD8"/>
    <w:rsid w:val="008B6DD5"/>
    <w:rsid w:val="008C00E5"/>
    <w:rsid w:val="008C026D"/>
    <w:rsid w:val="008C083D"/>
    <w:rsid w:val="008C16BD"/>
    <w:rsid w:val="008C17C8"/>
    <w:rsid w:val="008C2DE2"/>
    <w:rsid w:val="008C3911"/>
    <w:rsid w:val="008C4241"/>
    <w:rsid w:val="008C4529"/>
    <w:rsid w:val="008C47D6"/>
    <w:rsid w:val="008C4A63"/>
    <w:rsid w:val="008C557F"/>
    <w:rsid w:val="008C6022"/>
    <w:rsid w:val="008C60C4"/>
    <w:rsid w:val="008C63C5"/>
    <w:rsid w:val="008C6546"/>
    <w:rsid w:val="008C6795"/>
    <w:rsid w:val="008C7DE9"/>
    <w:rsid w:val="008D06CE"/>
    <w:rsid w:val="008D080E"/>
    <w:rsid w:val="008D08B4"/>
    <w:rsid w:val="008D18D4"/>
    <w:rsid w:val="008D1F97"/>
    <w:rsid w:val="008D2077"/>
    <w:rsid w:val="008D22A8"/>
    <w:rsid w:val="008D2858"/>
    <w:rsid w:val="008D3203"/>
    <w:rsid w:val="008D339B"/>
    <w:rsid w:val="008D3EE0"/>
    <w:rsid w:val="008D640D"/>
    <w:rsid w:val="008D7545"/>
    <w:rsid w:val="008E07D0"/>
    <w:rsid w:val="008E0873"/>
    <w:rsid w:val="008E09A2"/>
    <w:rsid w:val="008E0A78"/>
    <w:rsid w:val="008E0B5A"/>
    <w:rsid w:val="008E0E9D"/>
    <w:rsid w:val="008E102D"/>
    <w:rsid w:val="008E16E0"/>
    <w:rsid w:val="008E1C40"/>
    <w:rsid w:val="008E1FA1"/>
    <w:rsid w:val="008E2690"/>
    <w:rsid w:val="008E2739"/>
    <w:rsid w:val="008E2D62"/>
    <w:rsid w:val="008E33CB"/>
    <w:rsid w:val="008E41C0"/>
    <w:rsid w:val="008E44C7"/>
    <w:rsid w:val="008E4D12"/>
    <w:rsid w:val="008E4D2B"/>
    <w:rsid w:val="008E4EB7"/>
    <w:rsid w:val="008E554B"/>
    <w:rsid w:val="008E58B8"/>
    <w:rsid w:val="008E59C8"/>
    <w:rsid w:val="008E6CB1"/>
    <w:rsid w:val="008F0499"/>
    <w:rsid w:val="008F04B9"/>
    <w:rsid w:val="008F0E1F"/>
    <w:rsid w:val="008F0EFA"/>
    <w:rsid w:val="008F121A"/>
    <w:rsid w:val="008F1C84"/>
    <w:rsid w:val="008F1DC9"/>
    <w:rsid w:val="008F1DFF"/>
    <w:rsid w:val="008F26DB"/>
    <w:rsid w:val="008F2D1A"/>
    <w:rsid w:val="008F3284"/>
    <w:rsid w:val="008F36A9"/>
    <w:rsid w:val="008F385B"/>
    <w:rsid w:val="008F3991"/>
    <w:rsid w:val="008F4292"/>
    <w:rsid w:val="008F4984"/>
    <w:rsid w:val="008F4F0E"/>
    <w:rsid w:val="008F52E5"/>
    <w:rsid w:val="008F5408"/>
    <w:rsid w:val="008F560D"/>
    <w:rsid w:val="008F56B4"/>
    <w:rsid w:val="008F575C"/>
    <w:rsid w:val="008F59A2"/>
    <w:rsid w:val="008F5EB7"/>
    <w:rsid w:val="008F5FD8"/>
    <w:rsid w:val="008F659B"/>
    <w:rsid w:val="008F6753"/>
    <w:rsid w:val="008F69EB"/>
    <w:rsid w:val="008F711B"/>
    <w:rsid w:val="008F72E8"/>
    <w:rsid w:val="008F7C4D"/>
    <w:rsid w:val="00900055"/>
    <w:rsid w:val="00900A41"/>
    <w:rsid w:val="00901167"/>
    <w:rsid w:val="00901358"/>
    <w:rsid w:val="00901A7B"/>
    <w:rsid w:val="00901E4E"/>
    <w:rsid w:val="00901E5E"/>
    <w:rsid w:val="00902382"/>
    <w:rsid w:val="009043FB"/>
    <w:rsid w:val="00904B92"/>
    <w:rsid w:val="00905440"/>
    <w:rsid w:val="00905648"/>
    <w:rsid w:val="0090571D"/>
    <w:rsid w:val="0090648F"/>
    <w:rsid w:val="0090653F"/>
    <w:rsid w:val="009066AC"/>
    <w:rsid w:val="00906D76"/>
    <w:rsid w:val="0090709F"/>
    <w:rsid w:val="009073BB"/>
    <w:rsid w:val="0090780B"/>
    <w:rsid w:val="00907E93"/>
    <w:rsid w:val="009101C9"/>
    <w:rsid w:val="00910B98"/>
    <w:rsid w:val="0091126D"/>
    <w:rsid w:val="00911D25"/>
    <w:rsid w:val="0091231A"/>
    <w:rsid w:val="0091248A"/>
    <w:rsid w:val="009130FF"/>
    <w:rsid w:val="009137DF"/>
    <w:rsid w:val="00913C3A"/>
    <w:rsid w:val="00913E21"/>
    <w:rsid w:val="009141A0"/>
    <w:rsid w:val="00914DCC"/>
    <w:rsid w:val="00914F01"/>
    <w:rsid w:val="00914F0E"/>
    <w:rsid w:val="009151B4"/>
    <w:rsid w:val="009154B5"/>
    <w:rsid w:val="00915587"/>
    <w:rsid w:val="00915BEC"/>
    <w:rsid w:val="00915EAC"/>
    <w:rsid w:val="00916727"/>
    <w:rsid w:val="00916B4B"/>
    <w:rsid w:val="00917518"/>
    <w:rsid w:val="009175D4"/>
    <w:rsid w:val="0091775D"/>
    <w:rsid w:val="009200A8"/>
    <w:rsid w:val="0092013E"/>
    <w:rsid w:val="00920213"/>
    <w:rsid w:val="00920791"/>
    <w:rsid w:val="00920AFF"/>
    <w:rsid w:val="0092176C"/>
    <w:rsid w:val="009219AE"/>
    <w:rsid w:val="00921A46"/>
    <w:rsid w:val="00921E96"/>
    <w:rsid w:val="00922466"/>
    <w:rsid w:val="00922909"/>
    <w:rsid w:val="00922BA5"/>
    <w:rsid w:val="00923574"/>
    <w:rsid w:val="00923802"/>
    <w:rsid w:val="00923880"/>
    <w:rsid w:val="00923B64"/>
    <w:rsid w:val="00923BD8"/>
    <w:rsid w:val="00923FCE"/>
    <w:rsid w:val="00924DC9"/>
    <w:rsid w:val="00924F00"/>
    <w:rsid w:val="0092508D"/>
    <w:rsid w:val="00925442"/>
    <w:rsid w:val="00925ACA"/>
    <w:rsid w:val="009273C4"/>
    <w:rsid w:val="00927C30"/>
    <w:rsid w:val="00927D7A"/>
    <w:rsid w:val="00927E60"/>
    <w:rsid w:val="00930A51"/>
    <w:rsid w:val="00933319"/>
    <w:rsid w:val="00933BAB"/>
    <w:rsid w:val="00933D55"/>
    <w:rsid w:val="00933F0C"/>
    <w:rsid w:val="00933FD0"/>
    <w:rsid w:val="009348BA"/>
    <w:rsid w:val="00934979"/>
    <w:rsid w:val="00935178"/>
    <w:rsid w:val="0093574A"/>
    <w:rsid w:val="009360FA"/>
    <w:rsid w:val="00936400"/>
    <w:rsid w:val="009369DB"/>
    <w:rsid w:val="00937261"/>
    <w:rsid w:val="009376BA"/>
    <w:rsid w:val="00937B5F"/>
    <w:rsid w:val="0094061E"/>
    <w:rsid w:val="009408F3"/>
    <w:rsid w:val="00940917"/>
    <w:rsid w:val="00941308"/>
    <w:rsid w:val="00941AD1"/>
    <w:rsid w:val="00941D12"/>
    <w:rsid w:val="00941ED5"/>
    <w:rsid w:val="009429DE"/>
    <w:rsid w:val="00942A6D"/>
    <w:rsid w:val="00942D8C"/>
    <w:rsid w:val="00942FD1"/>
    <w:rsid w:val="009433D7"/>
    <w:rsid w:val="00943568"/>
    <w:rsid w:val="009436EE"/>
    <w:rsid w:val="00943F43"/>
    <w:rsid w:val="00944D44"/>
    <w:rsid w:val="009451D3"/>
    <w:rsid w:val="0094546E"/>
    <w:rsid w:val="00945492"/>
    <w:rsid w:val="00945AFD"/>
    <w:rsid w:val="00945B58"/>
    <w:rsid w:val="009465DD"/>
    <w:rsid w:val="00947588"/>
    <w:rsid w:val="00947BA2"/>
    <w:rsid w:val="00947CC8"/>
    <w:rsid w:val="0095004B"/>
    <w:rsid w:val="009507B2"/>
    <w:rsid w:val="009508DE"/>
    <w:rsid w:val="00950AA5"/>
    <w:rsid w:val="00951067"/>
    <w:rsid w:val="009518B4"/>
    <w:rsid w:val="0095191A"/>
    <w:rsid w:val="00951E08"/>
    <w:rsid w:val="00951FF2"/>
    <w:rsid w:val="00951FFB"/>
    <w:rsid w:val="00952172"/>
    <w:rsid w:val="00952F14"/>
    <w:rsid w:val="009537FF"/>
    <w:rsid w:val="00953A8C"/>
    <w:rsid w:val="00953AE4"/>
    <w:rsid w:val="00954171"/>
    <w:rsid w:val="009547A4"/>
    <w:rsid w:val="0095485D"/>
    <w:rsid w:val="009552AE"/>
    <w:rsid w:val="00955509"/>
    <w:rsid w:val="00955992"/>
    <w:rsid w:val="00955C84"/>
    <w:rsid w:val="00955FB6"/>
    <w:rsid w:val="00955FFC"/>
    <w:rsid w:val="0095655F"/>
    <w:rsid w:val="00956685"/>
    <w:rsid w:val="009566F9"/>
    <w:rsid w:val="0095674E"/>
    <w:rsid w:val="00956CAA"/>
    <w:rsid w:val="00956FFC"/>
    <w:rsid w:val="00957503"/>
    <w:rsid w:val="009576BA"/>
    <w:rsid w:val="00960116"/>
    <w:rsid w:val="00960356"/>
    <w:rsid w:val="009603FE"/>
    <w:rsid w:val="00960505"/>
    <w:rsid w:val="00961129"/>
    <w:rsid w:val="009621B6"/>
    <w:rsid w:val="0096239F"/>
    <w:rsid w:val="00963084"/>
    <w:rsid w:val="00963B6F"/>
    <w:rsid w:val="00963F75"/>
    <w:rsid w:val="00964B05"/>
    <w:rsid w:val="00965049"/>
    <w:rsid w:val="009655E9"/>
    <w:rsid w:val="00965C47"/>
    <w:rsid w:val="009662D0"/>
    <w:rsid w:val="00967430"/>
    <w:rsid w:val="00967830"/>
    <w:rsid w:val="0096792F"/>
    <w:rsid w:val="00967CD6"/>
    <w:rsid w:val="00967CFD"/>
    <w:rsid w:val="00967E58"/>
    <w:rsid w:val="00970179"/>
    <w:rsid w:val="00970652"/>
    <w:rsid w:val="009709AB"/>
    <w:rsid w:val="00970ADC"/>
    <w:rsid w:val="00970E01"/>
    <w:rsid w:val="00971435"/>
    <w:rsid w:val="00972317"/>
    <w:rsid w:val="00972D99"/>
    <w:rsid w:val="00972EE0"/>
    <w:rsid w:val="00973740"/>
    <w:rsid w:val="00973CDE"/>
    <w:rsid w:val="00973DDC"/>
    <w:rsid w:val="0097478C"/>
    <w:rsid w:val="00974CE8"/>
    <w:rsid w:val="00974F83"/>
    <w:rsid w:val="0097504D"/>
    <w:rsid w:val="00975335"/>
    <w:rsid w:val="00976DCC"/>
    <w:rsid w:val="00976E21"/>
    <w:rsid w:val="009773DB"/>
    <w:rsid w:val="009774AD"/>
    <w:rsid w:val="00977531"/>
    <w:rsid w:val="0097780C"/>
    <w:rsid w:val="00977901"/>
    <w:rsid w:val="009800EB"/>
    <w:rsid w:val="00980202"/>
    <w:rsid w:val="00980AC1"/>
    <w:rsid w:val="009813AF"/>
    <w:rsid w:val="00981A54"/>
    <w:rsid w:val="00981D0F"/>
    <w:rsid w:val="00982EE3"/>
    <w:rsid w:val="009830D8"/>
    <w:rsid w:val="009834EB"/>
    <w:rsid w:val="0098374D"/>
    <w:rsid w:val="00983888"/>
    <w:rsid w:val="00983976"/>
    <w:rsid w:val="00984508"/>
    <w:rsid w:val="00984B7D"/>
    <w:rsid w:val="00984E08"/>
    <w:rsid w:val="00985C6B"/>
    <w:rsid w:val="00985D6D"/>
    <w:rsid w:val="00985E97"/>
    <w:rsid w:val="00990591"/>
    <w:rsid w:val="00990F6F"/>
    <w:rsid w:val="00992395"/>
    <w:rsid w:val="0099243E"/>
    <w:rsid w:val="009925AD"/>
    <w:rsid w:val="00992671"/>
    <w:rsid w:val="009935AD"/>
    <w:rsid w:val="00993CC9"/>
    <w:rsid w:val="00993F6C"/>
    <w:rsid w:val="0099426E"/>
    <w:rsid w:val="009949F9"/>
    <w:rsid w:val="00994A2D"/>
    <w:rsid w:val="00994EBC"/>
    <w:rsid w:val="009969A7"/>
    <w:rsid w:val="00997267"/>
    <w:rsid w:val="009975D9"/>
    <w:rsid w:val="009A0648"/>
    <w:rsid w:val="009A0CFA"/>
    <w:rsid w:val="009A112D"/>
    <w:rsid w:val="009A132C"/>
    <w:rsid w:val="009A133A"/>
    <w:rsid w:val="009A20E5"/>
    <w:rsid w:val="009A23A1"/>
    <w:rsid w:val="009A23CA"/>
    <w:rsid w:val="009A330D"/>
    <w:rsid w:val="009A3487"/>
    <w:rsid w:val="009A3D6B"/>
    <w:rsid w:val="009A4796"/>
    <w:rsid w:val="009A47BB"/>
    <w:rsid w:val="009A588C"/>
    <w:rsid w:val="009A5B7A"/>
    <w:rsid w:val="009A6345"/>
    <w:rsid w:val="009A6593"/>
    <w:rsid w:val="009A69BA"/>
    <w:rsid w:val="009A6E0D"/>
    <w:rsid w:val="009A6FF0"/>
    <w:rsid w:val="009A766C"/>
    <w:rsid w:val="009B02F9"/>
    <w:rsid w:val="009B093D"/>
    <w:rsid w:val="009B0D23"/>
    <w:rsid w:val="009B0F04"/>
    <w:rsid w:val="009B0F74"/>
    <w:rsid w:val="009B1036"/>
    <w:rsid w:val="009B17A5"/>
    <w:rsid w:val="009B1849"/>
    <w:rsid w:val="009B1C64"/>
    <w:rsid w:val="009B1DF6"/>
    <w:rsid w:val="009B2273"/>
    <w:rsid w:val="009B2378"/>
    <w:rsid w:val="009B24D3"/>
    <w:rsid w:val="009B2AE1"/>
    <w:rsid w:val="009B2C90"/>
    <w:rsid w:val="009B2E60"/>
    <w:rsid w:val="009B3467"/>
    <w:rsid w:val="009B3BAF"/>
    <w:rsid w:val="009B3EA7"/>
    <w:rsid w:val="009B443B"/>
    <w:rsid w:val="009B4907"/>
    <w:rsid w:val="009B4AFF"/>
    <w:rsid w:val="009B51FC"/>
    <w:rsid w:val="009B564F"/>
    <w:rsid w:val="009B56F0"/>
    <w:rsid w:val="009B58B9"/>
    <w:rsid w:val="009B685D"/>
    <w:rsid w:val="009B6EA6"/>
    <w:rsid w:val="009B6F29"/>
    <w:rsid w:val="009B6FDE"/>
    <w:rsid w:val="009B7616"/>
    <w:rsid w:val="009B7826"/>
    <w:rsid w:val="009C015F"/>
    <w:rsid w:val="009C07B8"/>
    <w:rsid w:val="009C0D68"/>
    <w:rsid w:val="009C0E1E"/>
    <w:rsid w:val="009C156F"/>
    <w:rsid w:val="009C161E"/>
    <w:rsid w:val="009C1F2A"/>
    <w:rsid w:val="009C292B"/>
    <w:rsid w:val="009C2AB5"/>
    <w:rsid w:val="009C313E"/>
    <w:rsid w:val="009C3910"/>
    <w:rsid w:val="009C5713"/>
    <w:rsid w:val="009C5C20"/>
    <w:rsid w:val="009C5C27"/>
    <w:rsid w:val="009C60F4"/>
    <w:rsid w:val="009C63B0"/>
    <w:rsid w:val="009C6669"/>
    <w:rsid w:val="009C6F4B"/>
    <w:rsid w:val="009C742F"/>
    <w:rsid w:val="009C7C83"/>
    <w:rsid w:val="009D0096"/>
    <w:rsid w:val="009D089C"/>
    <w:rsid w:val="009D1705"/>
    <w:rsid w:val="009D17BA"/>
    <w:rsid w:val="009D1B38"/>
    <w:rsid w:val="009D1BD2"/>
    <w:rsid w:val="009D1C75"/>
    <w:rsid w:val="009D2257"/>
    <w:rsid w:val="009D2812"/>
    <w:rsid w:val="009D2C1F"/>
    <w:rsid w:val="009D330C"/>
    <w:rsid w:val="009D3507"/>
    <w:rsid w:val="009D3BEE"/>
    <w:rsid w:val="009D47F7"/>
    <w:rsid w:val="009D4AB5"/>
    <w:rsid w:val="009D4F05"/>
    <w:rsid w:val="009D5236"/>
    <w:rsid w:val="009D5576"/>
    <w:rsid w:val="009D55CB"/>
    <w:rsid w:val="009D5936"/>
    <w:rsid w:val="009D608C"/>
    <w:rsid w:val="009D62EC"/>
    <w:rsid w:val="009D66DB"/>
    <w:rsid w:val="009D70D2"/>
    <w:rsid w:val="009D7693"/>
    <w:rsid w:val="009D77FE"/>
    <w:rsid w:val="009E08EC"/>
    <w:rsid w:val="009E090A"/>
    <w:rsid w:val="009E1089"/>
    <w:rsid w:val="009E1279"/>
    <w:rsid w:val="009E1554"/>
    <w:rsid w:val="009E18A4"/>
    <w:rsid w:val="009E2D35"/>
    <w:rsid w:val="009E3216"/>
    <w:rsid w:val="009E34D2"/>
    <w:rsid w:val="009E3C33"/>
    <w:rsid w:val="009E3C91"/>
    <w:rsid w:val="009E4357"/>
    <w:rsid w:val="009E6001"/>
    <w:rsid w:val="009E6870"/>
    <w:rsid w:val="009E6A97"/>
    <w:rsid w:val="009E6D02"/>
    <w:rsid w:val="009E6D30"/>
    <w:rsid w:val="009E6EA9"/>
    <w:rsid w:val="009E7A1E"/>
    <w:rsid w:val="009E7F9D"/>
    <w:rsid w:val="009F131E"/>
    <w:rsid w:val="009F1677"/>
    <w:rsid w:val="009F1965"/>
    <w:rsid w:val="009F1DCB"/>
    <w:rsid w:val="009F1E81"/>
    <w:rsid w:val="009F1EBE"/>
    <w:rsid w:val="009F2D24"/>
    <w:rsid w:val="009F3082"/>
    <w:rsid w:val="009F3713"/>
    <w:rsid w:val="009F44FF"/>
    <w:rsid w:val="009F4CD9"/>
    <w:rsid w:val="009F4EEB"/>
    <w:rsid w:val="009F528B"/>
    <w:rsid w:val="009F5393"/>
    <w:rsid w:val="009F55B0"/>
    <w:rsid w:val="009F66B1"/>
    <w:rsid w:val="009F675B"/>
    <w:rsid w:val="009F6A88"/>
    <w:rsid w:val="009F71A1"/>
    <w:rsid w:val="00A00240"/>
    <w:rsid w:val="00A00BE9"/>
    <w:rsid w:val="00A00FD8"/>
    <w:rsid w:val="00A01A46"/>
    <w:rsid w:val="00A01E9A"/>
    <w:rsid w:val="00A0218C"/>
    <w:rsid w:val="00A02DAE"/>
    <w:rsid w:val="00A0325F"/>
    <w:rsid w:val="00A03D9D"/>
    <w:rsid w:val="00A041EB"/>
    <w:rsid w:val="00A04623"/>
    <w:rsid w:val="00A04AB2"/>
    <w:rsid w:val="00A04D18"/>
    <w:rsid w:val="00A05470"/>
    <w:rsid w:val="00A0625F"/>
    <w:rsid w:val="00A06482"/>
    <w:rsid w:val="00A0677E"/>
    <w:rsid w:val="00A06B71"/>
    <w:rsid w:val="00A06B7A"/>
    <w:rsid w:val="00A07524"/>
    <w:rsid w:val="00A10435"/>
    <w:rsid w:val="00A107D8"/>
    <w:rsid w:val="00A10FAB"/>
    <w:rsid w:val="00A11231"/>
    <w:rsid w:val="00A114B2"/>
    <w:rsid w:val="00A1176F"/>
    <w:rsid w:val="00A1197B"/>
    <w:rsid w:val="00A11B32"/>
    <w:rsid w:val="00A11C2C"/>
    <w:rsid w:val="00A12602"/>
    <w:rsid w:val="00A12A7A"/>
    <w:rsid w:val="00A13010"/>
    <w:rsid w:val="00A13362"/>
    <w:rsid w:val="00A135E2"/>
    <w:rsid w:val="00A136D0"/>
    <w:rsid w:val="00A137D1"/>
    <w:rsid w:val="00A1487E"/>
    <w:rsid w:val="00A14CA9"/>
    <w:rsid w:val="00A14D04"/>
    <w:rsid w:val="00A15264"/>
    <w:rsid w:val="00A15A95"/>
    <w:rsid w:val="00A15F92"/>
    <w:rsid w:val="00A15FED"/>
    <w:rsid w:val="00A167D3"/>
    <w:rsid w:val="00A168D7"/>
    <w:rsid w:val="00A16965"/>
    <w:rsid w:val="00A172C3"/>
    <w:rsid w:val="00A17367"/>
    <w:rsid w:val="00A174E1"/>
    <w:rsid w:val="00A17803"/>
    <w:rsid w:val="00A17D77"/>
    <w:rsid w:val="00A21B94"/>
    <w:rsid w:val="00A21D55"/>
    <w:rsid w:val="00A21E95"/>
    <w:rsid w:val="00A21F74"/>
    <w:rsid w:val="00A21F89"/>
    <w:rsid w:val="00A2215A"/>
    <w:rsid w:val="00A22C27"/>
    <w:rsid w:val="00A2315E"/>
    <w:rsid w:val="00A2362E"/>
    <w:rsid w:val="00A2397A"/>
    <w:rsid w:val="00A240C1"/>
    <w:rsid w:val="00A248F5"/>
    <w:rsid w:val="00A24AD7"/>
    <w:rsid w:val="00A252C9"/>
    <w:rsid w:val="00A256FA"/>
    <w:rsid w:val="00A25A3F"/>
    <w:rsid w:val="00A268BF"/>
    <w:rsid w:val="00A26A5F"/>
    <w:rsid w:val="00A26BD8"/>
    <w:rsid w:val="00A26D9A"/>
    <w:rsid w:val="00A2762F"/>
    <w:rsid w:val="00A27973"/>
    <w:rsid w:val="00A30845"/>
    <w:rsid w:val="00A30DCE"/>
    <w:rsid w:val="00A31119"/>
    <w:rsid w:val="00A31640"/>
    <w:rsid w:val="00A325D6"/>
    <w:rsid w:val="00A325EE"/>
    <w:rsid w:val="00A32897"/>
    <w:rsid w:val="00A32AA1"/>
    <w:rsid w:val="00A32F1D"/>
    <w:rsid w:val="00A332B0"/>
    <w:rsid w:val="00A3370E"/>
    <w:rsid w:val="00A338C1"/>
    <w:rsid w:val="00A338DC"/>
    <w:rsid w:val="00A3395A"/>
    <w:rsid w:val="00A35129"/>
    <w:rsid w:val="00A352A8"/>
    <w:rsid w:val="00A3540E"/>
    <w:rsid w:val="00A35CAE"/>
    <w:rsid w:val="00A35DE7"/>
    <w:rsid w:val="00A35EB2"/>
    <w:rsid w:val="00A36055"/>
    <w:rsid w:val="00A3654E"/>
    <w:rsid w:val="00A36AEC"/>
    <w:rsid w:val="00A36EF8"/>
    <w:rsid w:val="00A40080"/>
    <w:rsid w:val="00A40EAA"/>
    <w:rsid w:val="00A41477"/>
    <w:rsid w:val="00A41685"/>
    <w:rsid w:val="00A417B7"/>
    <w:rsid w:val="00A4255B"/>
    <w:rsid w:val="00A42A6C"/>
    <w:rsid w:val="00A42E3A"/>
    <w:rsid w:val="00A431DA"/>
    <w:rsid w:val="00A43860"/>
    <w:rsid w:val="00A43F37"/>
    <w:rsid w:val="00A444E5"/>
    <w:rsid w:val="00A44712"/>
    <w:rsid w:val="00A45CB6"/>
    <w:rsid w:val="00A46438"/>
    <w:rsid w:val="00A4647D"/>
    <w:rsid w:val="00A46A46"/>
    <w:rsid w:val="00A4778B"/>
    <w:rsid w:val="00A4795F"/>
    <w:rsid w:val="00A47BCC"/>
    <w:rsid w:val="00A47CDD"/>
    <w:rsid w:val="00A47DA3"/>
    <w:rsid w:val="00A5042B"/>
    <w:rsid w:val="00A50A92"/>
    <w:rsid w:val="00A50C7F"/>
    <w:rsid w:val="00A50DF1"/>
    <w:rsid w:val="00A51047"/>
    <w:rsid w:val="00A516B2"/>
    <w:rsid w:val="00A51B64"/>
    <w:rsid w:val="00A51DBE"/>
    <w:rsid w:val="00A51F74"/>
    <w:rsid w:val="00A5217B"/>
    <w:rsid w:val="00A53F73"/>
    <w:rsid w:val="00A54AC8"/>
    <w:rsid w:val="00A54E2E"/>
    <w:rsid w:val="00A54E7B"/>
    <w:rsid w:val="00A55110"/>
    <w:rsid w:val="00A55175"/>
    <w:rsid w:val="00A5593D"/>
    <w:rsid w:val="00A55A7E"/>
    <w:rsid w:val="00A55C91"/>
    <w:rsid w:val="00A55E3C"/>
    <w:rsid w:val="00A55F15"/>
    <w:rsid w:val="00A56387"/>
    <w:rsid w:val="00A563E6"/>
    <w:rsid w:val="00A564CD"/>
    <w:rsid w:val="00A565E0"/>
    <w:rsid w:val="00A56768"/>
    <w:rsid w:val="00A5688E"/>
    <w:rsid w:val="00A5700F"/>
    <w:rsid w:val="00A57B32"/>
    <w:rsid w:val="00A57E87"/>
    <w:rsid w:val="00A6021C"/>
    <w:rsid w:val="00A60561"/>
    <w:rsid w:val="00A6078D"/>
    <w:rsid w:val="00A60EB7"/>
    <w:rsid w:val="00A61280"/>
    <w:rsid w:val="00A61E2D"/>
    <w:rsid w:val="00A62556"/>
    <w:rsid w:val="00A6276A"/>
    <w:rsid w:val="00A628C1"/>
    <w:rsid w:val="00A62AD4"/>
    <w:rsid w:val="00A62C71"/>
    <w:rsid w:val="00A62CA1"/>
    <w:rsid w:val="00A63172"/>
    <w:rsid w:val="00A638B2"/>
    <w:rsid w:val="00A63F89"/>
    <w:rsid w:val="00A643D0"/>
    <w:rsid w:val="00A64440"/>
    <w:rsid w:val="00A6457E"/>
    <w:rsid w:val="00A64AFB"/>
    <w:rsid w:val="00A64DF5"/>
    <w:rsid w:val="00A6540B"/>
    <w:rsid w:val="00A65D07"/>
    <w:rsid w:val="00A65E9C"/>
    <w:rsid w:val="00A663F2"/>
    <w:rsid w:val="00A666AB"/>
    <w:rsid w:val="00A66ACC"/>
    <w:rsid w:val="00A670E7"/>
    <w:rsid w:val="00A67B7A"/>
    <w:rsid w:val="00A67C8C"/>
    <w:rsid w:val="00A67EBB"/>
    <w:rsid w:val="00A70405"/>
    <w:rsid w:val="00A70878"/>
    <w:rsid w:val="00A713C5"/>
    <w:rsid w:val="00A71A3C"/>
    <w:rsid w:val="00A71AC4"/>
    <w:rsid w:val="00A71BB3"/>
    <w:rsid w:val="00A72432"/>
    <w:rsid w:val="00A72559"/>
    <w:rsid w:val="00A726A6"/>
    <w:rsid w:val="00A72B53"/>
    <w:rsid w:val="00A7375F"/>
    <w:rsid w:val="00A73F31"/>
    <w:rsid w:val="00A74938"/>
    <w:rsid w:val="00A74E3E"/>
    <w:rsid w:val="00A758CA"/>
    <w:rsid w:val="00A75A84"/>
    <w:rsid w:val="00A75FDB"/>
    <w:rsid w:val="00A7636F"/>
    <w:rsid w:val="00A7655D"/>
    <w:rsid w:val="00A76EEC"/>
    <w:rsid w:val="00A770A2"/>
    <w:rsid w:val="00A7716F"/>
    <w:rsid w:val="00A7720C"/>
    <w:rsid w:val="00A7748C"/>
    <w:rsid w:val="00A77CD4"/>
    <w:rsid w:val="00A80082"/>
    <w:rsid w:val="00A8025B"/>
    <w:rsid w:val="00A8097C"/>
    <w:rsid w:val="00A80C36"/>
    <w:rsid w:val="00A80ED9"/>
    <w:rsid w:val="00A813BB"/>
    <w:rsid w:val="00A81E90"/>
    <w:rsid w:val="00A82125"/>
    <w:rsid w:val="00A83183"/>
    <w:rsid w:val="00A83209"/>
    <w:rsid w:val="00A833EA"/>
    <w:rsid w:val="00A8346C"/>
    <w:rsid w:val="00A834D9"/>
    <w:rsid w:val="00A842CD"/>
    <w:rsid w:val="00A84510"/>
    <w:rsid w:val="00A854AB"/>
    <w:rsid w:val="00A85860"/>
    <w:rsid w:val="00A85AB3"/>
    <w:rsid w:val="00A85BAC"/>
    <w:rsid w:val="00A8667E"/>
    <w:rsid w:val="00A86D83"/>
    <w:rsid w:val="00A872B9"/>
    <w:rsid w:val="00A87D0C"/>
    <w:rsid w:val="00A90011"/>
    <w:rsid w:val="00A90698"/>
    <w:rsid w:val="00A92142"/>
    <w:rsid w:val="00A9290A"/>
    <w:rsid w:val="00A929DF"/>
    <w:rsid w:val="00A93417"/>
    <w:rsid w:val="00A93623"/>
    <w:rsid w:val="00A93A3F"/>
    <w:rsid w:val="00A942A6"/>
    <w:rsid w:val="00A946C2"/>
    <w:rsid w:val="00A95002"/>
    <w:rsid w:val="00A9507B"/>
    <w:rsid w:val="00A95873"/>
    <w:rsid w:val="00A967FD"/>
    <w:rsid w:val="00A96946"/>
    <w:rsid w:val="00A97461"/>
    <w:rsid w:val="00A97802"/>
    <w:rsid w:val="00A97AB9"/>
    <w:rsid w:val="00A97F94"/>
    <w:rsid w:val="00AA06E5"/>
    <w:rsid w:val="00AA079D"/>
    <w:rsid w:val="00AA07D0"/>
    <w:rsid w:val="00AA0B84"/>
    <w:rsid w:val="00AA1AC3"/>
    <w:rsid w:val="00AA1B59"/>
    <w:rsid w:val="00AA2641"/>
    <w:rsid w:val="00AA282F"/>
    <w:rsid w:val="00AA29D4"/>
    <w:rsid w:val="00AA3282"/>
    <w:rsid w:val="00AA3921"/>
    <w:rsid w:val="00AA3E40"/>
    <w:rsid w:val="00AA43A0"/>
    <w:rsid w:val="00AA4475"/>
    <w:rsid w:val="00AA4D99"/>
    <w:rsid w:val="00AA56EB"/>
    <w:rsid w:val="00AA58A6"/>
    <w:rsid w:val="00AA5A51"/>
    <w:rsid w:val="00AA5C51"/>
    <w:rsid w:val="00AA60B6"/>
    <w:rsid w:val="00AA62B5"/>
    <w:rsid w:val="00AA68CA"/>
    <w:rsid w:val="00AA6BB4"/>
    <w:rsid w:val="00AA73B9"/>
    <w:rsid w:val="00AA79EB"/>
    <w:rsid w:val="00AB1F9A"/>
    <w:rsid w:val="00AB241B"/>
    <w:rsid w:val="00AB2F0D"/>
    <w:rsid w:val="00AB2FBE"/>
    <w:rsid w:val="00AB436D"/>
    <w:rsid w:val="00AB484A"/>
    <w:rsid w:val="00AB4B23"/>
    <w:rsid w:val="00AB4DDF"/>
    <w:rsid w:val="00AB5479"/>
    <w:rsid w:val="00AB656A"/>
    <w:rsid w:val="00AB6809"/>
    <w:rsid w:val="00AB6B62"/>
    <w:rsid w:val="00AB71E7"/>
    <w:rsid w:val="00AB771F"/>
    <w:rsid w:val="00AB78BC"/>
    <w:rsid w:val="00AB7E98"/>
    <w:rsid w:val="00AB7FE3"/>
    <w:rsid w:val="00AC0F9D"/>
    <w:rsid w:val="00AC1288"/>
    <w:rsid w:val="00AC1AD9"/>
    <w:rsid w:val="00AC1BDB"/>
    <w:rsid w:val="00AC20DA"/>
    <w:rsid w:val="00AC2201"/>
    <w:rsid w:val="00AC249C"/>
    <w:rsid w:val="00AC2BD3"/>
    <w:rsid w:val="00AC2CB7"/>
    <w:rsid w:val="00AC3BB3"/>
    <w:rsid w:val="00AC3DAA"/>
    <w:rsid w:val="00AC4670"/>
    <w:rsid w:val="00AC490B"/>
    <w:rsid w:val="00AC4921"/>
    <w:rsid w:val="00AC4A3D"/>
    <w:rsid w:val="00AC4F11"/>
    <w:rsid w:val="00AC6A5A"/>
    <w:rsid w:val="00AC6BCA"/>
    <w:rsid w:val="00AC6CB7"/>
    <w:rsid w:val="00AC7539"/>
    <w:rsid w:val="00AC757C"/>
    <w:rsid w:val="00AC798D"/>
    <w:rsid w:val="00AC7C19"/>
    <w:rsid w:val="00AC7D61"/>
    <w:rsid w:val="00AD0598"/>
    <w:rsid w:val="00AD080C"/>
    <w:rsid w:val="00AD0E08"/>
    <w:rsid w:val="00AD20CF"/>
    <w:rsid w:val="00AD2586"/>
    <w:rsid w:val="00AD2A79"/>
    <w:rsid w:val="00AD3EEB"/>
    <w:rsid w:val="00AD4545"/>
    <w:rsid w:val="00AD456B"/>
    <w:rsid w:val="00AD47B7"/>
    <w:rsid w:val="00AD4838"/>
    <w:rsid w:val="00AD4AA1"/>
    <w:rsid w:val="00AD5182"/>
    <w:rsid w:val="00AD51A6"/>
    <w:rsid w:val="00AD54C6"/>
    <w:rsid w:val="00AD6CA4"/>
    <w:rsid w:val="00AD7074"/>
    <w:rsid w:val="00AD770F"/>
    <w:rsid w:val="00AD78AF"/>
    <w:rsid w:val="00AD7A2A"/>
    <w:rsid w:val="00AE04C1"/>
    <w:rsid w:val="00AE086F"/>
    <w:rsid w:val="00AE0F94"/>
    <w:rsid w:val="00AE1527"/>
    <w:rsid w:val="00AE1EA9"/>
    <w:rsid w:val="00AE2333"/>
    <w:rsid w:val="00AE27B0"/>
    <w:rsid w:val="00AE2938"/>
    <w:rsid w:val="00AE3148"/>
    <w:rsid w:val="00AE349D"/>
    <w:rsid w:val="00AE3F0D"/>
    <w:rsid w:val="00AE413B"/>
    <w:rsid w:val="00AE41A1"/>
    <w:rsid w:val="00AE4B9F"/>
    <w:rsid w:val="00AE4F36"/>
    <w:rsid w:val="00AE5C91"/>
    <w:rsid w:val="00AE5CC9"/>
    <w:rsid w:val="00AE605A"/>
    <w:rsid w:val="00AE63DE"/>
    <w:rsid w:val="00AE6A6C"/>
    <w:rsid w:val="00AE6CD0"/>
    <w:rsid w:val="00AE6D87"/>
    <w:rsid w:val="00AE7844"/>
    <w:rsid w:val="00AE7936"/>
    <w:rsid w:val="00AE7F59"/>
    <w:rsid w:val="00AF0374"/>
    <w:rsid w:val="00AF0E3D"/>
    <w:rsid w:val="00AF1348"/>
    <w:rsid w:val="00AF16A5"/>
    <w:rsid w:val="00AF1C77"/>
    <w:rsid w:val="00AF2219"/>
    <w:rsid w:val="00AF237A"/>
    <w:rsid w:val="00AF23AD"/>
    <w:rsid w:val="00AF283B"/>
    <w:rsid w:val="00AF289D"/>
    <w:rsid w:val="00AF3DFD"/>
    <w:rsid w:val="00AF422E"/>
    <w:rsid w:val="00AF443B"/>
    <w:rsid w:val="00AF45E5"/>
    <w:rsid w:val="00AF4705"/>
    <w:rsid w:val="00AF4985"/>
    <w:rsid w:val="00AF50DC"/>
    <w:rsid w:val="00AF5304"/>
    <w:rsid w:val="00AF59F7"/>
    <w:rsid w:val="00AF5F73"/>
    <w:rsid w:val="00AF6050"/>
    <w:rsid w:val="00AF6554"/>
    <w:rsid w:val="00B00073"/>
    <w:rsid w:val="00B00352"/>
    <w:rsid w:val="00B00384"/>
    <w:rsid w:val="00B006CC"/>
    <w:rsid w:val="00B00A85"/>
    <w:rsid w:val="00B01B2E"/>
    <w:rsid w:val="00B02988"/>
    <w:rsid w:val="00B02A1E"/>
    <w:rsid w:val="00B03346"/>
    <w:rsid w:val="00B0378F"/>
    <w:rsid w:val="00B03CA0"/>
    <w:rsid w:val="00B03E21"/>
    <w:rsid w:val="00B04B5B"/>
    <w:rsid w:val="00B04B7F"/>
    <w:rsid w:val="00B05AA8"/>
    <w:rsid w:val="00B05E06"/>
    <w:rsid w:val="00B05EFD"/>
    <w:rsid w:val="00B061B4"/>
    <w:rsid w:val="00B0621D"/>
    <w:rsid w:val="00B06578"/>
    <w:rsid w:val="00B072F0"/>
    <w:rsid w:val="00B10091"/>
    <w:rsid w:val="00B102B9"/>
    <w:rsid w:val="00B105AC"/>
    <w:rsid w:val="00B1065A"/>
    <w:rsid w:val="00B106B4"/>
    <w:rsid w:val="00B11096"/>
    <w:rsid w:val="00B1128A"/>
    <w:rsid w:val="00B11462"/>
    <w:rsid w:val="00B1181E"/>
    <w:rsid w:val="00B11C17"/>
    <w:rsid w:val="00B11C42"/>
    <w:rsid w:val="00B11F32"/>
    <w:rsid w:val="00B1206B"/>
    <w:rsid w:val="00B12322"/>
    <w:rsid w:val="00B1232B"/>
    <w:rsid w:val="00B132B1"/>
    <w:rsid w:val="00B134D7"/>
    <w:rsid w:val="00B1371B"/>
    <w:rsid w:val="00B13AA9"/>
    <w:rsid w:val="00B13E00"/>
    <w:rsid w:val="00B14B15"/>
    <w:rsid w:val="00B1504A"/>
    <w:rsid w:val="00B150C9"/>
    <w:rsid w:val="00B1574A"/>
    <w:rsid w:val="00B15C37"/>
    <w:rsid w:val="00B15FA8"/>
    <w:rsid w:val="00B1626A"/>
    <w:rsid w:val="00B1649C"/>
    <w:rsid w:val="00B166C8"/>
    <w:rsid w:val="00B1729D"/>
    <w:rsid w:val="00B17322"/>
    <w:rsid w:val="00B1797B"/>
    <w:rsid w:val="00B179CF"/>
    <w:rsid w:val="00B17CAD"/>
    <w:rsid w:val="00B17F40"/>
    <w:rsid w:val="00B2003F"/>
    <w:rsid w:val="00B20C2D"/>
    <w:rsid w:val="00B2134F"/>
    <w:rsid w:val="00B21398"/>
    <w:rsid w:val="00B2197D"/>
    <w:rsid w:val="00B2240E"/>
    <w:rsid w:val="00B22437"/>
    <w:rsid w:val="00B22A37"/>
    <w:rsid w:val="00B22C29"/>
    <w:rsid w:val="00B2301B"/>
    <w:rsid w:val="00B23429"/>
    <w:rsid w:val="00B234FE"/>
    <w:rsid w:val="00B23898"/>
    <w:rsid w:val="00B239D7"/>
    <w:rsid w:val="00B23AF1"/>
    <w:rsid w:val="00B23B51"/>
    <w:rsid w:val="00B23FB8"/>
    <w:rsid w:val="00B24029"/>
    <w:rsid w:val="00B24AC3"/>
    <w:rsid w:val="00B24C49"/>
    <w:rsid w:val="00B25538"/>
    <w:rsid w:val="00B257EC"/>
    <w:rsid w:val="00B26157"/>
    <w:rsid w:val="00B2626D"/>
    <w:rsid w:val="00B2634A"/>
    <w:rsid w:val="00B26D72"/>
    <w:rsid w:val="00B2726D"/>
    <w:rsid w:val="00B274C8"/>
    <w:rsid w:val="00B3040E"/>
    <w:rsid w:val="00B309A4"/>
    <w:rsid w:val="00B30BEF"/>
    <w:rsid w:val="00B3149D"/>
    <w:rsid w:val="00B320E1"/>
    <w:rsid w:val="00B33135"/>
    <w:rsid w:val="00B33954"/>
    <w:rsid w:val="00B33AF3"/>
    <w:rsid w:val="00B34762"/>
    <w:rsid w:val="00B34DDE"/>
    <w:rsid w:val="00B34E2E"/>
    <w:rsid w:val="00B35AE9"/>
    <w:rsid w:val="00B35BED"/>
    <w:rsid w:val="00B35E99"/>
    <w:rsid w:val="00B36DAE"/>
    <w:rsid w:val="00B377D7"/>
    <w:rsid w:val="00B37A08"/>
    <w:rsid w:val="00B37D25"/>
    <w:rsid w:val="00B40663"/>
    <w:rsid w:val="00B40D04"/>
    <w:rsid w:val="00B40F32"/>
    <w:rsid w:val="00B412B2"/>
    <w:rsid w:val="00B4150B"/>
    <w:rsid w:val="00B42195"/>
    <w:rsid w:val="00B42DDD"/>
    <w:rsid w:val="00B43675"/>
    <w:rsid w:val="00B4394E"/>
    <w:rsid w:val="00B439B0"/>
    <w:rsid w:val="00B43B3A"/>
    <w:rsid w:val="00B43F31"/>
    <w:rsid w:val="00B444BA"/>
    <w:rsid w:val="00B4557C"/>
    <w:rsid w:val="00B45E70"/>
    <w:rsid w:val="00B4618F"/>
    <w:rsid w:val="00B472B1"/>
    <w:rsid w:val="00B47B32"/>
    <w:rsid w:val="00B51AFF"/>
    <w:rsid w:val="00B51E82"/>
    <w:rsid w:val="00B52123"/>
    <w:rsid w:val="00B52276"/>
    <w:rsid w:val="00B523BD"/>
    <w:rsid w:val="00B5301D"/>
    <w:rsid w:val="00B53586"/>
    <w:rsid w:val="00B537B0"/>
    <w:rsid w:val="00B53C85"/>
    <w:rsid w:val="00B5543C"/>
    <w:rsid w:val="00B55748"/>
    <w:rsid w:val="00B562E9"/>
    <w:rsid w:val="00B56300"/>
    <w:rsid w:val="00B56335"/>
    <w:rsid w:val="00B56431"/>
    <w:rsid w:val="00B56708"/>
    <w:rsid w:val="00B5717A"/>
    <w:rsid w:val="00B571D1"/>
    <w:rsid w:val="00B572B7"/>
    <w:rsid w:val="00B574DA"/>
    <w:rsid w:val="00B57579"/>
    <w:rsid w:val="00B57D35"/>
    <w:rsid w:val="00B604D1"/>
    <w:rsid w:val="00B6065F"/>
    <w:rsid w:val="00B60BC4"/>
    <w:rsid w:val="00B60C62"/>
    <w:rsid w:val="00B61347"/>
    <w:rsid w:val="00B613E9"/>
    <w:rsid w:val="00B61F1B"/>
    <w:rsid w:val="00B63583"/>
    <w:rsid w:val="00B63EB3"/>
    <w:rsid w:val="00B64BA0"/>
    <w:rsid w:val="00B64EA5"/>
    <w:rsid w:val="00B65481"/>
    <w:rsid w:val="00B66156"/>
    <w:rsid w:val="00B66210"/>
    <w:rsid w:val="00B66A68"/>
    <w:rsid w:val="00B66CBC"/>
    <w:rsid w:val="00B66EFD"/>
    <w:rsid w:val="00B6734F"/>
    <w:rsid w:val="00B6776E"/>
    <w:rsid w:val="00B6789F"/>
    <w:rsid w:val="00B67F06"/>
    <w:rsid w:val="00B67F25"/>
    <w:rsid w:val="00B70118"/>
    <w:rsid w:val="00B708E8"/>
    <w:rsid w:val="00B70F99"/>
    <w:rsid w:val="00B7149E"/>
    <w:rsid w:val="00B7327C"/>
    <w:rsid w:val="00B73EB3"/>
    <w:rsid w:val="00B74024"/>
    <w:rsid w:val="00B7458B"/>
    <w:rsid w:val="00B747FF"/>
    <w:rsid w:val="00B74B37"/>
    <w:rsid w:val="00B750E8"/>
    <w:rsid w:val="00B75959"/>
    <w:rsid w:val="00B75C4C"/>
    <w:rsid w:val="00B76422"/>
    <w:rsid w:val="00B76D51"/>
    <w:rsid w:val="00B778B9"/>
    <w:rsid w:val="00B77AD1"/>
    <w:rsid w:val="00B77C88"/>
    <w:rsid w:val="00B77CDD"/>
    <w:rsid w:val="00B77F8B"/>
    <w:rsid w:val="00B80222"/>
    <w:rsid w:val="00B807DE"/>
    <w:rsid w:val="00B815CF"/>
    <w:rsid w:val="00B81C51"/>
    <w:rsid w:val="00B81F91"/>
    <w:rsid w:val="00B827D9"/>
    <w:rsid w:val="00B84172"/>
    <w:rsid w:val="00B84582"/>
    <w:rsid w:val="00B84975"/>
    <w:rsid w:val="00B84ED0"/>
    <w:rsid w:val="00B85346"/>
    <w:rsid w:val="00B85601"/>
    <w:rsid w:val="00B85695"/>
    <w:rsid w:val="00B857A6"/>
    <w:rsid w:val="00B86082"/>
    <w:rsid w:val="00B86A9B"/>
    <w:rsid w:val="00B86BCF"/>
    <w:rsid w:val="00B87190"/>
    <w:rsid w:val="00B8783C"/>
    <w:rsid w:val="00B87BAB"/>
    <w:rsid w:val="00B87EDF"/>
    <w:rsid w:val="00B9032C"/>
    <w:rsid w:val="00B90A3B"/>
    <w:rsid w:val="00B90B19"/>
    <w:rsid w:val="00B90E21"/>
    <w:rsid w:val="00B910BD"/>
    <w:rsid w:val="00B91102"/>
    <w:rsid w:val="00B9124A"/>
    <w:rsid w:val="00B91545"/>
    <w:rsid w:val="00B9178E"/>
    <w:rsid w:val="00B91D03"/>
    <w:rsid w:val="00B923BE"/>
    <w:rsid w:val="00B9255D"/>
    <w:rsid w:val="00B92865"/>
    <w:rsid w:val="00B92FCF"/>
    <w:rsid w:val="00B936D6"/>
    <w:rsid w:val="00B93A81"/>
    <w:rsid w:val="00B93BF0"/>
    <w:rsid w:val="00B93BFD"/>
    <w:rsid w:val="00B93C0B"/>
    <w:rsid w:val="00B94F0C"/>
    <w:rsid w:val="00B9536F"/>
    <w:rsid w:val="00B95963"/>
    <w:rsid w:val="00B9658B"/>
    <w:rsid w:val="00B968CD"/>
    <w:rsid w:val="00B97F0A"/>
    <w:rsid w:val="00BA015E"/>
    <w:rsid w:val="00BA01F9"/>
    <w:rsid w:val="00BA09AD"/>
    <w:rsid w:val="00BA14F9"/>
    <w:rsid w:val="00BA1907"/>
    <w:rsid w:val="00BA21C1"/>
    <w:rsid w:val="00BA2424"/>
    <w:rsid w:val="00BA2D7A"/>
    <w:rsid w:val="00BA2F8F"/>
    <w:rsid w:val="00BA46F7"/>
    <w:rsid w:val="00BA4EA8"/>
    <w:rsid w:val="00BA5021"/>
    <w:rsid w:val="00BA565A"/>
    <w:rsid w:val="00BA598C"/>
    <w:rsid w:val="00BA5EB1"/>
    <w:rsid w:val="00BA6460"/>
    <w:rsid w:val="00BA6CEE"/>
    <w:rsid w:val="00BA737D"/>
    <w:rsid w:val="00BA7FFB"/>
    <w:rsid w:val="00BB048B"/>
    <w:rsid w:val="00BB12EE"/>
    <w:rsid w:val="00BB178D"/>
    <w:rsid w:val="00BB181D"/>
    <w:rsid w:val="00BB1A8F"/>
    <w:rsid w:val="00BB1E4E"/>
    <w:rsid w:val="00BB218A"/>
    <w:rsid w:val="00BB2491"/>
    <w:rsid w:val="00BB2541"/>
    <w:rsid w:val="00BB25BB"/>
    <w:rsid w:val="00BB2A71"/>
    <w:rsid w:val="00BB2D8E"/>
    <w:rsid w:val="00BB3064"/>
    <w:rsid w:val="00BB3233"/>
    <w:rsid w:val="00BB332D"/>
    <w:rsid w:val="00BB3548"/>
    <w:rsid w:val="00BB4547"/>
    <w:rsid w:val="00BB464D"/>
    <w:rsid w:val="00BB4E17"/>
    <w:rsid w:val="00BB4E52"/>
    <w:rsid w:val="00BB56D5"/>
    <w:rsid w:val="00BB5F4F"/>
    <w:rsid w:val="00BB6844"/>
    <w:rsid w:val="00BB6892"/>
    <w:rsid w:val="00BB7615"/>
    <w:rsid w:val="00BB776D"/>
    <w:rsid w:val="00BB7AC7"/>
    <w:rsid w:val="00BB7D43"/>
    <w:rsid w:val="00BB7D81"/>
    <w:rsid w:val="00BC02E8"/>
    <w:rsid w:val="00BC0411"/>
    <w:rsid w:val="00BC098E"/>
    <w:rsid w:val="00BC09D2"/>
    <w:rsid w:val="00BC0D44"/>
    <w:rsid w:val="00BC1537"/>
    <w:rsid w:val="00BC181D"/>
    <w:rsid w:val="00BC1EC7"/>
    <w:rsid w:val="00BC240B"/>
    <w:rsid w:val="00BC2F7C"/>
    <w:rsid w:val="00BC2FDF"/>
    <w:rsid w:val="00BC337D"/>
    <w:rsid w:val="00BC3470"/>
    <w:rsid w:val="00BC3480"/>
    <w:rsid w:val="00BC36A6"/>
    <w:rsid w:val="00BC4336"/>
    <w:rsid w:val="00BC461B"/>
    <w:rsid w:val="00BC4D4F"/>
    <w:rsid w:val="00BC59FC"/>
    <w:rsid w:val="00BC5E71"/>
    <w:rsid w:val="00BC699A"/>
    <w:rsid w:val="00BC6D34"/>
    <w:rsid w:val="00BC6FC2"/>
    <w:rsid w:val="00BC7882"/>
    <w:rsid w:val="00BC7A93"/>
    <w:rsid w:val="00BC7EE6"/>
    <w:rsid w:val="00BC7F68"/>
    <w:rsid w:val="00BD006A"/>
    <w:rsid w:val="00BD039E"/>
    <w:rsid w:val="00BD0A60"/>
    <w:rsid w:val="00BD0FBA"/>
    <w:rsid w:val="00BD0FFA"/>
    <w:rsid w:val="00BD100B"/>
    <w:rsid w:val="00BD1407"/>
    <w:rsid w:val="00BD1F08"/>
    <w:rsid w:val="00BD2A74"/>
    <w:rsid w:val="00BD2D64"/>
    <w:rsid w:val="00BD38B6"/>
    <w:rsid w:val="00BD4015"/>
    <w:rsid w:val="00BD42E9"/>
    <w:rsid w:val="00BD431D"/>
    <w:rsid w:val="00BD4BAC"/>
    <w:rsid w:val="00BD4C69"/>
    <w:rsid w:val="00BD51C0"/>
    <w:rsid w:val="00BD5BC9"/>
    <w:rsid w:val="00BD622C"/>
    <w:rsid w:val="00BD65AA"/>
    <w:rsid w:val="00BD695A"/>
    <w:rsid w:val="00BD69F8"/>
    <w:rsid w:val="00BD721E"/>
    <w:rsid w:val="00BE02C7"/>
    <w:rsid w:val="00BE0858"/>
    <w:rsid w:val="00BE0E5A"/>
    <w:rsid w:val="00BE120A"/>
    <w:rsid w:val="00BE1592"/>
    <w:rsid w:val="00BE189A"/>
    <w:rsid w:val="00BE1B75"/>
    <w:rsid w:val="00BE1CBA"/>
    <w:rsid w:val="00BE1E32"/>
    <w:rsid w:val="00BE2472"/>
    <w:rsid w:val="00BE25DB"/>
    <w:rsid w:val="00BE27A4"/>
    <w:rsid w:val="00BE30F7"/>
    <w:rsid w:val="00BE3440"/>
    <w:rsid w:val="00BE3676"/>
    <w:rsid w:val="00BE36DE"/>
    <w:rsid w:val="00BE3F78"/>
    <w:rsid w:val="00BE40FF"/>
    <w:rsid w:val="00BE43E7"/>
    <w:rsid w:val="00BE4873"/>
    <w:rsid w:val="00BE4A96"/>
    <w:rsid w:val="00BE4D3B"/>
    <w:rsid w:val="00BE4EDF"/>
    <w:rsid w:val="00BE50A0"/>
    <w:rsid w:val="00BE510C"/>
    <w:rsid w:val="00BE52CB"/>
    <w:rsid w:val="00BE563F"/>
    <w:rsid w:val="00BE5E0D"/>
    <w:rsid w:val="00BE6026"/>
    <w:rsid w:val="00BE6633"/>
    <w:rsid w:val="00BE6B3F"/>
    <w:rsid w:val="00BE6D7E"/>
    <w:rsid w:val="00BE6FA6"/>
    <w:rsid w:val="00BE7379"/>
    <w:rsid w:val="00BE73F2"/>
    <w:rsid w:val="00BE7961"/>
    <w:rsid w:val="00BF06E4"/>
    <w:rsid w:val="00BF09E0"/>
    <w:rsid w:val="00BF0ABE"/>
    <w:rsid w:val="00BF0C71"/>
    <w:rsid w:val="00BF19C5"/>
    <w:rsid w:val="00BF1A17"/>
    <w:rsid w:val="00BF1A4D"/>
    <w:rsid w:val="00BF1D20"/>
    <w:rsid w:val="00BF2FD0"/>
    <w:rsid w:val="00BF3A11"/>
    <w:rsid w:val="00BF409D"/>
    <w:rsid w:val="00BF5089"/>
    <w:rsid w:val="00BF5B69"/>
    <w:rsid w:val="00BF5D54"/>
    <w:rsid w:val="00BF627C"/>
    <w:rsid w:val="00BF6D93"/>
    <w:rsid w:val="00BF783E"/>
    <w:rsid w:val="00C00744"/>
    <w:rsid w:val="00C00B8F"/>
    <w:rsid w:val="00C01CC9"/>
    <w:rsid w:val="00C01D9B"/>
    <w:rsid w:val="00C02D23"/>
    <w:rsid w:val="00C03711"/>
    <w:rsid w:val="00C03C95"/>
    <w:rsid w:val="00C0440B"/>
    <w:rsid w:val="00C04B78"/>
    <w:rsid w:val="00C053EA"/>
    <w:rsid w:val="00C05BA2"/>
    <w:rsid w:val="00C05C29"/>
    <w:rsid w:val="00C05F6D"/>
    <w:rsid w:val="00C066AA"/>
    <w:rsid w:val="00C073F1"/>
    <w:rsid w:val="00C10349"/>
    <w:rsid w:val="00C105B4"/>
    <w:rsid w:val="00C10AB9"/>
    <w:rsid w:val="00C10D22"/>
    <w:rsid w:val="00C10F94"/>
    <w:rsid w:val="00C11225"/>
    <w:rsid w:val="00C1126B"/>
    <w:rsid w:val="00C1134A"/>
    <w:rsid w:val="00C11A81"/>
    <w:rsid w:val="00C11B9E"/>
    <w:rsid w:val="00C11F7C"/>
    <w:rsid w:val="00C131D7"/>
    <w:rsid w:val="00C132AE"/>
    <w:rsid w:val="00C139E3"/>
    <w:rsid w:val="00C13E74"/>
    <w:rsid w:val="00C143BC"/>
    <w:rsid w:val="00C14B75"/>
    <w:rsid w:val="00C1576F"/>
    <w:rsid w:val="00C161CB"/>
    <w:rsid w:val="00C16AAE"/>
    <w:rsid w:val="00C172D2"/>
    <w:rsid w:val="00C17AB3"/>
    <w:rsid w:val="00C17BD0"/>
    <w:rsid w:val="00C17F36"/>
    <w:rsid w:val="00C2088F"/>
    <w:rsid w:val="00C2119B"/>
    <w:rsid w:val="00C21AD7"/>
    <w:rsid w:val="00C21D5E"/>
    <w:rsid w:val="00C21F13"/>
    <w:rsid w:val="00C220BF"/>
    <w:rsid w:val="00C228DD"/>
    <w:rsid w:val="00C22C92"/>
    <w:rsid w:val="00C234D0"/>
    <w:rsid w:val="00C2546C"/>
    <w:rsid w:val="00C2569C"/>
    <w:rsid w:val="00C25A79"/>
    <w:rsid w:val="00C25AD0"/>
    <w:rsid w:val="00C25D16"/>
    <w:rsid w:val="00C26536"/>
    <w:rsid w:val="00C2681E"/>
    <w:rsid w:val="00C27097"/>
    <w:rsid w:val="00C272FA"/>
    <w:rsid w:val="00C279B4"/>
    <w:rsid w:val="00C27E49"/>
    <w:rsid w:val="00C305C1"/>
    <w:rsid w:val="00C307F5"/>
    <w:rsid w:val="00C313CB"/>
    <w:rsid w:val="00C31E33"/>
    <w:rsid w:val="00C32247"/>
    <w:rsid w:val="00C32D39"/>
    <w:rsid w:val="00C32ED5"/>
    <w:rsid w:val="00C34A9E"/>
    <w:rsid w:val="00C34E1C"/>
    <w:rsid w:val="00C35DC8"/>
    <w:rsid w:val="00C369CE"/>
    <w:rsid w:val="00C36B69"/>
    <w:rsid w:val="00C36F8E"/>
    <w:rsid w:val="00C37569"/>
    <w:rsid w:val="00C37708"/>
    <w:rsid w:val="00C4091A"/>
    <w:rsid w:val="00C413C0"/>
    <w:rsid w:val="00C41540"/>
    <w:rsid w:val="00C41627"/>
    <w:rsid w:val="00C420AD"/>
    <w:rsid w:val="00C420CE"/>
    <w:rsid w:val="00C42E89"/>
    <w:rsid w:val="00C432C1"/>
    <w:rsid w:val="00C43352"/>
    <w:rsid w:val="00C4369B"/>
    <w:rsid w:val="00C442E3"/>
    <w:rsid w:val="00C44335"/>
    <w:rsid w:val="00C447D9"/>
    <w:rsid w:val="00C46128"/>
    <w:rsid w:val="00C46166"/>
    <w:rsid w:val="00C46252"/>
    <w:rsid w:val="00C463B3"/>
    <w:rsid w:val="00C46783"/>
    <w:rsid w:val="00C46A33"/>
    <w:rsid w:val="00C46AAE"/>
    <w:rsid w:val="00C46AEC"/>
    <w:rsid w:val="00C46B00"/>
    <w:rsid w:val="00C46CC2"/>
    <w:rsid w:val="00C50358"/>
    <w:rsid w:val="00C506B0"/>
    <w:rsid w:val="00C50873"/>
    <w:rsid w:val="00C50DCA"/>
    <w:rsid w:val="00C50EAE"/>
    <w:rsid w:val="00C510AD"/>
    <w:rsid w:val="00C51550"/>
    <w:rsid w:val="00C516EC"/>
    <w:rsid w:val="00C517FA"/>
    <w:rsid w:val="00C51ACD"/>
    <w:rsid w:val="00C51B5C"/>
    <w:rsid w:val="00C52179"/>
    <w:rsid w:val="00C52293"/>
    <w:rsid w:val="00C52301"/>
    <w:rsid w:val="00C52421"/>
    <w:rsid w:val="00C529A6"/>
    <w:rsid w:val="00C529CB"/>
    <w:rsid w:val="00C52E30"/>
    <w:rsid w:val="00C52EB0"/>
    <w:rsid w:val="00C52EBE"/>
    <w:rsid w:val="00C52FC1"/>
    <w:rsid w:val="00C53BA0"/>
    <w:rsid w:val="00C53CDF"/>
    <w:rsid w:val="00C53DD1"/>
    <w:rsid w:val="00C545DC"/>
    <w:rsid w:val="00C550FE"/>
    <w:rsid w:val="00C55941"/>
    <w:rsid w:val="00C55ADF"/>
    <w:rsid w:val="00C55E4C"/>
    <w:rsid w:val="00C5620D"/>
    <w:rsid w:val="00C563E1"/>
    <w:rsid w:val="00C57670"/>
    <w:rsid w:val="00C57D0C"/>
    <w:rsid w:val="00C60048"/>
    <w:rsid w:val="00C600B3"/>
    <w:rsid w:val="00C60EF7"/>
    <w:rsid w:val="00C61A8F"/>
    <w:rsid w:val="00C61A9C"/>
    <w:rsid w:val="00C61C48"/>
    <w:rsid w:val="00C63374"/>
    <w:rsid w:val="00C63564"/>
    <w:rsid w:val="00C63DA2"/>
    <w:rsid w:val="00C64AC2"/>
    <w:rsid w:val="00C64C86"/>
    <w:rsid w:val="00C64C87"/>
    <w:rsid w:val="00C6513E"/>
    <w:rsid w:val="00C6514E"/>
    <w:rsid w:val="00C65757"/>
    <w:rsid w:val="00C65809"/>
    <w:rsid w:val="00C65875"/>
    <w:rsid w:val="00C669BD"/>
    <w:rsid w:val="00C66A6D"/>
    <w:rsid w:val="00C673DD"/>
    <w:rsid w:val="00C674F5"/>
    <w:rsid w:val="00C675B6"/>
    <w:rsid w:val="00C67B0E"/>
    <w:rsid w:val="00C70140"/>
    <w:rsid w:val="00C704E5"/>
    <w:rsid w:val="00C708AF"/>
    <w:rsid w:val="00C7156B"/>
    <w:rsid w:val="00C716FF"/>
    <w:rsid w:val="00C71AA7"/>
    <w:rsid w:val="00C71E45"/>
    <w:rsid w:val="00C72A0E"/>
    <w:rsid w:val="00C74300"/>
    <w:rsid w:val="00C7445A"/>
    <w:rsid w:val="00C74977"/>
    <w:rsid w:val="00C74D92"/>
    <w:rsid w:val="00C751B8"/>
    <w:rsid w:val="00C7533D"/>
    <w:rsid w:val="00C76691"/>
    <w:rsid w:val="00C7699F"/>
    <w:rsid w:val="00C76CBE"/>
    <w:rsid w:val="00C76E15"/>
    <w:rsid w:val="00C77382"/>
    <w:rsid w:val="00C77DCD"/>
    <w:rsid w:val="00C77DED"/>
    <w:rsid w:val="00C77F9C"/>
    <w:rsid w:val="00C800DF"/>
    <w:rsid w:val="00C80320"/>
    <w:rsid w:val="00C8143E"/>
    <w:rsid w:val="00C816C3"/>
    <w:rsid w:val="00C8184C"/>
    <w:rsid w:val="00C822D5"/>
    <w:rsid w:val="00C824ED"/>
    <w:rsid w:val="00C8263D"/>
    <w:rsid w:val="00C82671"/>
    <w:rsid w:val="00C832C8"/>
    <w:rsid w:val="00C83C8D"/>
    <w:rsid w:val="00C85A7F"/>
    <w:rsid w:val="00C863FC"/>
    <w:rsid w:val="00C86630"/>
    <w:rsid w:val="00C8688B"/>
    <w:rsid w:val="00C86AB0"/>
    <w:rsid w:val="00C90392"/>
    <w:rsid w:val="00C90AF9"/>
    <w:rsid w:val="00C91196"/>
    <w:rsid w:val="00C912C6"/>
    <w:rsid w:val="00C9264F"/>
    <w:rsid w:val="00C928E7"/>
    <w:rsid w:val="00C9292F"/>
    <w:rsid w:val="00C92A9A"/>
    <w:rsid w:val="00C9323C"/>
    <w:rsid w:val="00C93387"/>
    <w:rsid w:val="00C93D69"/>
    <w:rsid w:val="00C93D70"/>
    <w:rsid w:val="00C93E16"/>
    <w:rsid w:val="00C95EA4"/>
    <w:rsid w:val="00C95F78"/>
    <w:rsid w:val="00C96738"/>
    <w:rsid w:val="00C96D00"/>
    <w:rsid w:val="00C97111"/>
    <w:rsid w:val="00C97331"/>
    <w:rsid w:val="00C974F3"/>
    <w:rsid w:val="00CA0085"/>
    <w:rsid w:val="00CA0553"/>
    <w:rsid w:val="00CA0618"/>
    <w:rsid w:val="00CA06EE"/>
    <w:rsid w:val="00CA0FAD"/>
    <w:rsid w:val="00CA10FB"/>
    <w:rsid w:val="00CA144C"/>
    <w:rsid w:val="00CA1A7F"/>
    <w:rsid w:val="00CA1DA6"/>
    <w:rsid w:val="00CA1EE1"/>
    <w:rsid w:val="00CA2A61"/>
    <w:rsid w:val="00CA3183"/>
    <w:rsid w:val="00CA3262"/>
    <w:rsid w:val="00CA3287"/>
    <w:rsid w:val="00CA335E"/>
    <w:rsid w:val="00CA3A17"/>
    <w:rsid w:val="00CA449D"/>
    <w:rsid w:val="00CA4553"/>
    <w:rsid w:val="00CA4573"/>
    <w:rsid w:val="00CA4E33"/>
    <w:rsid w:val="00CA5026"/>
    <w:rsid w:val="00CA55CF"/>
    <w:rsid w:val="00CA5638"/>
    <w:rsid w:val="00CA5A65"/>
    <w:rsid w:val="00CA5F3C"/>
    <w:rsid w:val="00CA680B"/>
    <w:rsid w:val="00CA6FB1"/>
    <w:rsid w:val="00CA7005"/>
    <w:rsid w:val="00CA7258"/>
    <w:rsid w:val="00CA7416"/>
    <w:rsid w:val="00CA7DC5"/>
    <w:rsid w:val="00CA7F24"/>
    <w:rsid w:val="00CB096B"/>
    <w:rsid w:val="00CB0A51"/>
    <w:rsid w:val="00CB125F"/>
    <w:rsid w:val="00CB1F75"/>
    <w:rsid w:val="00CB2339"/>
    <w:rsid w:val="00CB2DF1"/>
    <w:rsid w:val="00CB3920"/>
    <w:rsid w:val="00CB3CF0"/>
    <w:rsid w:val="00CB3E02"/>
    <w:rsid w:val="00CB4781"/>
    <w:rsid w:val="00CB4AF1"/>
    <w:rsid w:val="00CB4D88"/>
    <w:rsid w:val="00CB4F32"/>
    <w:rsid w:val="00CB5087"/>
    <w:rsid w:val="00CB5F15"/>
    <w:rsid w:val="00CB5FF6"/>
    <w:rsid w:val="00CB603D"/>
    <w:rsid w:val="00CB66C0"/>
    <w:rsid w:val="00CB66CD"/>
    <w:rsid w:val="00CB686C"/>
    <w:rsid w:val="00CB6CEA"/>
    <w:rsid w:val="00CB6FC8"/>
    <w:rsid w:val="00CB732A"/>
    <w:rsid w:val="00CB78B4"/>
    <w:rsid w:val="00CB78B9"/>
    <w:rsid w:val="00CC125A"/>
    <w:rsid w:val="00CC1A96"/>
    <w:rsid w:val="00CC1F68"/>
    <w:rsid w:val="00CC245B"/>
    <w:rsid w:val="00CC2777"/>
    <w:rsid w:val="00CC2BD6"/>
    <w:rsid w:val="00CC320C"/>
    <w:rsid w:val="00CC336E"/>
    <w:rsid w:val="00CC3536"/>
    <w:rsid w:val="00CC3D9D"/>
    <w:rsid w:val="00CC3FF2"/>
    <w:rsid w:val="00CC40FD"/>
    <w:rsid w:val="00CC4589"/>
    <w:rsid w:val="00CC47E8"/>
    <w:rsid w:val="00CC4F06"/>
    <w:rsid w:val="00CC568C"/>
    <w:rsid w:val="00CC6018"/>
    <w:rsid w:val="00CC60B6"/>
    <w:rsid w:val="00CC65F4"/>
    <w:rsid w:val="00CC6B5A"/>
    <w:rsid w:val="00CC7050"/>
    <w:rsid w:val="00CD00F2"/>
    <w:rsid w:val="00CD0214"/>
    <w:rsid w:val="00CD05F8"/>
    <w:rsid w:val="00CD075E"/>
    <w:rsid w:val="00CD09A3"/>
    <w:rsid w:val="00CD0D1E"/>
    <w:rsid w:val="00CD14B1"/>
    <w:rsid w:val="00CD29C3"/>
    <w:rsid w:val="00CD2A17"/>
    <w:rsid w:val="00CD2C18"/>
    <w:rsid w:val="00CD32BF"/>
    <w:rsid w:val="00CD3300"/>
    <w:rsid w:val="00CD3307"/>
    <w:rsid w:val="00CD367B"/>
    <w:rsid w:val="00CD402B"/>
    <w:rsid w:val="00CD56BD"/>
    <w:rsid w:val="00CD5B8B"/>
    <w:rsid w:val="00CD5D59"/>
    <w:rsid w:val="00CD6626"/>
    <w:rsid w:val="00CD6D0B"/>
    <w:rsid w:val="00CD7605"/>
    <w:rsid w:val="00CD7775"/>
    <w:rsid w:val="00CE1AA1"/>
    <w:rsid w:val="00CE2526"/>
    <w:rsid w:val="00CE2B73"/>
    <w:rsid w:val="00CE2B79"/>
    <w:rsid w:val="00CE2B9D"/>
    <w:rsid w:val="00CE2C8C"/>
    <w:rsid w:val="00CE32B1"/>
    <w:rsid w:val="00CE3367"/>
    <w:rsid w:val="00CE3633"/>
    <w:rsid w:val="00CE3B97"/>
    <w:rsid w:val="00CE3BEC"/>
    <w:rsid w:val="00CE3DC6"/>
    <w:rsid w:val="00CE420B"/>
    <w:rsid w:val="00CE421A"/>
    <w:rsid w:val="00CE4366"/>
    <w:rsid w:val="00CE44EF"/>
    <w:rsid w:val="00CE4C06"/>
    <w:rsid w:val="00CE4C76"/>
    <w:rsid w:val="00CE4D62"/>
    <w:rsid w:val="00CE5D01"/>
    <w:rsid w:val="00CE5D73"/>
    <w:rsid w:val="00CE617A"/>
    <w:rsid w:val="00CE67CF"/>
    <w:rsid w:val="00CE69B6"/>
    <w:rsid w:val="00CE720B"/>
    <w:rsid w:val="00CE7386"/>
    <w:rsid w:val="00CE7632"/>
    <w:rsid w:val="00CE7665"/>
    <w:rsid w:val="00CE7A25"/>
    <w:rsid w:val="00CE7EED"/>
    <w:rsid w:val="00CF052E"/>
    <w:rsid w:val="00CF13F1"/>
    <w:rsid w:val="00CF1C70"/>
    <w:rsid w:val="00CF1E8B"/>
    <w:rsid w:val="00CF2325"/>
    <w:rsid w:val="00CF26BE"/>
    <w:rsid w:val="00CF27C1"/>
    <w:rsid w:val="00CF27E1"/>
    <w:rsid w:val="00CF2AFF"/>
    <w:rsid w:val="00CF2BC6"/>
    <w:rsid w:val="00CF2E31"/>
    <w:rsid w:val="00CF379D"/>
    <w:rsid w:val="00CF3817"/>
    <w:rsid w:val="00CF3A4E"/>
    <w:rsid w:val="00CF3C90"/>
    <w:rsid w:val="00CF4758"/>
    <w:rsid w:val="00CF5154"/>
    <w:rsid w:val="00CF5525"/>
    <w:rsid w:val="00CF5559"/>
    <w:rsid w:val="00CF5613"/>
    <w:rsid w:val="00CF5D0C"/>
    <w:rsid w:val="00CF5F8E"/>
    <w:rsid w:val="00CF6A89"/>
    <w:rsid w:val="00CF7206"/>
    <w:rsid w:val="00D0022B"/>
    <w:rsid w:val="00D013A6"/>
    <w:rsid w:val="00D0145D"/>
    <w:rsid w:val="00D01677"/>
    <w:rsid w:val="00D0180B"/>
    <w:rsid w:val="00D01A5C"/>
    <w:rsid w:val="00D02464"/>
    <w:rsid w:val="00D02BE9"/>
    <w:rsid w:val="00D02C6D"/>
    <w:rsid w:val="00D032CE"/>
    <w:rsid w:val="00D033D2"/>
    <w:rsid w:val="00D034C7"/>
    <w:rsid w:val="00D03FBA"/>
    <w:rsid w:val="00D04082"/>
    <w:rsid w:val="00D042A9"/>
    <w:rsid w:val="00D043EF"/>
    <w:rsid w:val="00D04965"/>
    <w:rsid w:val="00D04A06"/>
    <w:rsid w:val="00D04C9A"/>
    <w:rsid w:val="00D04E27"/>
    <w:rsid w:val="00D05312"/>
    <w:rsid w:val="00D05347"/>
    <w:rsid w:val="00D058EE"/>
    <w:rsid w:val="00D05EBF"/>
    <w:rsid w:val="00D05F1E"/>
    <w:rsid w:val="00D06445"/>
    <w:rsid w:val="00D06993"/>
    <w:rsid w:val="00D07425"/>
    <w:rsid w:val="00D07A6A"/>
    <w:rsid w:val="00D07D5D"/>
    <w:rsid w:val="00D07F5A"/>
    <w:rsid w:val="00D104EE"/>
    <w:rsid w:val="00D1120E"/>
    <w:rsid w:val="00D12691"/>
    <w:rsid w:val="00D13021"/>
    <w:rsid w:val="00D1366D"/>
    <w:rsid w:val="00D1373F"/>
    <w:rsid w:val="00D1390A"/>
    <w:rsid w:val="00D13AF3"/>
    <w:rsid w:val="00D14353"/>
    <w:rsid w:val="00D1473C"/>
    <w:rsid w:val="00D1496F"/>
    <w:rsid w:val="00D14C78"/>
    <w:rsid w:val="00D14D3C"/>
    <w:rsid w:val="00D14ED1"/>
    <w:rsid w:val="00D15430"/>
    <w:rsid w:val="00D157BE"/>
    <w:rsid w:val="00D159D7"/>
    <w:rsid w:val="00D15A73"/>
    <w:rsid w:val="00D162B8"/>
    <w:rsid w:val="00D16A31"/>
    <w:rsid w:val="00D17363"/>
    <w:rsid w:val="00D17813"/>
    <w:rsid w:val="00D17A28"/>
    <w:rsid w:val="00D17A98"/>
    <w:rsid w:val="00D20CFC"/>
    <w:rsid w:val="00D215F9"/>
    <w:rsid w:val="00D21687"/>
    <w:rsid w:val="00D21923"/>
    <w:rsid w:val="00D22316"/>
    <w:rsid w:val="00D22C61"/>
    <w:rsid w:val="00D22E13"/>
    <w:rsid w:val="00D2300F"/>
    <w:rsid w:val="00D23514"/>
    <w:rsid w:val="00D237DB"/>
    <w:rsid w:val="00D23B8B"/>
    <w:rsid w:val="00D241B4"/>
    <w:rsid w:val="00D241F9"/>
    <w:rsid w:val="00D24C07"/>
    <w:rsid w:val="00D24CBB"/>
    <w:rsid w:val="00D26324"/>
    <w:rsid w:val="00D2699B"/>
    <w:rsid w:val="00D26F08"/>
    <w:rsid w:val="00D27157"/>
    <w:rsid w:val="00D27578"/>
    <w:rsid w:val="00D276FA"/>
    <w:rsid w:val="00D277D0"/>
    <w:rsid w:val="00D278CF"/>
    <w:rsid w:val="00D27D1F"/>
    <w:rsid w:val="00D303ED"/>
    <w:rsid w:val="00D305D8"/>
    <w:rsid w:val="00D306A1"/>
    <w:rsid w:val="00D30816"/>
    <w:rsid w:val="00D30F68"/>
    <w:rsid w:val="00D30FF6"/>
    <w:rsid w:val="00D3168B"/>
    <w:rsid w:val="00D31713"/>
    <w:rsid w:val="00D31B3B"/>
    <w:rsid w:val="00D31BEF"/>
    <w:rsid w:val="00D31D7E"/>
    <w:rsid w:val="00D31F9A"/>
    <w:rsid w:val="00D323F2"/>
    <w:rsid w:val="00D3243F"/>
    <w:rsid w:val="00D32808"/>
    <w:rsid w:val="00D332B5"/>
    <w:rsid w:val="00D334F6"/>
    <w:rsid w:val="00D33CF5"/>
    <w:rsid w:val="00D33EE6"/>
    <w:rsid w:val="00D340BA"/>
    <w:rsid w:val="00D352C1"/>
    <w:rsid w:val="00D352FC"/>
    <w:rsid w:val="00D3581C"/>
    <w:rsid w:val="00D35E65"/>
    <w:rsid w:val="00D35EBB"/>
    <w:rsid w:val="00D3619B"/>
    <w:rsid w:val="00D3654D"/>
    <w:rsid w:val="00D37E65"/>
    <w:rsid w:val="00D406B7"/>
    <w:rsid w:val="00D40814"/>
    <w:rsid w:val="00D41A71"/>
    <w:rsid w:val="00D42500"/>
    <w:rsid w:val="00D42A09"/>
    <w:rsid w:val="00D431E5"/>
    <w:rsid w:val="00D43502"/>
    <w:rsid w:val="00D44067"/>
    <w:rsid w:val="00D443C1"/>
    <w:rsid w:val="00D446FE"/>
    <w:rsid w:val="00D45326"/>
    <w:rsid w:val="00D4567C"/>
    <w:rsid w:val="00D45C47"/>
    <w:rsid w:val="00D45D8F"/>
    <w:rsid w:val="00D45EE2"/>
    <w:rsid w:val="00D46259"/>
    <w:rsid w:val="00D46331"/>
    <w:rsid w:val="00D475A6"/>
    <w:rsid w:val="00D47746"/>
    <w:rsid w:val="00D50392"/>
    <w:rsid w:val="00D504BD"/>
    <w:rsid w:val="00D5146F"/>
    <w:rsid w:val="00D51495"/>
    <w:rsid w:val="00D5176B"/>
    <w:rsid w:val="00D51D59"/>
    <w:rsid w:val="00D52310"/>
    <w:rsid w:val="00D52AEC"/>
    <w:rsid w:val="00D538CD"/>
    <w:rsid w:val="00D5392A"/>
    <w:rsid w:val="00D539FD"/>
    <w:rsid w:val="00D54315"/>
    <w:rsid w:val="00D5441E"/>
    <w:rsid w:val="00D545FD"/>
    <w:rsid w:val="00D55686"/>
    <w:rsid w:val="00D55DD1"/>
    <w:rsid w:val="00D56284"/>
    <w:rsid w:val="00D56523"/>
    <w:rsid w:val="00D56581"/>
    <w:rsid w:val="00D565D1"/>
    <w:rsid w:val="00D56896"/>
    <w:rsid w:val="00D57329"/>
    <w:rsid w:val="00D577BC"/>
    <w:rsid w:val="00D602BC"/>
    <w:rsid w:val="00D603B6"/>
    <w:rsid w:val="00D60AD9"/>
    <w:rsid w:val="00D60BAF"/>
    <w:rsid w:val="00D61605"/>
    <w:rsid w:val="00D61785"/>
    <w:rsid w:val="00D61FA6"/>
    <w:rsid w:val="00D620DD"/>
    <w:rsid w:val="00D6296B"/>
    <w:rsid w:val="00D6334A"/>
    <w:rsid w:val="00D63882"/>
    <w:rsid w:val="00D64FB2"/>
    <w:rsid w:val="00D65603"/>
    <w:rsid w:val="00D65DC0"/>
    <w:rsid w:val="00D66118"/>
    <w:rsid w:val="00D66572"/>
    <w:rsid w:val="00D669E1"/>
    <w:rsid w:val="00D66E27"/>
    <w:rsid w:val="00D674E5"/>
    <w:rsid w:val="00D67641"/>
    <w:rsid w:val="00D67A6F"/>
    <w:rsid w:val="00D67C7F"/>
    <w:rsid w:val="00D70653"/>
    <w:rsid w:val="00D708E8"/>
    <w:rsid w:val="00D709CA"/>
    <w:rsid w:val="00D70A4E"/>
    <w:rsid w:val="00D71105"/>
    <w:rsid w:val="00D7125D"/>
    <w:rsid w:val="00D7136E"/>
    <w:rsid w:val="00D72095"/>
    <w:rsid w:val="00D7223E"/>
    <w:rsid w:val="00D726C5"/>
    <w:rsid w:val="00D729B8"/>
    <w:rsid w:val="00D73140"/>
    <w:rsid w:val="00D731CB"/>
    <w:rsid w:val="00D7329C"/>
    <w:rsid w:val="00D735CF"/>
    <w:rsid w:val="00D73888"/>
    <w:rsid w:val="00D73F2D"/>
    <w:rsid w:val="00D748C8"/>
    <w:rsid w:val="00D74A59"/>
    <w:rsid w:val="00D757B0"/>
    <w:rsid w:val="00D757C1"/>
    <w:rsid w:val="00D75D08"/>
    <w:rsid w:val="00D7628F"/>
    <w:rsid w:val="00D76758"/>
    <w:rsid w:val="00D77471"/>
    <w:rsid w:val="00D77E4C"/>
    <w:rsid w:val="00D80504"/>
    <w:rsid w:val="00D80D62"/>
    <w:rsid w:val="00D8130C"/>
    <w:rsid w:val="00D81A63"/>
    <w:rsid w:val="00D81E23"/>
    <w:rsid w:val="00D82C3F"/>
    <w:rsid w:val="00D83076"/>
    <w:rsid w:val="00D83590"/>
    <w:rsid w:val="00D8360E"/>
    <w:rsid w:val="00D83ACF"/>
    <w:rsid w:val="00D84422"/>
    <w:rsid w:val="00D84792"/>
    <w:rsid w:val="00D84F29"/>
    <w:rsid w:val="00D8545B"/>
    <w:rsid w:val="00D856C1"/>
    <w:rsid w:val="00D85807"/>
    <w:rsid w:val="00D859D7"/>
    <w:rsid w:val="00D85C7E"/>
    <w:rsid w:val="00D85F1C"/>
    <w:rsid w:val="00D86589"/>
    <w:rsid w:val="00D86FBA"/>
    <w:rsid w:val="00D87905"/>
    <w:rsid w:val="00D87B37"/>
    <w:rsid w:val="00D90117"/>
    <w:rsid w:val="00D901EB"/>
    <w:rsid w:val="00D9061E"/>
    <w:rsid w:val="00D90D3A"/>
    <w:rsid w:val="00D90E25"/>
    <w:rsid w:val="00D91C6B"/>
    <w:rsid w:val="00D926C6"/>
    <w:rsid w:val="00D92A5D"/>
    <w:rsid w:val="00D92A73"/>
    <w:rsid w:val="00D93104"/>
    <w:rsid w:val="00D9312C"/>
    <w:rsid w:val="00D932EE"/>
    <w:rsid w:val="00D93410"/>
    <w:rsid w:val="00D93757"/>
    <w:rsid w:val="00D9403E"/>
    <w:rsid w:val="00D9418B"/>
    <w:rsid w:val="00D94736"/>
    <w:rsid w:val="00D94C4D"/>
    <w:rsid w:val="00D94D82"/>
    <w:rsid w:val="00D958CD"/>
    <w:rsid w:val="00D95A69"/>
    <w:rsid w:val="00D95C10"/>
    <w:rsid w:val="00D96F36"/>
    <w:rsid w:val="00D96F7F"/>
    <w:rsid w:val="00D9756E"/>
    <w:rsid w:val="00D97AA9"/>
    <w:rsid w:val="00DA026E"/>
    <w:rsid w:val="00DA0DE9"/>
    <w:rsid w:val="00DA1786"/>
    <w:rsid w:val="00DA1CA3"/>
    <w:rsid w:val="00DA1CCA"/>
    <w:rsid w:val="00DA2086"/>
    <w:rsid w:val="00DA25D3"/>
    <w:rsid w:val="00DA302E"/>
    <w:rsid w:val="00DA3711"/>
    <w:rsid w:val="00DA383A"/>
    <w:rsid w:val="00DA3982"/>
    <w:rsid w:val="00DA3ACD"/>
    <w:rsid w:val="00DA43E8"/>
    <w:rsid w:val="00DA4A59"/>
    <w:rsid w:val="00DA4AD1"/>
    <w:rsid w:val="00DA4F66"/>
    <w:rsid w:val="00DA596A"/>
    <w:rsid w:val="00DA5A81"/>
    <w:rsid w:val="00DA5BC0"/>
    <w:rsid w:val="00DA5D15"/>
    <w:rsid w:val="00DA607D"/>
    <w:rsid w:val="00DA67FD"/>
    <w:rsid w:val="00DA6A1F"/>
    <w:rsid w:val="00DA6A44"/>
    <w:rsid w:val="00DA6DBF"/>
    <w:rsid w:val="00DA6F01"/>
    <w:rsid w:val="00DA790C"/>
    <w:rsid w:val="00DA7BBD"/>
    <w:rsid w:val="00DB094B"/>
    <w:rsid w:val="00DB0B63"/>
    <w:rsid w:val="00DB0C97"/>
    <w:rsid w:val="00DB1082"/>
    <w:rsid w:val="00DB1334"/>
    <w:rsid w:val="00DB1702"/>
    <w:rsid w:val="00DB1997"/>
    <w:rsid w:val="00DB1CA4"/>
    <w:rsid w:val="00DB1F3F"/>
    <w:rsid w:val="00DB2A75"/>
    <w:rsid w:val="00DB2E94"/>
    <w:rsid w:val="00DB3389"/>
    <w:rsid w:val="00DB33B1"/>
    <w:rsid w:val="00DB379E"/>
    <w:rsid w:val="00DB3BB1"/>
    <w:rsid w:val="00DB4542"/>
    <w:rsid w:val="00DB46C4"/>
    <w:rsid w:val="00DB4945"/>
    <w:rsid w:val="00DB513E"/>
    <w:rsid w:val="00DB56F3"/>
    <w:rsid w:val="00DB57CE"/>
    <w:rsid w:val="00DB584F"/>
    <w:rsid w:val="00DB5EB9"/>
    <w:rsid w:val="00DB61D8"/>
    <w:rsid w:val="00DB6459"/>
    <w:rsid w:val="00DB6E7D"/>
    <w:rsid w:val="00DB708B"/>
    <w:rsid w:val="00DB7355"/>
    <w:rsid w:val="00DB795D"/>
    <w:rsid w:val="00DB7DD6"/>
    <w:rsid w:val="00DB7E73"/>
    <w:rsid w:val="00DB7EB2"/>
    <w:rsid w:val="00DC027D"/>
    <w:rsid w:val="00DC0A36"/>
    <w:rsid w:val="00DC1230"/>
    <w:rsid w:val="00DC148F"/>
    <w:rsid w:val="00DC18AB"/>
    <w:rsid w:val="00DC20FE"/>
    <w:rsid w:val="00DC23B3"/>
    <w:rsid w:val="00DC274B"/>
    <w:rsid w:val="00DC2757"/>
    <w:rsid w:val="00DC2D4E"/>
    <w:rsid w:val="00DC2F6D"/>
    <w:rsid w:val="00DC33EF"/>
    <w:rsid w:val="00DC3720"/>
    <w:rsid w:val="00DC3C5E"/>
    <w:rsid w:val="00DC3FF4"/>
    <w:rsid w:val="00DC454A"/>
    <w:rsid w:val="00DC4F10"/>
    <w:rsid w:val="00DC5AEF"/>
    <w:rsid w:val="00DC5C24"/>
    <w:rsid w:val="00DC5D30"/>
    <w:rsid w:val="00DC6677"/>
    <w:rsid w:val="00DC6F91"/>
    <w:rsid w:val="00DC6FDE"/>
    <w:rsid w:val="00DC7417"/>
    <w:rsid w:val="00DC75AF"/>
    <w:rsid w:val="00DC7987"/>
    <w:rsid w:val="00DC7A5F"/>
    <w:rsid w:val="00DD0F7A"/>
    <w:rsid w:val="00DD101A"/>
    <w:rsid w:val="00DD12B6"/>
    <w:rsid w:val="00DD17A2"/>
    <w:rsid w:val="00DD25B8"/>
    <w:rsid w:val="00DD2605"/>
    <w:rsid w:val="00DD2662"/>
    <w:rsid w:val="00DD316E"/>
    <w:rsid w:val="00DD426D"/>
    <w:rsid w:val="00DD4537"/>
    <w:rsid w:val="00DD56B4"/>
    <w:rsid w:val="00DD63B3"/>
    <w:rsid w:val="00DD6633"/>
    <w:rsid w:val="00DD6696"/>
    <w:rsid w:val="00DD6C1A"/>
    <w:rsid w:val="00DD6ED0"/>
    <w:rsid w:val="00DD702C"/>
    <w:rsid w:val="00DD7E85"/>
    <w:rsid w:val="00DD7F30"/>
    <w:rsid w:val="00DD7F9C"/>
    <w:rsid w:val="00DE0185"/>
    <w:rsid w:val="00DE03C5"/>
    <w:rsid w:val="00DE0C31"/>
    <w:rsid w:val="00DE14F6"/>
    <w:rsid w:val="00DE1511"/>
    <w:rsid w:val="00DE1D43"/>
    <w:rsid w:val="00DE2C6D"/>
    <w:rsid w:val="00DE2FCB"/>
    <w:rsid w:val="00DE392C"/>
    <w:rsid w:val="00DE3A07"/>
    <w:rsid w:val="00DE4225"/>
    <w:rsid w:val="00DE434D"/>
    <w:rsid w:val="00DE448C"/>
    <w:rsid w:val="00DE46B9"/>
    <w:rsid w:val="00DE5386"/>
    <w:rsid w:val="00DE576D"/>
    <w:rsid w:val="00DE5A2C"/>
    <w:rsid w:val="00DE5BED"/>
    <w:rsid w:val="00DE5F76"/>
    <w:rsid w:val="00DE7F62"/>
    <w:rsid w:val="00DF0195"/>
    <w:rsid w:val="00DF1ADD"/>
    <w:rsid w:val="00DF1DF3"/>
    <w:rsid w:val="00DF2854"/>
    <w:rsid w:val="00DF326D"/>
    <w:rsid w:val="00DF34B8"/>
    <w:rsid w:val="00DF3829"/>
    <w:rsid w:val="00DF46C9"/>
    <w:rsid w:val="00DF4A6B"/>
    <w:rsid w:val="00DF4CF2"/>
    <w:rsid w:val="00DF4D61"/>
    <w:rsid w:val="00DF4F23"/>
    <w:rsid w:val="00DF5BC8"/>
    <w:rsid w:val="00DF5E84"/>
    <w:rsid w:val="00DF5FA0"/>
    <w:rsid w:val="00DF64E0"/>
    <w:rsid w:val="00DF7DF9"/>
    <w:rsid w:val="00E01BCD"/>
    <w:rsid w:val="00E01D60"/>
    <w:rsid w:val="00E02110"/>
    <w:rsid w:val="00E021AF"/>
    <w:rsid w:val="00E02B18"/>
    <w:rsid w:val="00E02C69"/>
    <w:rsid w:val="00E033D6"/>
    <w:rsid w:val="00E03728"/>
    <w:rsid w:val="00E04637"/>
    <w:rsid w:val="00E050AA"/>
    <w:rsid w:val="00E059E0"/>
    <w:rsid w:val="00E05BA8"/>
    <w:rsid w:val="00E06746"/>
    <w:rsid w:val="00E06B55"/>
    <w:rsid w:val="00E06E4A"/>
    <w:rsid w:val="00E10646"/>
    <w:rsid w:val="00E108EE"/>
    <w:rsid w:val="00E1098A"/>
    <w:rsid w:val="00E1132B"/>
    <w:rsid w:val="00E11FF6"/>
    <w:rsid w:val="00E12EF9"/>
    <w:rsid w:val="00E130D0"/>
    <w:rsid w:val="00E13476"/>
    <w:rsid w:val="00E14409"/>
    <w:rsid w:val="00E147BC"/>
    <w:rsid w:val="00E1483A"/>
    <w:rsid w:val="00E14FF6"/>
    <w:rsid w:val="00E155C6"/>
    <w:rsid w:val="00E16198"/>
    <w:rsid w:val="00E161E2"/>
    <w:rsid w:val="00E16453"/>
    <w:rsid w:val="00E166D3"/>
    <w:rsid w:val="00E1727C"/>
    <w:rsid w:val="00E1777B"/>
    <w:rsid w:val="00E17B68"/>
    <w:rsid w:val="00E17CDC"/>
    <w:rsid w:val="00E17F79"/>
    <w:rsid w:val="00E20474"/>
    <w:rsid w:val="00E206FA"/>
    <w:rsid w:val="00E20A19"/>
    <w:rsid w:val="00E20CB4"/>
    <w:rsid w:val="00E230A4"/>
    <w:rsid w:val="00E230E9"/>
    <w:rsid w:val="00E2329D"/>
    <w:rsid w:val="00E23526"/>
    <w:rsid w:val="00E23CC3"/>
    <w:rsid w:val="00E240A6"/>
    <w:rsid w:val="00E2489B"/>
    <w:rsid w:val="00E24992"/>
    <w:rsid w:val="00E25E69"/>
    <w:rsid w:val="00E2756F"/>
    <w:rsid w:val="00E30241"/>
    <w:rsid w:val="00E304E5"/>
    <w:rsid w:val="00E30547"/>
    <w:rsid w:val="00E3071E"/>
    <w:rsid w:val="00E30828"/>
    <w:rsid w:val="00E30A6A"/>
    <w:rsid w:val="00E30D96"/>
    <w:rsid w:val="00E31248"/>
    <w:rsid w:val="00E3193E"/>
    <w:rsid w:val="00E31BEB"/>
    <w:rsid w:val="00E31D9A"/>
    <w:rsid w:val="00E32A0E"/>
    <w:rsid w:val="00E32D44"/>
    <w:rsid w:val="00E333E5"/>
    <w:rsid w:val="00E342CC"/>
    <w:rsid w:val="00E34CFA"/>
    <w:rsid w:val="00E35B7D"/>
    <w:rsid w:val="00E36686"/>
    <w:rsid w:val="00E36878"/>
    <w:rsid w:val="00E368F5"/>
    <w:rsid w:val="00E36AC0"/>
    <w:rsid w:val="00E36B4C"/>
    <w:rsid w:val="00E372DB"/>
    <w:rsid w:val="00E374D5"/>
    <w:rsid w:val="00E37B0D"/>
    <w:rsid w:val="00E40D60"/>
    <w:rsid w:val="00E4124E"/>
    <w:rsid w:val="00E41559"/>
    <w:rsid w:val="00E41F8E"/>
    <w:rsid w:val="00E42D80"/>
    <w:rsid w:val="00E42FD8"/>
    <w:rsid w:val="00E43BBE"/>
    <w:rsid w:val="00E4409E"/>
    <w:rsid w:val="00E44363"/>
    <w:rsid w:val="00E44CCA"/>
    <w:rsid w:val="00E450C8"/>
    <w:rsid w:val="00E45F99"/>
    <w:rsid w:val="00E46122"/>
    <w:rsid w:val="00E462AB"/>
    <w:rsid w:val="00E463E2"/>
    <w:rsid w:val="00E465D7"/>
    <w:rsid w:val="00E46662"/>
    <w:rsid w:val="00E4681A"/>
    <w:rsid w:val="00E469F3"/>
    <w:rsid w:val="00E46A06"/>
    <w:rsid w:val="00E479D3"/>
    <w:rsid w:val="00E47CBD"/>
    <w:rsid w:val="00E50544"/>
    <w:rsid w:val="00E505D6"/>
    <w:rsid w:val="00E50658"/>
    <w:rsid w:val="00E506CA"/>
    <w:rsid w:val="00E50708"/>
    <w:rsid w:val="00E509A3"/>
    <w:rsid w:val="00E50BF4"/>
    <w:rsid w:val="00E51248"/>
    <w:rsid w:val="00E51739"/>
    <w:rsid w:val="00E51C1D"/>
    <w:rsid w:val="00E51D2C"/>
    <w:rsid w:val="00E52014"/>
    <w:rsid w:val="00E520BE"/>
    <w:rsid w:val="00E5236E"/>
    <w:rsid w:val="00E52453"/>
    <w:rsid w:val="00E527F3"/>
    <w:rsid w:val="00E528F6"/>
    <w:rsid w:val="00E5296C"/>
    <w:rsid w:val="00E5347A"/>
    <w:rsid w:val="00E53FAA"/>
    <w:rsid w:val="00E53FD0"/>
    <w:rsid w:val="00E546AE"/>
    <w:rsid w:val="00E54807"/>
    <w:rsid w:val="00E54D95"/>
    <w:rsid w:val="00E54DD0"/>
    <w:rsid w:val="00E54F7F"/>
    <w:rsid w:val="00E553AE"/>
    <w:rsid w:val="00E5547A"/>
    <w:rsid w:val="00E55580"/>
    <w:rsid w:val="00E55698"/>
    <w:rsid w:val="00E55AAE"/>
    <w:rsid w:val="00E5605D"/>
    <w:rsid w:val="00E569F1"/>
    <w:rsid w:val="00E572DA"/>
    <w:rsid w:val="00E574FC"/>
    <w:rsid w:val="00E57584"/>
    <w:rsid w:val="00E60781"/>
    <w:rsid w:val="00E607E3"/>
    <w:rsid w:val="00E60845"/>
    <w:rsid w:val="00E60ABC"/>
    <w:rsid w:val="00E61853"/>
    <w:rsid w:val="00E619DF"/>
    <w:rsid w:val="00E61A42"/>
    <w:rsid w:val="00E6210F"/>
    <w:rsid w:val="00E621A2"/>
    <w:rsid w:val="00E621A5"/>
    <w:rsid w:val="00E6287E"/>
    <w:rsid w:val="00E629BD"/>
    <w:rsid w:val="00E63724"/>
    <w:rsid w:val="00E6373D"/>
    <w:rsid w:val="00E63A26"/>
    <w:rsid w:val="00E64003"/>
    <w:rsid w:val="00E642DC"/>
    <w:rsid w:val="00E64369"/>
    <w:rsid w:val="00E6468B"/>
    <w:rsid w:val="00E6520F"/>
    <w:rsid w:val="00E65302"/>
    <w:rsid w:val="00E65633"/>
    <w:rsid w:val="00E65ED7"/>
    <w:rsid w:val="00E66CFA"/>
    <w:rsid w:val="00E671EA"/>
    <w:rsid w:val="00E67374"/>
    <w:rsid w:val="00E67AB5"/>
    <w:rsid w:val="00E701B1"/>
    <w:rsid w:val="00E70D61"/>
    <w:rsid w:val="00E71B7C"/>
    <w:rsid w:val="00E721E1"/>
    <w:rsid w:val="00E72276"/>
    <w:rsid w:val="00E7290D"/>
    <w:rsid w:val="00E73163"/>
    <w:rsid w:val="00E735E3"/>
    <w:rsid w:val="00E73A82"/>
    <w:rsid w:val="00E74725"/>
    <w:rsid w:val="00E74C2B"/>
    <w:rsid w:val="00E75645"/>
    <w:rsid w:val="00E75AEC"/>
    <w:rsid w:val="00E75F23"/>
    <w:rsid w:val="00E76209"/>
    <w:rsid w:val="00E76A92"/>
    <w:rsid w:val="00E7711C"/>
    <w:rsid w:val="00E773BB"/>
    <w:rsid w:val="00E77BF9"/>
    <w:rsid w:val="00E77E8F"/>
    <w:rsid w:val="00E80717"/>
    <w:rsid w:val="00E81214"/>
    <w:rsid w:val="00E8129C"/>
    <w:rsid w:val="00E813AD"/>
    <w:rsid w:val="00E81566"/>
    <w:rsid w:val="00E817DA"/>
    <w:rsid w:val="00E81EAB"/>
    <w:rsid w:val="00E81F06"/>
    <w:rsid w:val="00E82AFE"/>
    <w:rsid w:val="00E83581"/>
    <w:rsid w:val="00E84579"/>
    <w:rsid w:val="00E8485F"/>
    <w:rsid w:val="00E852DE"/>
    <w:rsid w:val="00E85EAA"/>
    <w:rsid w:val="00E85F5F"/>
    <w:rsid w:val="00E86D6D"/>
    <w:rsid w:val="00E872B1"/>
    <w:rsid w:val="00E87412"/>
    <w:rsid w:val="00E87C3A"/>
    <w:rsid w:val="00E87E82"/>
    <w:rsid w:val="00E90007"/>
    <w:rsid w:val="00E907A0"/>
    <w:rsid w:val="00E917AF"/>
    <w:rsid w:val="00E91A63"/>
    <w:rsid w:val="00E9224D"/>
    <w:rsid w:val="00E923DA"/>
    <w:rsid w:val="00E927B6"/>
    <w:rsid w:val="00E92EE5"/>
    <w:rsid w:val="00E9337F"/>
    <w:rsid w:val="00E93AAA"/>
    <w:rsid w:val="00E93B4B"/>
    <w:rsid w:val="00E93CBC"/>
    <w:rsid w:val="00E93E1E"/>
    <w:rsid w:val="00E93EB4"/>
    <w:rsid w:val="00E94E13"/>
    <w:rsid w:val="00E94E6E"/>
    <w:rsid w:val="00E95055"/>
    <w:rsid w:val="00E95D4F"/>
    <w:rsid w:val="00E964CA"/>
    <w:rsid w:val="00E96537"/>
    <w:rsid w:val="00E97060"/>
    <w:rsid w:val="00E97289"/>
    <w:rsid w:val="00E9730E"/>
    <w:rsid w:val="00EA03E7"/>
    <w:rsid w:val="00EA07C7"/>
    <w:rsid w:val="00EA08AD"/>
    <w:rsid w:val="00EA096C"/>
    <w:rsid w:val="00EA11E8"/>
    <w:rsid w:val="00EA12AF"/>
    <w:rsid w:val="00EA1B8B"/>
    <w:rsid w:val="00EA1C66"/>
    <w:rsid w:val="00EA1EFE"/>
    <w:rsid w:val="00EA1F4D"/>
    <w:rsid w:val="00EA2172"/>
    <w:rsid w:val="00EA22AC"/>
    <w:rsid w:val="00EA2D1F"/>
    <w:rsid w:val="00EA301F"/>
    <w:rsid w:val="00EA30AD"/>
    <w:rsid w:val="00EA3593"/>
    <w:rsid w:val="00EA392E"/>
    <w:rsid w:val="00EA3F7D"/>
    <w:rsid w:val="00EA43D0"/>
    <w:rsid w:val="00EA4562"/>
    <w:rsid w:val="00EA49F6"/>
    <w:rsid w:val="00EA579F"/>
    <w:rsid w:val="00EA5BAF"/>
    <w:rsid w:val="00EA5BFC"/>
    <w:rsid w:val="00EA69C7"/>
    <w:rsid w:val="00EA6E2A"/>
    <w:rsid w:val="00EA6EDC"/>
    <w:rsid w:val="00EA70EB"/>
    <w:rsid w:val="00EA7715"/>
    <w:rsid w:val="00EA7CB6"/>
    <w:rsid w:val="00EB0C75"/>
    <w:rsid w:val="00EB1470"/>
    <w:rsid w:val="00EB186E"/>
    <w:rsid w:val="00EB288E"/>
    <w:rsid w:val="00EB2900"/>
    <w:rsid w:val="00EB2B85"/>
    <w:rsid w:val="00EB31D5"/>
    <w:rsid w:val="00EB3715"/>
    <w:rsid w:val="00EB37C6"/>
    <w:rsid w:val="00EB3F3A"/>
    <w:rsid w:val="00EB43A2"/>
    <w:rsid w:val="00EB5B6F"/>
    <w:rsid w:val="00EB5CCD"/>
    <w:rsid w:val="00EB5CD3"/>
    <w:rsid w:val="00EB5DAA"/>
    <w:rsid w:val="00EB5EEA"/>
    <w:rsid w:val="00EB652F"/>
    <w:rsid w:val="00EB750F"/>
    <w:rsid w:val="00EB77E1"/>
    <w:rsid w:val="00EB7E06"/>
    <w:rsid w:val="00EC0EE9"/>
    <w:rsid w:val="00EC14C2"/>
    <w:rsid w:val="00EC21AA"/>
    <w:rsid w:val="00EC2AA8"/>
    <w:rsid w:val="00EC2C3F"/>
    <w:rsid w:val="00EC359E"/>
    <w:rsid w:val="00EC3DB4"/>
    <w:rsid w:val="00EC431D"/>
    <w:rsid w:val="00EC4A94"/>
    <w:rsid w:val="00EC569E"/>
    <w:rsid w:val="00EC5891"/>
    <w:rsid w:val="00EC611A"/>
    <w:rsid w:val="00EC677F"/>
    <w:rsid w:val="00EC6781"/>
    <w:rsid w:val="00EC680B"/>
    <w:rsid w:val="00EC7063"/>
    <w:rsid w:val="00ED1501"/>
    <w:rsid w:val="00ED161D"/>
    <w:rsid w:val="00ED1D5C"/>
    <w:rsid w:val="00ED1DB4"/>
    <w:rsid w:val="00ED1E4F"/>
    <w:rsid w:val="00ED20DB"/>
    <w:rsid w:val="00ED2112"/>
    <w:rsid w:val="00ED2216"/>
    <w:rsid w:val="00ED24F0"/>
    <w:rsid w:val="00ED2BAC"/>
    <w:rsid w:val="00ED2D33"/>
    <w:rsid w:val="00ED2D39"/>
    <w:rsid w:val="00ED3ADC"/>
    <w:rsid w:val="00ED3C74"/>
    <w:rsid w:val="00ED4082"/>
    <w:rsid w:val="00ED419B"/>
    <w:rsid w:val="00ED47E5"/>
    <w:rsid w:val="00ED4A18"/>
    <w:rsid w:val="00ED5495"/>
    <w:rsid w:val="00ED620C"/>
    <w:rsid w:val="00ED63E0"/>
    <w:rsid w:val="00ED649F"/>
    <w:rsid w:val="00ED784F"/>
    <w:rsid w:val="00ED7EC9"/>
    <w:rsid w:val="00EE0449"/>
    <w:rsid w:val="00EE0B3B"/>
    <w:rsid w:val="00EE0E04"/>
    <w:rsid w:val="00EE11C9"/>
    <w:rsid w:val="00EE11DD"/>
    <w:rsid w:val="00EE127E"/>
    <w:rsid w:val="00EE12EC"/>
    <w:rsid w:val="00EE1BC6"/>
    <w:rsid w:val="00EE1D82"/>
    <w:rsid w:val="00EE25A3"/>
    <w:rsid w:val="00EE27C1"/>
    <w:rsid w:val="00EE380A"/>
    <w:rsid w:val="00EE3AD9"/>
    <w:rsid w:val="00EE3D8C"/>
    <w:rsid w:val="00EE411B"/>
    <w:rsid w:val="00EE483B"/>
    <w:rsid w:val="00EE4AAA"/>
    <w:rsid w:val="00EE50A4"/>
    <w:rsid w:val="00EE56D8"/>
    <w:rsid w:val="00EE5811"/>
    <w:rsid w:val="00EE6CF4"/>
    <w:rsid w:val="00EE7D45"/>
    <w:rsid w:val="00EE7EA4"/>
    <w:rsid w:val="00EF03FE"/>
    <w:rsid w:val="00EF0469"/>
    <w:rsid w:val="00EF067C"/>
    <w:rsid w:val="00EF0E7C"/>
    <w:rsid w:val="00EF124F"/>
    <w:rsid w:val="00EF15EF"/>
    <w:rsid w:val="00EF191F"/>
    <w:rsid w:val="00EF1DAD"/>
    <w:rsid w:val="00EF1F0D"/>
    <w:rsid w:val="00EF2569"/>
    <w:rsid w:val="00EF2E50"/>
    <w:rsid w:val="00EF33D3"/>
    <w:rsid w:val="00EF34CD"/>
    <w:rsid w:val="00EF380C"/>
    <w:rsid w:val="00EF4427"/>
    <w:rsid w:val="00EF4B88"/>
    <w:rsid w:val="00EF5666"/>
    <w:rsid w:val="00EF59B6"/>
    <w:rsid w:val="00EF6109"/>
    <w:rsid w:val="00EF6209"/>
    <w:rsid w:val="00EF624E"/>
    <w:rsid w:val="00EF71A6"/>
    <w:rsid w:val="00EF72E1"/>
    <w:rsid w:val="00EF74A0"/>
    <w:rsid w:val="00EF7620"/>
    <w:rsid w:val="00F0009C"/>
    <w:rsid w:val="00F00AEF"/>
    <w:rsid w:val="00F00BA1"/>
    <w:rsid w:val="00F0246D"/>
    <w:rsid w:val="00F02528"/>
    <w:rsid w:val="00F0256B"/>
    <w:rsid w:val="00F02938"/>
    <w:rsid w:val="00F02D6E"/>
    <w:rsid w:val="00F03393"/>
    <w:rsid w:val="00F03928"/>
    <w:rsid w:val="00F0395F"/>
    <w:rsid w:val="00F0398D"/>
    <w:rsid w:val="00F03FB5"/>
    <w:rsid w:val="00F04A8B"/>
    <w:rsid w:val="00F04E34"/>
    <w:rsid w:val="00F05C77"/>
    <w:rsid w:val="00F05DAE"/>
    <w:rsid w:val="00F06019"/>
    <w:rsid w:val="00F06278"/>
    <w:rsid w:val="00F0688E"/>
    <w:rsid w:val="00F06A8E"/>
    <w:rsid w:val="00F06FD3"/>
    <w:rsid w:val="00F077B3"/>
    <w:rsid w:val="00F079BB"/>
    <w:rsid w:val="00F07E4F"/>
    <w:rsid w:val="00F1030C"/>
    <w:rsid w:val="00F10534"/>
    <w:rsid w:val="00F1088D"/>
    <w:rsid w:val="00F10C08"/>
    <w:rsid w:val="00F117DD"/>
    <w:rsid w:val="00F11962"/>
    <w:rsid w:val="00F12258"/>
    <w:rsid w:val="00F12B09"/>
    <w:rsid w:val="00F13144"/>
    <w:rsid w:val="00F13BDF"/>
    <w:rsid w:val="00F14601"/>
    <w:rsid w:val="00F149E3"/>
    <w:rsid w:val="00F14A68"/>
    <w:rsid w:val="00F14B92"/>
    <w:rsid w:val="00F15366"/>
    <w:rsid w:val="00F15480"/>
    <w:rsid w:val="00F1560B"/>
    <w:rsid w:val="00F15926"/>
    <w:rsid w:val="00F1632C"/>
    <w:rsid w:val="00F16671"/>
    <w:rsid w:val="00F16E9B"/>
    <w:rsid w:val="00F17187"/>
    <w:rsid w:val="00F179E7"/>
    <w:rsid w:val="00F17F52"/>
    <w:rsid w:val="00F200AD"/>
    <w:rsid w:val="00F200B0"/>
    <w:rsid w:val="00F201A3"/>
    <w:rsid w:val="00F212CB"/>
    <w:rsid w:val="00F21698"/>
    <w:rsid w:val="00F219C5"/>
    <w:rsid w:val="00F22228"/>
    <w:rsid w:val="00F22848"/>
    <w:rsid w:val="00F22D8E"/>
    <w:rsid w:val="00F23666"/>
    <w:rsid w:val="00F23CA6"/>
    <w:rsid w:val="00F245A1"/>
    <w:rsid w:val="00F24B23"/>
    <w:rsid w:val="00F24CAD"/>
    <w:rsid w:val="00F24D60"/>
    <w:rsid w:val="00F24F7B"/>
    <w:rsid w:val="00F2543E"/>
    <w:rsid w:val="00F258FE"/>
    <w:rsid w:val="00F26419"/>
    <w:rsid w:val="00F27938"/>
    <w:rsid w:val="00F27A65"/>
    <w:rsid w:val="00F27AD9"/>
    <w:rsid w:val="00F27CC2"/>
    <w:rsid w:val="00F300B5"/>
    <w:rsid w:val="00F302B2"/>
    <w:rsid w:val="00F3034B"/>
    <w:rsid w:val="00F305D3"/>
    <w:rsid w:val="00F312E0"/>
    <w:rsid w:val="00F31967"/>
    <w:rsid w:val="00F31D0A"/>
    <w:rsid w:val="00F3220D"/>
    <w:rsid w:val="00F33AB0"/>
    <w:rsid w:val="00F33BAD"/>
    <w:rsid w:val="00F33F35"/>
    <w:rsid w:val="00F346A6"/>
    <w:rsid w:val="00F34771"/>
    <w:rsid w:val="00F35749"/>
    <w:rsid w:val="00F35ABD"/>
    <w:rsid w:val="00F361E0"/>
    <w:rsid w:val="00F369F5"/>
    <w:rsid w:val="00F373E9"/>
    <w:rsid w:val="00F37632"/>
    <w:rsid w:val="00F37A6C"/>
    <w:rsid w:val="00F37D54"/>
    <w:rsid w:val="00F37E50"/>
    <w:rsid w:val="00F41270"/>
    <w:rsid w:val="00F42779"/>
    <w:rsid w:val="00F42FC3"/>
    <w:rsid w:val="00F4307F"/>
    <w:rsid w:val="00F431B7"/>
    <w:rsid w:val="00F43378"/>
    <w:rsid w:val="00F434BF"/>
    <w:rsid w:val="00F437A6"/>
    <w:rsid w:val="00F44F8F"/>
    <w:rsid w:val="00F455B9"/>
    <w:rsid w:val="00F4592F"/>
    <w:rsid w:val="00F45A5A"/>
    <w:rsid w:val="00F46139"/>
    <w:rsid w:val="00F462D3"/>
    <w:rsid w:val="00F47167"/>
    <w:rsid w:val="00F47891"/>
    <w:rsid w:val="00F47DDD"/>
    <w:rsid w:val="00F5019A"/>
    <w:rsid w:val="00F50527"/>
    <w:rsid w:val="00F51145"/>
    <w:rsid w:val="00F5150D"/>
    <w:rsid w:val="00F51842"/>
    <w:rsid w:val="00F5203A"/>
    <w:rsid w:val="00F525BF"/>
    <w:rsid w:val="00F52B61"/>
    <w:rsid w:val="00F52F6D"/>
    <w:rsid w:val="00F53089"/>
    <w:rsid w:val="00F530BB"/>
    <w:rsid w:val="00F53467"/>
    <w:rsid w:val="00F53656"/>
    <w:rsid w:val="00F53863"/>
    <w:rsid w:val="00F53E77"/>
    <w:rsid w:val="00F54154"/>
    <w:rsid w:val="00F5424E"/>
    <w:rsid w:val="00F5436E"/>
    <w:rsid w:val="00F54832"/>
    <w:rsid w:val="00F54B4B"/>
    <w:rsid w:val="00F55059"/>
    <w:rsid w:val="00F56125"/>
    <w:rsid w:val="00F5619F"/>
    <w:rsid w:val="00F56796"/>
    <w:rsid w:val="00F56B88"/>
    <w:rsid w:val="00F57414"/>
    <w:rsid w:val="00F57775"/>
    <w:rsid w:val="00F57CD5"/>
    <w:rsid w:val="00F57EA9"/>
    <w:rsid w:val="00F600D8"/>
    <w:rsid w:val="00F6032F"/>
    <w:rsid w:val="00F6051F"/>
    <w:rsid w:val="00F60D49"/>
    <w:rsid w:val="00F6125C"/>
    <w:rsid w:val="00F61533"/>
    <w:rsid w:val="00F6173E"/>
    <w:rsid w:val="00F61D7A"/>
    <w:rsid w:val="00F6245E"/>
    <w:rsid w:val="00F62829"/>
    <w:rsid w:val="00F6289B"/>
    <w:rsid w:val="00F6294C"/>
    <w:rsid w:val="00F63707"/>
    <w:rsid w:val="00F6385A"/>
    <w:rsid w:val="00F6418C"/>
    <w:rsid w:val="00F64543"/>
    <w:rsid w:val="00F64A65"/>
    <w:rsid w:val="00F65260"/>
    <w:rsid w:val="00F654BB"/>
    <w:rsid w:val="00F6594F"/>
    <w:rsid w:val="00F65A97"/>
    <w:rsid w:val="00F65CC9"/>
    <w:rsid w:val="00F65D1D"/>
    <w:rsid w:val="00F6668C"/>
    <w:rsid w:val="00F667ED"/>
    <w:rsid w:val="00F66EDE"/>
    <w:rsid w:val="00F6757D"/>
    <w:rsid w:val="00F67BAC"/>
    <w:rsid w:val="00F67C90"/>
    <w:rsid w:val="00F67ECE"/>
    <w:rsid w:val="00F70029"/>
    <w:rsid w:val="00F704CA"/>
    <w:rsid w:val="00F706AF"/>
    <w:rsid w:val="00F70F5F"/>
    <w:rsid w:val="00F71187"/>
    <w:rsid w:val="00F712F2"/>
    <w:rsid w:val="00F714F9"/>
    <w:rsid w:val="00F722FF"/>
    <w:rsid w:val="00F729E5"/>
    <w:rsid w:val="00F72C83"/>
    <w:rsid w:val="00F72CD7"/>
    <w:rsid w:val="00F73522"/>
    <w:rsid w:val="00F73BF2"/>
    <w:rsid w:val="00F74784"/>
    <w:rsid w:val="00F753DD"/>
    <w:rsid w:val="00F75494"/>
    <w:rsid w:val="00F759B3"/>
    <w:rsid w:val="00F75AEC"/>
    <w:rsid w:val="00F760E8"/>
    <w:rsid w:val="00F762C3"/>
    <w:rsid w:val="00F766B1"/>
    <w:rsid w:val="00F76B09"/>
    <w:rsid w:val="00F76E1A"/>
    <w:rsid w:val="00F77006"/>
    <w:rsid w:val="00F778EA"/>
    <w:rsid w:val="00F80273"/>
    <w:rsid w:val="00F80A03"/>
    <w:rsid w:val="00F80F3E"/>
    <w:rsid w:val="00F812AB"/>
    <w:rsid w:val="00F81388"/>
    <w:rsid w:val="00F814A3"/>
    <w:rsid w:val="00F817EE"/>
    <w:rsid w:val="00F81C1F"/>
    <w:rsid w:val="00F82CBA"/>
    <w:rsid w:val="00F832A8"/>
    <w:rsid w:val="00F8386E"/>
    <w:rsid w:val="00F843F2"/>
    <w:rsid w:val="00F84DC5"/>
    <w:rsid w:val="00F84FC0"/>
    <w:rsid w:val="00F85EC0"/>
    <w:rsid w:val="00F862A1"/>
    <w:rsid w:val="00F86851"/>
    <w:rsid w:val="00F869B8"/>
    <w:rsid w:val="00F87542"/>
    <w:rsid w:val="00F87CD0"/>
    <w:rsid w:val="00F87D15"/>
    <w:rsid w:val="00F901E1"/>
    <w:rsid w:val="00F904D9"/>
    <w:rsid w:val="00F90BBA"/>
    <w:rsid w:val="00F90C45"/>
    <w:rsid w:val="00F91066"/>
    <w:rsid w:val="00F911C9"/>
    <w:rsid w:val="00F91487"/>
    <w:rsid w:val="00F92330"/>
    <w:rsid w:val="00F92483"/>
    <w:rsid w:val="00F92ABE"/>
    <w:rsid w:val="00F92E86"/>
    <w:rsid w:val="00F9328A"/>
    <w:rsid w:val="00F9383E"/>
    <w:rsid w:val="00F93F20"/>
    <w:rsid w:val="00F94459"/>
    <w:rsid w:val="00F944D9"/>
    <w:rsid w:val="00F94C71"/>
    <w:rsid w:val="00F94D26"/>
    <w:rsid w:val="00F9629E"/>
    <w:rsid w:val="00F963C2"/>
    <w:rsid w:val="00F968B4"/>
    <w:rsid w:val="00F96B31"/>
    <w:rsid w:val="00F96C37"/>
    <w:rsid w:val="00F971AD"/>
    <w:rsid w:val="00F979A8"/>
    <w:rsid w:val="00F97AE5"/>
    <w:rsid w:val="00FA0000"/>
    <w:rsid w:val="00FA0110"/>
    <w:rsid w:val="00FA03E7"/>
    <w:rsid w:val="00FA0F8C"/>
    <w:rsid w:val="00FA1560"/>
    <w:rsid w:val="00FA160C"/>
    <w:rsid w:val="00FA161F"/>
    <w:rsid w:val="00FA1785"/>
    <w:rsid w:val="00FA19A5"/>
    <w:rsid w:val="00FA1DA6"/>
    <w:rsid w:val="00FA277E"/>
    <w:rsid w:val="00FA3514"/>
    <w:rsid w:val="00FA363D"/>
    <w:rsid w:val="00FA3896"/>
    <w:rsid w:val="00FA3DC7"/>
    <w:rsid w:val="00FA3FCB"/>
    <w:rsid w:val="00FA408C"/>
    <w:rsid w:val="00FA42AF"/>
    <w:rsid w:val="00FA47B1"/>
    <w:rsid w:val="00FA5173"/>
    <w:rsid w:val="00FA6084"/>
    <w:rsid w:val="00FA6124"/>
    <w:rsid w:val="00FA677E"/>
    <w:rsid w:val="00FA69D3"/>
    <w:rsid w:val="00FA6C5D"/>
    <w:rsid w:val="00FA718F"/>
    <w:rsid w:val="00FA7581"/>
    <w:rsid w:val="00FA7C50"/>
    <w:rsid w:val="00FB0523"/>
    <w:rsid w:val="00FB06E0"/>
    <w:rsid w:val="00FB06FD"/>
    <w:rsid w:val="00FB0708"/>
    <w:rsid w:val="00FB0905"/>
    <w:rsid w:val="00FB0DA9"/>
    <w:rsid w:val="00FB1242"/>
    <w:rsid w:val="00FB24ED"/>
    <w:rsid w:val="00FB26E6"/>
    <w:rsid w:val="00FB29BF"/>
    <w:rsid w:val="00FB29E0"/>
    <w:rsid w:val="00FB3034"/>
    <w:rsid w:val="00FB3735"/>
    <w:rsid w:val="00FB3CE9"/>
    <w:rsid w:val="00FB446C"/>
    <w:rsid w:val="00FB4B41"/>
    <w:rsid w:val="00FB4EE4"/>
    <w:rsid w:val="00FB50D4"/>
    <w:rsid w:val="00FB5312"/>
    <w:rsid w:val="00FB5422"/>
    <w:rsid w:val="00FB54FD"/>
    <w:rsid w:val="00FB5B60"/>
    <w:rsid w:val="00FB5E61"/>
    <w:rsid w:val="00FB7DB1"/>
    <w:rsid w:val="00FC0B7F"/>
    <w:rsid w:val="00FC2147"/>
    <w:rsid w:val="00FC238A"/>
    <w:rsid w:val="00FC2BBF"/>
    <w:rsid w:val="00FC2ECF"/>
    <w:rsid w:val="00FC336E"/>
    <w:rsid w:val="00FC3C08"/>
    <w:rsid w:val="00FC4841"/>
    <w:rsid w:val="00FC4E32"/>
    <w:rsid w:val="00FC53BB"/>
    <w:rsid w:val="00FC600C"/>
    <w:rsid w:val="00FC622E"/>
    <w:rsid w:val="00FC6256"/>
    <w:rsid w:val="00FC69B5"/>
    <w:rsid w:val="00FC79CF"/>
    <w:rsid w:val="00FC7F3B"/>
    <w:rsid w:val="00FD097A"/>
    <w:rsid w:val="00FD09CB"/>
    <w:rsid w:val="00FD0B34"/>
    <w:rsid w:val="00FD0F49"/>
    <w:rsid w:val="00FD1442"/>
    <w:rsid w:val="00FD2857"/>
    <w:rsid w:val="00FD3B3C"/>
    <w:rsid w:val="00FD3EB1"/>
    <w:rsid w:val="00FD444D"/>
    <w:rsid w:val="00FD49D6"/>
    <w:rsid w:val="00FD5570"/>
    <w:rsid w:val="00FD6A8E"/>
    <w:rsid w:val="00FD78A6"/>
    <w:rsid w:val="00FD7B58"/>
    <w:rsid w:val="00FD7B6D"/>
    <w:rsid w:val="00FE0540"/>
    <w:rsid w:val="00FE06B1"/>
    <w:rsid w:val="00FE0AA8"/>
    <w:rsid w:val="00FE0F9D"/>
    <w:rsid w:val="00FE104F"/>
    <w:rsid w:val="00FE12FA"/>
    <w:rsid w:val="00FE1348"/>
    <w:rsid w:val="00FE259C"/>
    <w:rsid w:val="00FE2BEB"/>
    <w:rsid w:val="00FE3816"/>
    <w:rsid w:val="00FE4811"/>
    <w:rsid w:val="00FE5023"/>
    <w:rsid w:val="00FE59B5"/>
    <w:rsid w:val="00FE7099"/>
    <w:rsid w:val="00FE7763"/>
    <w:rsid w:val="00FE7F0B"/>
    <w:rsid w:val="00FF03E6"/>
    <w:rsid w:val="00FF08BB"/>
    <w:rsid w:val="00FF0978"/>
    <w:rsid w:val="00FF0D47"/>
    <w:rsid w:val="00FF0F49"/>
    <w:rsid w:val="00FF1017"/>
    <w:rsid w:val="00FF1934"/>
    <w:rsid w:val="00FF1A33"/>
    <w:rsid w:val="00FF1A77"/>
    <w:rsid w:val="00FF1E23"/>
    <w:rsid w:val="00FF214C"/>
    <w:rsid w:val="00FF3029"/>
    <w:rsid w:val="00FF3296"/>
    <w:rsid w:val="00FF3437"/>
    <w:rsid w:val="00FF40D4"/>
    <w:rsid w:val="00FF4343"/>
    <w:rsid w:val="00FF571F"/>
    <w:rsid w:val="00FF5D23"/>
    <w:rsid w:val="00FF5E86"/>
    <w:rsid w:val="00FF65EE"/>
    <w:rsid w:val="00FF6838"/>
    <w:rsid w:val="00FF732F"/>
    <w:rsid w:val="00FF7422"/>
    <w:rsid w:val="00FF77C8"/>
    <w:rsid w:val="00FF7804"/>
    <w:rsid w:val="00FF7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66E69E-3C09-4550-A898-1E631A10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D8A"/>
  </w:style>
  <w:style w:type="paragraph" w:styleId="Heading1">
    <w:name w:val="heading 1"/>
    <w:basedOn w:val="Normal"/>
    <w:next w:val="Normal"/>
    <w:link w:val="Heading1Char"/>
    <w:uiPriority w:val="9"/>
    <w:qFormat/>
    <w:rsid w:val="00AE6D87"/>
    <w:pPr>
      <w:keepNext/>
      <w:keepLines/>
      <w:spacing w:after="0" w:line="360" w:lineRule="auto"/>
      <w:jc w:val="center"/>
      <w:outlineLvl w:val="0"/>
    </w:pPr>
    <w:rPr>
      <w:rFonts w:ascii="Arial" w:eastAsiaTheme="majorEastAsia" w:hAnsi="Arial" w:cstheme="majorBidi"/>
      <w:smallCaps/>
      <w:sz w:val="32"/>
      <w:szCs w:val="32"/>
      <w:u w:val="single"/>
    </w:rPr>
  </w:style>
  <w:style w:type="paragraph" w:styleId="Heading2">
    <w:name w:val="heading 2"/>
    <w:basedOn w:val="Normal"/>
    <w:next w:val="Normal"/>
    <w:link w:val="Heading2Char"/>
    <w:uiPriority w:val="9"/>
    <w:unhideWhenUsed/>
    <w:qFormat/>
    <w:rsid w:val="003E47E8"/>
    <w:pPr>
      <w:keepNext/>
      <w:keepLines/>
      <w:spacing w:before="40" w:after="0"/>
      <w:outlineLvl w:val="1"/>
    </w:pPr>
    <w:rPr>
      <w:rFonts w:ascii="Arial" w:eastAsiaTheme="majorEastAsia" w:hAnsi="Arial" w:cstheme="majorBidi"/>
      <w:sz w:val="28"/>
      <w:szCs w:val="26"/>
    </w:rPr>
  </w:style>
  <w:style w:type="paragraph" w:styleId="Heading3">
    <w:name w:val="heading 3"/>
    <w:basedOn w:val="Normal"/>
    <w:next w:val="Normal"/>
    <w:link w:val="Heading3Char"/>
    <w:uiPriority w:val="9"/>
    <w:unhideWhenUsed/>
    <w:qFormat/>
    <w:rsid w:val="005E4111"/>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5A090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816C3"/>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816C3"/>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816C3"/>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816C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816C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D87"/>
    <w:rPr>
      <w:rFonts w:ascii="Arial" w:eastAsiaTheme="majorEastAsia" w:hAnsi="Arial" w:cstheme="majorBidi"/>
      <w:smallCaps/>
      <w:sz w:val="32"/>
      <w:szCs w:val="32"/>
      <w:u w:val="single"/>
    </w:rPr>
  </w:style>
  <w:style w:type="character" w:customStyle="1" w:styleId="Heading2Char">
    <w:name w:val="Heading 2 Char"/>
    <w:basedOn w:val="DefaultParagraphFont"/>
    <w:link w:val="Heading2"/>
    <w:uiPriority w:val="9"/>
    <w:rsid w:val="00C816C3"/>
    <w:rPr>
      <w:rFonts w:ascii="Arial" w:eastAsiaTheme="majorEastAsia" w:hAnsi="Arial" w:cstheme="majorBidi"/>
      <w:sz w:val="28"/>
      <w:szCs w:val="26"/>
    </w:rPr>
  </w:style>
  <w:style w:type="paragraph" w:styleId="NoSpacing">
    <w:name w:val="No Spacing"/>
    <w:uiPriority w:val="1"/>
    <w:qFormat/>
    <w:rsid w:val="00C816C3"/>
    <w:pPr>
      <w:spacing w:after="0"/>
    </w:pPr>
  </w:style>
  <w:style w:type="character" w:customStyle="1" w:styleId="Heading3Char">
    <w:name w:val="Heading 3 Char"/>
    <w:basedOn w:val="DefaultParagraphFont"/>
    <w:link w:val="Heading3"/>
    <w:uiPriority w:val="9"/>
    <w:rsid w:val="005E4111"/>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C816C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816C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816C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C816C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C816C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816C3"/>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C816C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816C3"/>
    <w:rPr>
      <w:rFonts w:eastAsiaTheme="minorEastAsia"/>
      <w:color w:val="5A5A5A" w:themeColor="text1" w:themeTint="A5"/>
      <w:spacing w:val="15"/>
    </w:rPr>
  </w:style>
  <w:style w:type="paragraph" w:styleId="Title">
    <w:name w:val="Title"/>
    <w:basedOn w:val="Normal"/>
    <w:next w:val="Normal"/>
    <w:link w:val="TitleChar"/>
    <w:uiPriority w:val="10"/>
    <w:qFormat/>
    <w:rsid w:val="00C816C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6C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C816C3"/>
    <w:rPr>
      <w:i/>
      <w:iCs/>
      <w:color w:val="404040" w:themeColor="text1" w:themeTint="BF"/>
    </w:rPr>
  </w:style>
  <w:style w:type="paragraph" w:styleId="FootnoteText">
    <w:name w:val="footnote text"/>
    <w:basedOn w:val="Normal"/>
    <w:link w:val="FootnoteTextChar"/>
    <w:uiPriority w:val="99"/>
    <w:unhideWhenUsed/>
    <w:rsid w:val="002745AE"/>
    <w:pPr>
      <w:spacing w:after="0"/>
    </w:pPr>
    <w:rPr>
      <w:sz w:val="20"/>
      <w:szCs w:val="20"/>
    </w:rPr>
  </w:style>
  <w:style w:type="character" w:customStyle="1" w:styleId="FootnoteTextChar">
    <w:name w:val="Footnote Text Char"/>
    <w:basedOn w:val="DefaultParagraphFont"/>
    <w:link w:val="FootnoteText"/>
    <w:uiPriority w:val="99"/>
    <w:rsid w:val="002745AE"/>
    <w:rPr>
      <w:sz w:val="20"/>
      <w:szCs w:val="20"/>
    </w:rPr>
  </w:style>
  <w:style w:type="character" w:styleId="FootnoteReference">
    <w:name w:val="footnote reference"/>
    <w:basedOn w:val="DefaultParagraphFont"/>
    <w:uiPriority w:val="99"/>
    <w:semiHidden/>
    <w:unhideWhenUsed/>
    <w:rsid w:val="002745AE"/>
    <w:rPr>
      <w:vertAlign w:val="superscript"/>
    </w:rPr>
  </w:style>
  <w:style w:type="character" w:styleId="Hyperlink">
    <w:name w:val="Hyperlink"/>
    <w:basedOn w:val="DefaultParagraphFont"/>
    <w:uiPriority w:val="99"/>
    <w:unhideWhenUsed/>
    <w:rsid w:val="00A2362E"/>
    <w:rPr>
      <w:color w:val="0563C1" w:themeColor="hyperlink"/>
      <w:u w:val="single"/>
    </w:rPr>
  </w:style>
  <w:style w:type="character" w:customStyle="1" w:styleId="UnresolvedMention1">
    <w:name w:val="Unresolved Mention1"/>
    <w:basedOn w:val="DefaultParagraphFont"/>
    <w:uiPriority w:val="99"/>
    <w:semiHidden/>
    <w:unhideWhenUsed/>
    <w:rsid w:val="00A2362E"/>
    <w:rPr>
      <w:color w:val="605E5C"/>
      <w:shd w:val="clear" w:color="auto" w:fill="E1DFDD"/>
    </w:rPr>
  </w:style>
  <w:style w:type="paragraph" w:styleId="NormalWeb">
    <w:name w:val="Normal (Web)"/>
    <w:basedOn w:val="Normal"/>
    <w:uiPriority w:val="99"/>
    <w:unhideWhenUsed/>
    <w:rsid w:val="00052C03"/>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C3536"/>
    <w:pPr>
      <w:ind w:left="720"/>
      <w:contextualSpacing/>
    </w:pPr>
  </w:style>
  <w:style w:type="paragraph" w:styleId="EndnoteText">
    <w:name w:val="endnote text"/>
    <w:basedOn w:val="Normal"/>
    <w:link w:val="EndnoteTextChar"/>
    <w:uiPriority w:val="99"/>
    <w:semiHidden/>
    <w:unhideWhenUsed/>
    <w:rsid w:val="00AF16A5"/>
    <w:pPr>
      <w:spacing w:after="0"/>
    </w:pPr>
    <w:rPr>
      <w:sz w:val="20"/>
      <w:szCs w:val="20"/>
    </w:rPr>
  </w:style>
  <w:style w:type="character" w:customStyle="1" w:styleId="EndnoteTextChar">
    <w:name w:val="Endnote Text Char"/>
    <w:basedOn w:val="DefaultParagraphFont"/>
    <w:link w:val="EndnoteText"/>
    <w:uiPriority w:val="99"/>
    <w:semiHidden/>
    <w:rsid w:val="00AF16A5"/>
    <w:rPr>
      <w:sz w:val="20"/>
      <w:szCs w:val="20"/>
    </w:rPr>
  </w:style>
  <w:style w:type="character" w:styleId="EndnoteReference">
    <w:name w:val="endnote reference"/>
    <w:basedOn w:val="DefaultParagraphFont"/>
    <w:uiPriority w:val="99"/>
    <w:semiHidden/>
    <w:unhideWhenUsed/>
    <w:rsid w:val="00AF16A5"/>
    <w:rPr>
      <w:vertAlign w:val="superscript"/>
    </w:rPr>
  </w:style>
  <w:style w:type="character" w:styleId="IntenseEmphasis">
    <w:name w:val="Intense Emphasis"/>
    <w:basedOn w:val="DefaultParagraphFont"/>
    <w:uiPriority w:val="21"/>
    <w:qFormat/>
    <w:rsid w:val="0074599E"/>
    <w:rPr>
      <w:i/>
      <w:iCs/>
      <w:color w:val="4472C4" w:themeColor="accent1"/>
    </w:rPr>
  </w:style>
  <w:style w:type="character" w:styleId="Strong">
    <w:name w:val="Strong"/>
    <w:basedOn w:val="DefaultParagraphFont"/>
    <w:uiPriority w:val="22"/>
    <w:qFormat/>
    <w:rsid w:val="0074599E"/>
    <w:rPr>
      <w:b/>
      <w:bCs/>
    </w:rPr>
  </w:style>
  <w:style w:type="paragraph" w:styleId="Quote">
    <w:name w:val="Quote"/>
    <w:basedOn w:val="Normal"/>
    <w:next w:val="Normal"/>
    <w:link w:val="QuoteChar"/>
    <w:uiPriority w:val="29"/>
    <w:qFormat/>
    <w:rsid w:val="007459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4599E"/>
    <w:rPr>
      <w:i/>
      <w:iCs/>
      <w:color w:val="404040" w:themeColor="text1" w:themeTint="BF"/>
    </w:rPr>
  </w:style>
  <w:style w:type="paragraph" w:styleId="IntenseQuote">
    <w:name w:val="Intense Quote"/>
    <w:basedOn w:val="Normal"/>
    <w:next w:val="Normal"/>
    <w:link w:val="IntenseQuoteChar"/>
    <w:uiPriority w:val="30"/>
    <w:qFormat/>
    <w:rsid w:val="007459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4599E"/>
    <w:rPr>
      <w:i/>
      <w:iCs/>
      <w:color w:val="4472C4" w:themeColor="accent1"/>
    </w:rPr>
  </w:style>
  <w:style w:type="character" w:styleId="SubtleReference">
    <w:name w:val="Subtle Reference"/>
    <w:basedOn w:val="DefaultParagraphFont"/>
    <w:uiPriority w:val="31"/>
    <w:qFormat/>
    <w:rsid w:val="0074599E"/>
    <w:rPr>
      <w:smallCaps/>
      <w:color w:val="5A5A5A" w:themeColor="text1" w:themeTint="A5"/>
    </w:rPr>
  </w:style>
  <w:style w:type="character" w:styleId="IntenseReference">
    <w:name w:val="Intense Reference"/>
    <w:basedOn w:val="DefaultParagraphFont"/>
    <w:uiPriority w:val="32"/>
    <w:qFormat/>
    <w:rsid w:val="0074599E"/>
    <w:rPr>
      <w:b/>
      <w:bCs/>
      <w:smallCaps/>
      <w:color w:val="4472C4" w:themeColor="accent1"/>
      <w:spacing w:val="5"/>
    </w:rPr>
  </w:style>
  <w:style w:type="character" w:styleId="BookTitle">
    <w:name w:val="Book Title"/>
    <w:basedOn w:val="DefaultParagraphFont"/>
    <w:uiPriority w:val="33"/>
    <w:qFormat/>
    <w:rsid w:val="0074599E"/>
    <w:rPr>
      <w:b/>
      <w:bCs/>
      <w:i/>
      <w:iCs/>
      <w:spacing w:val="5"/>
    </w:rPr>
  </w:style>
  <w:style w:type="character" w:styleId="Emphasis">
    <w:name w:val="Emphasis"/>
    <w:basedOn w:val="DefaultParagraphFont"/>
    <w:uiPriority w:val="20"/>
    <w:qFormat/>
    <w:rsid w:val="0074599E"/>
    <w:rPr>
      <w:i/>
      <w:iCs/>
    </w:rPr>
  </w:style>
  <w:style w:type="table" w:styleId="TableGrid">
    <w:name w:val="Table Grid"/>
    <w:basedOn w:val="TableNormal"/>
    <w:uiPriority w:val="39"/>
    <w:rsid w:val="00B309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309A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B29E0"/>
    <w:pPr>
      <w:tabs>
        <w:tab w:val="center" w:pos="4513"/>
        <w:tab w:val="right" w:pos="9026"/>
      </w:tabs>
      <w:spacing w:after="0"/>
    </w:pPr>
  </w:style>
  <w:style w:type="character" w:customStyle="1" w:styleId="HeaderChar">
    <w:name w:val="Header Char"/>
    <w:basedOn w:val="DefaultParagraphFont"/>
    <w:link w:val="Header"/>
    <w:uiPriority w:val="99"/>
    <w:rsid w:val="00FB29E0"/>
  </w:style>
  <w:style w:type="paragraph" w:styleId="Footer">
    <w:name w:val="footer"/>
    <w:basedOn w:val="Normal"/>
    <w:link w:val="FooterChar"/>
    <w:unhideWhenUsed/>
    <w:rsid w:val="00FB29E0"/>
    <w:pPr>
      <w:tabs>
        <w:tab w:val="center" w:pos="4513"/>
        <w:tab w:val="right" w:pos="9026"/>
      </w:tabs>
      <w:spacing w:after="0"/>
    </w:pPr>
  </w:style>
  <w:style w:type="character" w:customStyle="1" w:styleId="FooterChar">
    <w:name w:val="Footer Char"/>
    <w:basedOn w:val="DefaultParagraphFont"/>
    <w:link w:val="Footer"/>
    <w:uiPriority w:val="99"/>
    <w:rsid w:val="00FB29E0"/>
  </w:style>
  <w:style w:type="paragraph" w:customStyle="1" w:styleId="Pa33">
    <w:name w:val="Pa3+3"/>
    <w:basedOn w:val="Normal"/>
    <w:next w:val="Normal"/>
    <w:rsid w:val="00270D92"/>
    <w:pPr>
      <w:autoSpaceDE w:val="0"/>
      <w:autoSpaceDN w:val="0"/>
      <w:adjustRightInd w:val="0"/>
      <w:spacing w:after="0" w:line="181" w:lineRule="atLeast"/>
    </w:pPr>
    <w:rPr>
      <w:rFonts w:ascii="Palatino" w:eastAsia="Times New Roman" w:hAnsi="Palatino" w:cs="Times New Roman"/>
      <w:sz w:val="20"/>
      <w:szCs w:val="24"/>
      <w:lang w:val="en-US"/>
    </w:rPr>
  </w:style>
  <w:style w:type="character" w:styleId="PageNumber">
    <w:name w:val="page number"/>
    <w:basedOn w:val="DefaultParagraphFont"/>
    <w:rsid w:val="00270D92"/>
  </w:style>
  <w:style w:type="paragraph" w:styleId="TOCHeading">
    <w:name w:val="TOC Heading"/>
    <w:basedOn w:val="Heading1"/>
    <w:next w:val="Normal"/>
    <w:uiPriority w:val="39"/>
    <w:unhideWhenUsed/>
    <w:qFormat/>
    <w:rsid w:val="00B006CC"/>
    <w:pPr>
      <w:spacing w:before="240" w:line="259" w:lineRule="auto"/>
      <w:jc w:val="left"/>
      <w:outlineLvl w:val="9"/>
    </w:pPr>
    <w:rPr>
      <w:rFonts w:asciiTheme="majorHAnsi" w:hAnsiTheme="majorHAnsi"/>
      <w:smallCaps w:val="0"/>
      <w:color w:val="2F5496" w:themeColor="accent1" w:themeShade="BF"/>
      <w:u w:val="none"/>
      <w:lang w:val="en-US"/>
    </w:rPr>
  </w:style>
  <w:style w:type="paragraph" w:styleId="TOC1">
    <w:name w:val="toc 1"/>
    <w:basedOn w:val="Normal"/>
    <w:next w:val="Normal"/>
    <w:autoRedefine/>
    <w:uiPriority w:val="39"/>
    <w:unhideWhenUsed/>
    <w:rsid w:val="00B006CC"/>
    <w:pPr>
      <w:spacing w:after="100"/>
    </w:pPr>
  </w:style>
  <w:style w:type="paragraph" w:styleId="TOC2">
    <w:name w:val="toc 2"/>
    <w:basedOn w:val="Normal"/>
    <w:next w:val="Normal"/>
    <w:autoRedefine/>
    <w:uiPriority w:val="39"/>
    <w:unhideWhenUsed/>
    <w:rsid w:val="00AF1348"/>
    <w:pPr>
      <w:tabs>
        <w:tab w:val="right" w:leader="dot" w:pos="9016"/>
      </w:tabs>
      <w:spacing w:after="100"/>
      <w:ind w:left="220"/>
    </w:pPr>
    <w:rPr>
      <w:rFonts w:cstheme="minorHAnsi"/>
      <w:noProof/>
    </w:rPr>
  </w:style>
  <w:style w:type="paragraph" w:styleId="TOC3">
    <w:name w:val="toc 3"/>
    <w:basedOn w:val="Normal"/>
    <w:next w:val="Normal"/>
    <w:autoRedefine/>
    <w:uiPriority w:val="39"/>
    <w:unhideWhenUsed/>
    <w:rsid w:val="00B006CC"/>
    <w:pPr>
      <w:spacing w:after="100"/>
      <w:ind w:left="440"/>
    </w:pPr>
  </w:style>
  <w:style w:type="paragraph" w:styleId="Revision">
    <w:name w:val="Revision"/>
    <w:hidden/>
    <w:uiPriority w:val="99"/>
    <w:semiHidden/>
    <w:rsid w:val="007C64B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18"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6"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34" Type="http://schemas.openxmlformats.org/officeDocument/2006/relationships/hyperlink" Target="https://protect.checkpoint.com/v2/___https://www.afghanistan-analysts.org/en/pubauthor/ehsan-qaane/___.YzJlOnVsc3RlcnVuaXZlcnNpdHk6YzpvOjMwZGVjNTk3NjMwNzBmMDhiYjM0ZjAxZWRlYjEyNjQ5OjY6OGJhYjpkNDM3NzExYjE4YzgyMGM4MGMxNjM3MzlmYzhkMzFiOWY4MDkyMTM5YzYwM2IwZTVlMmI4ZTJlZjI1ZDZkZDAxOnA6VA" TargetMode="External"/><Relationship Id="rId7" Type="http://schemas.openxmlformats.org/officeDocument/2006/relationships/endnotes" Target="endnotes.xml"/><Relationship Id="rId12"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17"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5"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33"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0"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9"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4"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32"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37"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3"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8"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36"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10"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19"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31"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2"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7"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30"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35" Type="http://schemas.openxmlformats.org/officeDocument/2006/relationships/hyperlink" Target="https://protect.checkpoint.com/v2/___https://www.afghanistan-analysts.org/en/pubauthor/kate-clark/___.YzJlOnVsc3RlcnVuaXZlcnNpdHk6YzpvOjMwZGVjNTk3NjMwNzBmMDhiYjM0ZjAxZWRlYjEyNjQ5OjY6MmU2YjplOGFmYzZmZGUxZmEzZjRlMjEwMDBjNDMzMWJjYjM5Yzk0MWU1YjIxZDQzYjkyMzA0ZDZiZTgxODM1N2M2YzIzOnA6V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13"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18"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6" Type="http://schemas.openxmlformats.org/officeDocument/2006/relationships/hyperlink" Target="https://protect.checkpoint.com/v2/___https://www.afghanistan-analysts.org/en/pubauthor/kate-clark/___.YzJlOnVsc3RlcnVuaXZlcnNpdHk6YzpvOjMwZGVjNTk3NjMwNzBmMDhiYjM0ZjAxZWRlYjEyNjQ5OjY6MmU2YjplOGFmYzZmZGUxZmEzZjRlMjEwMDBjNDMzMWJjYjM5Yzk0MWU1YjIxZDQzYjkyMzA0ZDZiZTgxODM1N2M2YzIzOnA6VA" TargetMode="External"/><Relationship Id="rId3"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1"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7"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12"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17"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5" Type="http://schemas.openxmlformats.org/officeDocument/2006/relationships/hyperlink" Target="https://protect.checkpoint.com/v2/___https://www.afghanistan-analysts.org/en/pubauthor/ehsan-qaane/___.YzJlOnVsc3RlcnVuaXZlcnNpdHk6YzpvOjMwZGVjNTk3NjMwNzBmMDhiYjM0ZjAxZWRlYjEyNjQ5OjY6OGJhYjpkNDM3NzExYjE4YzgyMGM4MGMxNjM3MzlmYzhkMzFiOWY4MDkyMTM5YzYwM2IwZTVlMmI4ZTJlZjI1ZDZkZDAxOnA6VA" TargetMode="External"/><Relationship Id="rId2"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16"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0"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9"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1"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6"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11"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4"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5"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15"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3"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8" Type="http://schemas.openxmlformats.org/officeDocument/2006/relationships/hyperlink" Target="https://protect.checkpoint.com/v2/___https://www.afghanistan-analysts.org/en/pubauthor/kate-clark/___.YzJlOnVsc3RlcnVuaXZlcnNpdHk6YzpvOjMwZGVjNTk3NjMwNzBmMDhiYjM0ZjAxZWRlYjEyNjQ5OjY6MmU2YjplOGFmYzZmZGUxZmEzZjRlMjEwMDBjNDMzMWJjYjM5Yzk0MWU1YjIxZDQzYjkyMzA0ZDZiZTgxODM1N2M2YzIzOnA6VA" TargetMode="External"/><Relationship Id="rId10"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19"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4"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9"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14"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2" Type="http://schemas.openxmlformats.org/officeDocument/2006/relationships/hyperlink" Target="https://protect.checkpoint.com/v2/___https://www.icc-cpi.int/pages/situation.aspx___.YzJlOnVsc3RlcnVuaXZlcnNpdHk6YzpvOjMwZGVjNTk3NjMwNzBmMDhiYjM0ZjAxZWRlYjEyNjQ5OjY6NDhlYTpkZDUzNzhhMzMwOTQ3ZGZkYTdmMzVkYjg2OGE0MGVkZTY1MWI1NDEyMGQ3MDI5ZTYzODdhZjQ1NmY0ZGNmODRlOnA6VA" TargetMode="External"/><Relationship Id="rId27" Type="http://schemas.openxmlformats.org/officeDocument/2006/relationships/hyperlink" Target="https://protect.checkpoint.com/v2/___https://www.afghanistan-analysts.org/en/pubauthor/ehsan-qaane/___.YzJlOnVsc3RlcnVuaXZlcnNpdHk6YzpvOjMwZGVjNTk3NjMwNzBmMDhiYjM0ZjAxZWRlYjEyNjQ5OjY6OGJhYjpkNDM3NzExYjE4YzgyMGM4MGMxNjM3MzlmYzhkMzFiOWY4MDkyMTM5YzYwM2IwZTVlMmI4ZTJlZjI1ZDZkZDAxOnA6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6EF27-3ABB-45BA-B70A-20C322DD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29065</Words>
  <Characters>165677</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Fee</dc:creator>
  <cp:lastModifiedBy>Jason McKeown</cp:lastModifiedBy>
  <cp:revision>2</cp:revision>
  <dcterms:created xsi:type="dcterms:W3CDTF">2024-04-16T14:13:00Z</dcterms:created>
  <dcterms:modified xsi:type="dcterms:W3CDTF">2024-04-16T14:13:00Z</dcterms:modified>
</cp:coreProperties>
</file>