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1C120" w14:textId="77777777" w:rsidR="00FD771E" w:rsidRPr="00FB4FD5" w:rsidRDefault="00FD771E" w:rsidP="00FD771E">
      <w:pPr>
        <w:spacing w:line="288" w:lineRule="auto"/>
        <w:rPr>
          <w:rFonts w:ascii="Verdana" w:eastAsia="Times New Roman" w:hAnsi="Verdana" w:cs="Arial"/>
          <w:b/>
          <w:color w:val="232120"/>
        </w:rPr>
      </w:pPr>
      <w:r w:rsidRPr="00FB4FD5">
        <w:rPr>
          <w:noProof/>
          <w:lang w:eastAsia="en-GB"/>
        </w:rPr>
        <w:drawing>
          <wp:inline distT="0" distB="0" distL="0" distR="0" wp14:anchorId="6A5EF8DA" wp14:editId="587DA6A0">
            <wp:extent cx="5274310" cy="1187450"/>
            <wp:effectExtent l="0" t="0" r="2540" b="0"/>
            <wp:docPr id="3"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 Volume:Corey Watson:Corey Watson CURRENT WORK:27689 - HUMAN RIGHTS Brand Guidelines:PDF:LETTERHEAD HEADER AND FOOTER:Letterhead Header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9117"/>
                    <a:stretch/>
                  </pic:blipFill>
                  <pic:spPr bwMode="auto">
                    <a:xfrm>
                      <a:off x="0" y="0"/>
                      <a:ext cx="5274310" cy="1187450"/>
                    </a:xfrm>
                    <a:prstGeom prst="rect">
                      <a:avLst/>
                    </a:prstGeom>
                    <a:noFill/>
                    <a:ln>
                      <a:noFill/>
                    </a:ln>
                    <a:extLst>
                      <a:ext uri="{53640926-AAD7-44D8-BBD7-CCE9431645EC}">
                        <a14:shadowObscured xmlns:a14="http://schemas.microsoft.com/office/drawing/2010/main"/>
                      </a:ext>
                    </a:extLst>
                  </pic:spPr>
                </pic:pic>
              </a:graphicData>
            </a:graphic>
          </wp:inline>
        </w:drawing>
      </w:r>
    </w:p>
    <w:p w14:paraId="2D0AC610" w14:textId="36AA7167" w:rsidR="00FD771E" w:rsidRDefault="00FD771E" w:rsidP="00FD771E">
      <w:pPr>
        <w:spacing w:line="288" w:lineRule="auto"/>
        <w:rPr>
          <w:rFonts w:ascii="Verdana" w:eastAsia="Times New Roman" w:hAnsi="Verdana" w:cs="Arial"/>
          <w:b/>
          <w:color w:val="232120"/>
        </w:rPr>
      </w:pPr>
      <w:r>
        <w:rPr>
          <w:rFonts w:ascii="Verdana" w:eastAsia="Times New Roman" w:hAnsi="Verdana" w:cs="Arial"/>
          <w:b/>
          <w:color w:val="232120"/>
        </w:rPr>
        <w:t>30</w:t>
      </w:r>
      <w:r w:rsidRPr="00FD771E">
        <w:rPr>
          <w:rFonts w:ascii="Verdana" w:eastAsia="Times New Roman" w:hAnsi="Verdana" w:cs="Arial"/>
          <w:b/>
          <w:color w:val="232120"/>
          <w:vertAlign w:val="superscript"/>
        </w:rPr>
        <w:t>th</w:t>
      </w:r>
      <w:r>
        <w:rPr>
          <w:rFonts w:ascii="Verdana" w:eastAsia="Times New Roman" w:hAnsi="Verdana" w:cs="Arial"/>
          <w:b/>
          <w:color w:val="232120"/>
        </w:rPr>
        <w:t xml:space="preserve"> October 2023</w:t>
      </w:r>
    </w:p>
    <w:p w14:paraId="115D1AB3" w14:textId="77777777" w:rsidR="00FD771E" w:rsidRPr="002F3E81" w:rsidRDefault="00FD771E" w:rsidP="00FD771E">
      <w:pPr>
        <w:spacing w:line="288" w:lineRule="auto"/>
        <w:rPr>
          <w:rFonts w:ascii="Verdana" w:eastAsia="Times New Roman" w:hAnsi="Verdana" w:cs="Arial"/>
          <w:b/>
          <w:color w:val="232120"/>
        </w:rPr>
      </w:pPr>
    </w:p>
    <w:p w14:paraId="3BD5F20F" w14:textId="0564FD3D" w:rsidR="00FD771E" w:rsidRPr="00FB4FD5" w:rsidRDefault="00FD771E" w:rsidP="00FD771E">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260</w:t>
      </w:r>
      <w:r w:rsidRPr="002F3E81">
        <w:rPr>
          <w:rFonts w:ascii="Verdana" w:eastAsia="Times New Roman" w:hAnsi="Verdana" w:cs="Arial"/>
          <w:b/>
          <w:bCs/>
          <w:color w:val="77328A"/>
          <w:sz w:val="36"/>
          <w:szCs w:val="36"/>
          <w:vertAlign w:val="superscript"/>
        </w:rPr>
        <w:t>th</w:t>
      </w:r>
      <w:r>
        <w:rPr>
          <w:rFonts w:ascii="Verdana" w:eastAsia="Times New Roman" w:hAnsi="Verdana" w:cs="Arial"/>
          <w:b/>
          <w:bCs/>
          <w:color w:val="77328A"/>
          <w:sz w:val="36"/>
          <w:szCs w:val="36"/>
        </w:rPr>
        <w:t xml:space="preserve"> </w:t>
      </w:r>
      <w:r w:rsidRPr="00FB4FD5">
        <w:rPr>
          <w:rFonts w:ascii="Verdana" w:eastAsia="Times New Roman" w:hAnsi="Verdana" w:cs="Arial"/>
          <w:b/>
          <w:bCs/>
          <w:color w:val="77328A"/>
          <w:sz w:val="36"/>
          <w:szCs w:val="36"/>
        </w:rPr>
        <w:t>COMMISSION MEETING</w:t>
      </w:r>
    </w:p>
    <w:p w14:paraId="19B409A9" w14:textId="77777777" w:rsidR="00FD771E" w:rsidRDefault="00FD771E" w:rsidP="00FD771E">
      <w:pPr>
        <w:widowControl w:val="0"/>
        <w:suppressAutoHyphens/>
        <w:autoSpaceDE w:val="0"/>
        <w:autoSpaceDN w:val="0"/>
        <w:adjustRightInd w:val="0"/>
        <w:spacing w:line="288" w:lineRule="auto"/>
        <w:rPr>
          <w:rFonts w:ascii="Verdana" w:eastAsia="Times New Roman" w:hAnsi="Verdana" w:cs="Arial"/>
          <w:b/>
          <w:bCs/>
          <w:color w:val="77328A"/>
          <w:sz w:val="36"/>
          <w:szCs w:val="36"/>
        </w:rPr>
      </w:pPr>
      <w:r w:rsidRPr="00FB4FD5">
        <w:rPr>
          <w:rFonts w:ascii="Verdana" w:eastAsia="Times New Roman" w:hAnsi="Verdana" w:cs="Arial"/>
          <w:b/>
          <w:bCs/>
          <w:color w:val="77328A"/>
          <w:sz w:val="36"/>
          <w:szCs w:val="36"/>
        </w:rPr>
        <w:t>Held</w:t>
      </w:r>
      <w:r>
        <w:rPr>
          <w:rFonts w:ascii="Verdana" w:eastAsia="Times New Roman" w:hAnsi="Verdana" w:cs="Arial"/>
          <w:b/>
          <w:bCs/>
          <w:color w:val="77328A"/>
          <w:sz w:val="36"/>
          <w:szCs w:val="36"/>
        </w:rPr>
        <w:t xml:space="preserve"> in the Commission’s Offices, </w:t>
      </w:r>
    </w:p>
    <w:p w14:paraId="2AE35490" w14:textId="77777777" w:rsidR="00FD771E" w:rsidRPr="001456F6" w:rsidRDefault="00FD771E" w:rsidP="00FD771E">
      <w:pPr>
        <w:widowControl w:val="0"/>
        <w:suppressAutoHyphens/>
        <w:autoSpaceDE w:val="0"/>
        <w:autoSpaceDN w:val="0"/>
        <w:adjustRightInd w:val="0"/>
        <w:spacing w:line="288" w:lineRule="auto"/>
        <w:rPr>
          <w:rFonts w:ascii="Verdana" w:eastAsia="Times New Roman" w:hAnsi="Verdana" w:cs="Arial"/>
          <w:b/>
          <w:bCs/>
          <w:color w:val="77328A"/>
        </w:rPr>
      </w:pPr>
      <w:r>
        <w:rPr>
          <w:rFonts w:ascii="Verdana" w:eastAsia="Times New Roman" w:hAnsi="Verdana" w:cs="Arial"/>
          <w:b/>
          <w:bCs/>
          <w:color w:val="77328A"/>
          <w:sz w:val="36"/>
          <w:szCs w:val="36"/>
        </w:rPr>
        <w:t>Alfred House, 19-21 Alfred Street, Belfast, BT2 8ED and via Teams</w:t>
      </w:r>
    </w:p>
    <w:p w14:paraId="6E2FECAE" w14:textId="77777777" w:rsidR="00FD771E" w:rsidRPr="001456F6" w:rsidRDefault="00FD771E" w:rsidP="00FD771E">
      <w:pPr>
        <w:widowControl w:val="0"/>
        <w:suppressAutoHyphens/>
        <w:autoSpaceDE w:val="0"/>
        <w:autoSpaceDN w:val="0"/>
        <w:adjustRightInd w:val="0"/>
        <w:spacing w:line="288" w:lineRule="auto"/>
        <w:rPr>
          <w:rFonts w:ascii="Verdana" w:eastAsia="Times New Roman" w:hAnsi="Verdana" w:cs="Arial"/>
          <w:b/>
          <w:bCs/>
          <w:color w:val="77328A"/>
        </w:rPr>
      </w:pPr>
    </w:p>
    <w:p w14:paraId="3F97BD48" w14:textId="77777777" w:rsidR="00FD771E" w:rsidRDefault="00FD771E" w:rsidP="00FD771E">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Present:</w:t>
      </w:r>
      <w:r w:rsidRPr="00FB4FD5">
        <w:rPr>
          <w:rFonts w:ascii="Verdana" w:eastAsia="Times New Roman" w:hAnsi="Verdana" w:cs="Arial"/>
          <w:color w:val="232120"/>
        </w:rPr>
        <w:tab/>
      </w:r>
      <w:r>
        <w:rPr>
          <w:rFonts w:ascii="Verdana" w:eastAsia="Times New Roman" w:hAnsi="Verdana" w:cs="Arial"/>
          <w:color w:val="232120"/>
        </w:rPr>
        <w:t>Alyson Kilpatrick</w:t>
      </w:r>
    </w:p>
    <w:p w14:paraId="3B45468D" w14:textId="77777777" w:rsidR="00FD771E" w:rsidRDefault="00FD771E" w:rsidP="00FD771E">
      <w:pPr>
        <w:widowControl w:val="0"/>
        <w:suppressAutoHyphens/>
        <w:autoSpaceDE w:val="0"/>
        <w:autoSpaceDN w:val="0"/>
        <w:adjustRightInd w:val="0"/>
        <w:spacing w:line="288" w:lineRule="auto"/>
        <w:ind w:left="2160"/>
        <w:rPr>
          <w:rFonts w:ascii="Verdana" w:eastAsia="Times New Roman" w:hAnsi="Verdana" w:cs="Arial"/>
          <w:color w:val="232120"/>
        </w:rPr>
      </w:pPr>
      <w:r w:rsidRPr="00FB4FD5">
        <w:rPr>
          <w:rFonts w:ascii="Verdana" w:eastAsia="Times New Roman" w:hAnsi="Verdana" w:cs="Arial"/>
          <w:color w:val="232120"/>
        </w:rPr>
        <w:t xml:space="preserve">Helen </w:t>
      </w:r>
      <w:r>
        <w:rPr>
          <w:rFonts w:ascii="Verdana" w:eastAsia="Times New Roman" w:hAnsi="Verdana" w:cs="Arial"/>
          <w:color w:val="232120"/>
        </w:rPr>
        <w:t xml:space="preserve">Henderson </w:t>
      </w:r>
    </w:p>
    <w:p w14:paraId="6BB06F6E" w14:textId="77777777" w:rsidR="00FD771E" w:rsidRDefault="00FD771E" w:rsidP="00FD771E">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Jonathan Kearney</w:t>
      </w:r>
    </w:p>
    <w:p w14:paraId="6AAFB17D" w14:textId="77777777" w:rsidR="00FD771E" w:rsidRDefault="00FD771E" w:rsidP="00FD771E">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 xml:space="preserve">Stephen White </w:t>
      </w:r>
    </w:p>
    <w:p w14:paraId="71390337" w14:textId="77777777" w:rsidR="00FD771E" w:rsidRDefault="00FD771E" w:rsidP="00FD771E">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 xml:space="preserve">Justin Kouame </w:t>
      </w:r>
    </w:p>
    <w:p w14:paraId="333D4A05" w14:textId="77777777" w:rsidR="00FD771E" w:rsidRPr="00FB4FD5" w:rsidRDefault="00FD771E" w:rsidP="00FD771E">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 </w:t>
      </w:r>
    </w:p>
    <w:p w14:paraId="514D712A" w14:textId="77777777" w:rsidR="00FD771E" w:rsidRDefault="00FD771E" w:rsidP="00FD771E">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In attendance:</w:t>
      </w:r>
      <w:r>
        <w:rPr>
          <w:rFonts w:ascii="Verdana" w:eastAsia="Times New Roman" w:hAnsi="Verdana" w:cs="Arial"/>
          <w:color w:val="232120"/>
        </w:rPr>
        <w:tab/>
        <w:t xml:space="preserve">David Russell, Chief Executive </w:t>
      </w:r>
    </w:p>
    <w:p w14:paraId="22FB3FD0" w14:textId="77777777" w:rsidR="00FD771E" w:rsidRPr="006661E0" w:rsidRDefault="00FD771E" w:rsidP="00FD771E">
      <w:pPr>
        <w:widowControl w:val="0"/>
        <w:suppressAutoHyphens/>
        <w:autoSpaceDE w:val="0"/>
        <w:autoSpaceDN w:val="0"/>
        <w:adjustRightInd w:val="0"/>
        <w:spacing w:line="288" w:lineRule="auto"/>
        <w:ind w:left="2160" w:hanging="2160"/>
        <w:rPr>
          <w:rFonts w:ascii="Verdana" w:eastAsia="Times New Roman" w:hAnsi="Verdana" w:cs="Arial"/>
          <w:bCs/>
          <w:color w:val="232120"/>
        </w:rPr>
      </w:pPr>
      <w:r>
        <w:rPr>
          <w:rFonts w:ascii="Verdana" w:eastAsia="Times New Roman" w:hAnsi="Verdana" w:cs="Arial"/>
          <w:b/>
          <w:color w:val="232120"/>
        </w:rPr>
        <w:tab/>
      </w:r>
      <w:r w:rsidRPr="006661E0">
        <w:rPr>
          <w:rFonts w:ascii="Verdana" w:eastAsia="Times New Roman" w:hAnsi="Verdana" w:cs="Arial"/>
          <w:bCs/>
          <w:color w:val="232120"/>
        </w:rPr>
        <w:t>Rebecca Magee, Executive Assistant</w:t>
      </w:r>
      <w:r>
        <w:rPr>
          <w:rFonts w:ascii="Verdana" w:eastAsia="Times New Roman" w:hAnsi="Verdana" w:cs="Arial"/>
          <w:bCs/>
          <w:color w:val="232120"/>
        </w:rPr>
        <w:t xml:space="preserve"> to the Chief Commissioner and Chief Executive</w:t>
      </w:r>
    </w:p>
    <w:p w14:paraId="1BCBC317" w14:textId="77777777" w:rsidR="00FD771E" w:rsidRPr="00C51E6D" w:rsidRDefault="00FD771E" w:rsidP="00FD771E">
      <w:pPr>
        <w:widowControl w:val="0"/>
        <w:suppressAutoHyphens/>
        <w:autoSpaceDE w:val="0"/>
        <w:autoSpaceDN w:val="0"/>
        <w:adjustRightInd w:val="0"/>
        <w:spacing w:line="288" w:lineRule="auto"/>
        <w:ind w:left="2160"/>
        <w:rPr>
          <w:rFonts w:ascii="Verdana" w:eastAsia="Times New Roman" w:hAnsi="Verdana" w:cs="Arial"/>
          <w:color w:val="232120"/>
        </w:rPr>
      </w:pPr>
      <w:r w:rsidRPr="00C51E6D">
        <w:rPr>
          <w:rFonts w:ascii="Verdana" w:eastAsia="Times New Roman" w:hAnsi="Verdana" w:cs="Arial"/>
          <w:color w:val="232120"/>
        </w:rPr>
        <w:t>Rhyannon Blythe, Director (Legal Services)</w:t>
      </w:r>
    </w:p>
    <w:p w14:paraId="7308097E" w14:textId="77777777" w:rsidR="00FD771E" w:rsidRPr="00C51E6D" w:rsidRDefault="00FD771E" w:rsidP="00FD771E">
      <w:pPr>
        <w:widowControl w:val="0"/>
        <w:suppressAutoHyphens/>
        <w:autoSpaceDE w:val="0"/>
        <w:autoSpaceDN w:val="0"/>
        <w:adjustRightInd w:val="0"/>
        <w:spacing w:line="288" w:lineRule="auto"/>
        <w:ind w:left="2160"/>
        <w:rPr>
          <w:rFonts w:ascii="Verdana" w:eastAsia="Times New Roman" w:hAnsi="Verdana" w:cs="Arial"/>
          <w:color w:val="232120"/>
        </w:rPr>
      </w:pPr>
      <w:bookmarkStart w:id="0" w:name="_Hlk149299771"/>
      <w:r w:rsidRPr="00C51E6D">
        <w:rPr>
          <w:rFonts w:ascii="Verdana" w:eastAsia="Times New Roman" w:hAnsi="Verdana" w:cs="Arial"/>
          <w:color w:val="232120"/>
        </w:rPr>
        <w:t>Colin Caughey, Director (Advice to Government, Research and Investigations)</w:t>
      </w:r>
    </w:p>
    <w:bookmarkEnd w:id="0"/>
    <w:p w14:paraId="16611333" w14:textId="77777777" w:rsidR="00FD771E" w:rsidRDefault="00FD771E" w:rsidP="00FD771E">
      <w:pPr>
        <w:widowControl w:val="0"/>
        <w:suppressAutoHyphens/>
        <w:autoSpaceDE w:val="0"/>
        <w:autoSpaceDN w:val="0"/>
        <w:adjustRightInd w:val="0"/>
        <w:spacing w:line="288" w:lineRule="auto"/>
        <w:ind w:left="2160"/>
        <w:rPr>
          <w:rFonts w:ascii="Verdana" w:eastAsia="Times New Roman" w:hAnsi="Verdana" w:cs="Arial"/>
          <w:color w:val="232120"/>
        </w:rPr>
      </w:pPr>
      <w:r w:rsidRPr="00C51E6D">
        <w:rPr>
          <w:rFonts w:ascii="Verdana" w:eastAsia="Times New Roman" w:hAnsi="Verdana" w:cs="Arial"/>
          <w:color w:val="232120"/>
        </w:rPr>
        <w:t xml:space="preserve">Lorraine Hamill, </w:t>
      </w:r>
      <w:bookmarkStart w:id="1" w:name="_Hlk149297626"/>
      <w:bookmarkStart w:id="2" w:name="_Hlk148101466"/>
      <w:r w:rsidRPr="00C51E6D">
        <w:rPr>
          <w:rFonts w:ascii="Verdana" w:eastAsia="Times New Roman" w:hAnsi="Verdana" w:cs="Arial"/>
          <w:color w:val="232120"/>
        </w:rPr>
        <w:t>Director (Finance, Personnel &amp; Corporate Affairs)</w:t>
      </w:r>
      <w:bookmarkEnd w:id="1"/>
      <w:r>
        <w:rPr>
          <w:rFonts w:ascii="Verdana" w:eastAsia="Times New Roman" w:hAnsi="Verdana" w:cs="Arial"/>
          <w:color w:val="232120"/>
        </w:rPr>
        <w:t xml:space="preserve"> </w:t>
      </w:r>
      <w:bookmarkEnd w:id="2"/>
    </w:p>
    <w:p w14:paraId="252A38B6" w14:textId="77777777" w:rsidR="00FD771E" w:rsidRDefault="00FD771E" w:rsidP="00FD771E">
      <w:pPr>
        <w:widowControl w:val="0"/>
        <w:suppressAutoHyphens/>
        <w:autoSpaceDE w:val="0"/>
        <w:autoSpaceDN w:val="0"/>
        <w:adjustRightInd w:val="0"/>
        <w:spacing w:line="288" w:lineRule="auto"/>
        <w:ind w:left="2160"/>
        <w:rPr>
          <w:rFonts w:ascii="Verdana" w:eastAsia="Times New Roman" w:hAnsi="Verdana" w:cs="Arial"/>
          <w:color w:val="232120"/>
        </w:rPr>
      </w:pPr>
      <w:r w:rsidRPr="00C51E6D">
        <w:rPr>
          <w:rFonts w:ascii="Verdana" w:eastAsia="Times New Roman" w:hAnsi="Verdana" w:cs="Arial"/>
          <w:color w:val="232120"/>
        </w:rPr>
        <w:t xml:space="preserve">Claire Martin, Director (Engagement and Communications) </w:t>
      </w:r>
    </w:p>
    <w:p w14:paraId="5FCE65E6" w14:textId="77777777" w:rsidR="00FD771E" w:rsidRDefault="00FD771E" w:rsidP="00FD771E">
      <w:pPr>
        <w:widowControl w:val="0"/>
        <w:suppressAutoHyphens/>
        <w:autoSpaceDE w:val="0"/>
        <w:autoSpaceDN w:val="0"/>
        <w:adjustRightInd w:val="0"/>
        <w:spacing w:line="288" w:lineRule="auto"/>
        <w:ind w:left="2160"/>
        <w:rPr>
          <w:rFonts w:ascii="Verdana" w:eastAsia="Times New Roman" w:hAnsi="Verdana" w:cs="Arial"/>
          <w:color w:val="232120"/>
        </w:rPr>
      </w:pPr>
      <w:r w:rsidRPr="00C51E6D">
        <w:rPr>
          <w:rFonts w:ascii="Verdana" w:eastAsia="Times New Roman" w:hAnsi="Verdana" w:cs="Arial"/>
          <w:color w:val="232120"/>
        </w:rPr>
        <w:t>Éilis Haughey, Director (Human Rights after EU Withdrawal)</w:t>
      </w:r>
    </w:p>
    <w:p w14:paraId="0C2802D9" w14:textId="77777777" w:rsidR="00FD771E" w:rsidRDefault="00FD771E" w:rsidP="00FD771E">
      <w:pPr>
        <w:widowControl w:val="0"/>
        <w:suppressAutoHyphens/>
        <w:autoSpaceDE w:val="0"/>
        <w:autoSpaceDN w:val="0"/>
        <w:adjustRightInd w:val="0"/>
        <w:spacing w:line="288" w:lineRule="auto"/>
        <w:ind w:left="2160"/>
        <w:rPr>
          <w:rFonts w:ascii="Verdana" w:eastAsia="Times New Roman" w:hAnsi="Verdana" w:cs="Arial"/>
          <w:color w:val="232120"/>
        </w:rPr>
      </w:pPr>
      <w:r w:rsidRPr="009257D5">
        <w:rPr>
          <w:rFonts w:ascii="Verdana" w:eastAsia="Times New Roman" w:hAnsi="Verdana" w:cs="Arial"/>
          <w:color w:val="232120"/>
        </w:rPr>
        <w:t>Vivienne</w:t>
      </w:r>
      <w:r>
        <w:rPr>
          <w:rFonts w:ascii="Verdana" w:eastAsia="Times New Roman" w:hAnsi="Verdana" w:cs="Arial"/>
          <w:color w:val="232120"/>
        </w:rPr>
        <w:t xml:space="preserve"> Fitzroy, Boardroom Apprentice </w:t>
      </w:r>
    </w:p>
    <w:p w14:paraId="7601ED96" w14:textId="77777777" w:rsidR="00FD771E" w:rsidRDefault="00FD771E" w:rsidP="00FD771E">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Michael Black, Solicitor (agenda item 9)</w:t>
      </w:r>
    </w:p>
    <w:p w14:paraId="43047A85" w14:textId="70D141AA" w:rsidR="00FD771E" w:rsidRDefault="00FD771E" w:rsidP="00FD771E">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Hannah Russell, Senior Policy and Research Officer (Agenda item</w:t>
      </w:r>
      <w:r w:rsidR="00D72D47">
        <w:rPr>
          <w:rFonts w:ascii="Verdana" w:eastAsia="Times New Roman" w:hAnsi="Verdana" w:cs="Arial"/>
          <w:color w:val="232120"/>
        </w:rPr>
        <w:t>s 8-</w:t>
      </w:r>
      <w:r>
        <w:rPr>
          <w:rFonts w:ascii="Verdana" w:eastAsia="Times New Roman" w:hAnsi="Verdana" w:cs="Arial"/>
          <w:color w:val="232120"/>
        </w:rPr>
        <w:t>10)</w:t>
      </w:r>
    </w:p>
    <w:p w14:paraId="14889407" w14:textId="58580C29" w:rsidR="000D4C09" w:rsidRDefault="000D4C09" w:rsidP="00FD771E">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 xml:space="preserve">Julia Buchanan, </w:t>
      </w:r>
      <w:r w:rsidR="00416CBA" w:rsidRPr="00416CBA">
        <w:rPr>
          <w:rFonts w:ascii="Verdana" w:eastAsia="Times New Roman" w:hAnsi="Verdana" w:cs="Arial"/>
          <w:color w:val="232120"/>
        </w:rPr>
        <w:t xml:space="preserve">Senior Policy and Research Officer (Agenda item </w:t>
      </w:r>
      <w:r w:rsidR="00D72D47">
        <w:rPr>
          <w:rFonts w:ascii="Verdana" w:eastAsia="Times New Roman" w:hAnsi="Verdana" w:cs="Arial"/>
          <w:color w:val="232120"/>
        </w:rPr>
        <w:t>8+9</w:t>
      </w:r>
      <w:r w:rsidR="00416CBA" w:rsidRPr="00416CBA">
        <w:rPr>
          <w:rFonts w:ascii="Verdana" w:eastAsia="Times New Roman" w:hAnsi="Verdana" w:cs="Arial"/>
          <w:color w:val="232120"/>
        </w:rPr>
        <w:t>)</w:t>
      </w:r>
    </w:p>
    <w:p w14:paraId="44DCD23D" w14:textId="77777777" w:rsidR="00FD771E" w:rsidRDefault="00FD771E" w:rsidP="00FD771E"/>
    <w:p w14:paraId="667A53D6" w14:textId="77777777" w:rsidR="00FD771E" w:rsidRDefault="00FD771E" w:rsidP="00FD771E"/>
    <w:p w14:paraId="7DEF253C" w14:textId="77777777" w:rsidR="00FD771E" w:rsidRPr="00FB4FD5" w:rsidRDefault="00FD771E" w:rsidP="00FD771E">
      <w:pPr>
        <w:pStyle w:val="BasicParagraph"/>
        <w:numPr>
          <w:ilvl w:val="0"/>
          <w:numId w:val="1"/>
        </w:numPr>
        <w:suppressAutoHyphens/>
        <w:ind w:left="709" w:hanging="709"/>
        <w:rPr>
          <w:rFonts w:ascii="Verdana" w:hAnsi="Verdana" w:cs="Arial"/>
          <w:b/>
          <w:color w:val="77328A"/>
          <w:sz w:val="30"/>
          <w:szCs w:val="30"/>
        </w:rPr>
      </w:pPr>
      <w:r w:rsidRPr="00FB4FD5">
        <w:rPr>
          <w:rFonts w:ascii="Verdana" w:hAnsi="Verdana" w:cs="Arial"/>
          <w:b/>
          <w:color w:val="77328A"/>
          <w:sz w:val="30"/>
          <w:szCs w:val="30"/>
        </w:rPr>
        <w:t>Apologies and Declarations of Interest</w:t>
      </w:r>
    </w:p>
    <w:p w14:paraId="5A746F99" w14:textId="77777777" w:rsidR="00FD771E" w:rsidRDefault="00FD771E" w:rsidP="00FD771E"/>
    <w:p w14:paraId="3FEA23B6" w14:textId="77777777" w:rsidR="00FD771E" w:rsidRPr="007D3300" w:rsidRDefault="00FD771E" w:rsidP="00FD771E">
      <w:pPr>
        <w:pStyle w:val="ListParagraph"/>
        <w:numPr>
          <w:ilvl w:val="1"/>
          <w:numId w:val="1"/>
        </w:numPr>
        <w:rPr>
          <w:rFonts w:ascii="Verdana" w:hAnsi="Verdana"/>
        </w:rPr>
      </w:pPr>
      <w:r w:rsidRPr="007D3300">
        <w:rPr>
          <w:rFonts w:ascii="Verdana" w:hAnsi="Verdana"/>
        </w:rPr>
        <w:t>Apologies were received from Commissioner Lavery.</w:t>
      </w:r>
    </w:p>
    <w:p w14:paraId="1468E2DF" w14:textId="77777777" w:rsidR="00FD771E" w:rsidRDefault="00FD771E" w:rsidP="00FD771E">
      <w:pPr>
        <w:rPr>
          <w:rFonts w:ascii="Verdana" w:hAnsi="Verdana"/>
        </w:rPr>
      </w:pPr>
    </w:p>
    <w:p w14:paraId="16D4521E" w14:textId="77777777" w:rsidR="00FD771E" w:rsidRDefault="00FD771E" w:rsidP="00FD771E">
      <w:pPr>
        <w:pStyle w:val="ListParagraph"/>
        <w:numPr>
          <w:ilvl w:val="1"/>
          <w:numId w:val="1"/>
        </w:numPr>
        <w:rPr>
          <w:rFonts w:ascii="Verdana" w:hAnsi="Verdana"/>
        </w:rPr>
      </w:pPr>
      <w:r w:rsidRPr="007D3300">
        <w:rPr>
          <w:rFonts w:ascii="Verdana" w:hAnsi="Verdana"/>
        </w:rPr>
        <w:t>There were no declarations of interest.</w:t>
      </w:r>
    </w:p>
    <w:p w14:paraId="2BFA5E5D" w14:textId="77777777" w:rsidR="00FE13F8" w:rsidRPr="00FE13F8" w:rsidRDefault="00FE13F8" w:rsidP="00FE13F8">
      <w:pPr>
        <w:pStyle w:val="ListParagraph"/>
        <w:rPr>
          <w:rFonts w:ascii="Verdana" w:hAnsi="Verdana"/>
        </w:rPr>
      </w:pPr>
    </w:p>
    <w:p w14:paraId="085DB9B9" w14:textId="20DC8A37" w:rsidR="00FE13F8" w:rsidRDefault="00FE13F8" w:rsidP="00FE13F8">
      <w:pPr>
        <w:pStyle w:val="BasicParagraph"/>
        <w:numPr>
          <w:ilvl w:val="0"/>
          <w:numId w:val="1"/>
        </w:numPr>
        <w:suppressAutoHyphens/>
        <w:ind w:left="709" w:hanging="709"/>
        <w:rPr>
          <w:rFonts w:ascii="Verdana" w:hAnsi="Verdana" w:cs="Arial"/>
          <w:b/>
          <w:color w:val="77328A"/>
          <w:sz w:val="30"/>
          <w:szCs w:val="30"/>
        </w:rPr>
      </w:pPr>
      <w:r>
        <w:rPr>
          <w:rFonts w:ascii="Verdana" w:hAnsi="Verdana" w:cs="Arial"/>
          <w:b/>
          <w:color w:val="77328A"/>
          <w:sz w:val="30"/>
          <w:szCs w:val="30"/>
        </w:rPr>
        <w:t>Draft minutes of the 259</w:t>
      </w:r>
      <w:r w:rsidRPr="00FE13F8">
        <w:rPr>
          <w:rFonts w:ascii="Verdana" w:hAnsi="Verdana" w:cs="Arial"/>
          <w:b/>
          <w:color w:val="77328A"/>
          <w:sz w:val="30"/>
          <w:szCs w:val="30"/>
          <w:vertAlign w:val="superscript"/>
        </w:rPr>
        <w:t>th</w:t>
      </w:r>
      <w:r>
        <w:rPr>
          <w:rFonts w:ascii="Verdana" w:hAnsi="Verdana" w:cs="Arial"/>
          <w:b/>
          <w:color w:val="77328A"/>
          <w:sz w:val="30"/>
          <w:szCs w:val="30"/>
        </w:rPr>
        <w:t xml:space="preserve"> Commission meeting</w:t>
      </w:r>
    </w:p>
    <w:p w14:paraId="53B899A1" w14:textId="77777777" w:rsidR="00FE13F8" w:rsidRDefault="00FE13F8" w:rsidP="00FE13F8">
      <w:pPr>
        <w:pStyle w:val="BasicParagraph"/>
        <w:suppressAutoHyphens/>
        <w:ind w:left="709"/>
        <w:rPr>
          <w:rFonts w:ascii="Verdana" w:hAnsi="Verdana" w:cs="Arial"/>
          <w:bCs/>
          <w:color w:val="auto"/>
        </w:rPr>
      </w:pPr>
    </w:p>
    <w:p w14:paraId="283FF888" w14:textId="6C8DCD65" w:rsidR="003B2B95" w:rsidRPr="003B2B95" w:rsidRDefault="003B2B95" w:rsidP="003B2B95">
      <w:pPr>
        <w:pStyle w:val="BasicParagraph"/>
        <w:numPr>
          <w:ilvl w:val="1"/>
          <w:numId w:val="1"/>
        </w:numPr>
        <w:suppressAutoHyphens/>
        <w:rPr>
          <w:rFonts w:ascii="Verdana" w:hAnsi="Verdana" w:cs="Arial"/>
          <w:bCs/>
          <w:color w:val="auto"/>
        </w:rPr>
      </w:pPr>
      <w:r w:rsidRPr="003B2B95">
        <w:rPr>
          <w:rFonts w:ascii="Verdana" w:hAnsi="Verdana" w:cs="Arial"/>
          <w:bCs/>
          <w:color w:val="auto"/>
        </w:rPr>
        <w:t>The minutes of the 25</w:t>
      </w:r>
      <w:r>
        <w:rPr>
          <w:rFonts w:ascii="Verdana" w:hAnsi="Verdana" w:cs="Arial"/>
          <w:bCs/>
          <w:color w:val="auto"/>
        </w:rPr>
        <w:t>9</w:t>
      </w:r>
      <w:r w:rsidRPr="003B2B95">
        <w:rPr>
          <w:rFonts w:ascii="Verdana" w:hAnsi="Verdana" w:cs="Arial"/>
          <w:bCs/>
          <w:color w:val="auto"/>
        </w:rPr>
        <w:t xml:space="preserve">th Commission meeting held on </w:t>
      </w:r>
      <w:r w:rsidR="000275A3">
        <w:rPr>
          <w:rFonts w:ascii="Verdana" w:hAnsi="Verdana" w:cs="Arial"/>
          <w:bCs/>
          <w:color w:val="auto"/>
        </w:rPr>
        <w:t xml:space="preserve">25 September 2023 </w:t>
      </w:r>
      <w:r w:rsidRPr="003B2B95">
        <w:rPr>
          <w:rFonts w:ascii="Verdana" w:hAnsi="Verdana" w:cs="Arial"/>
          <w:bCs/>
          <w:color w:val="auto"/>
        </w:rPr>
        <w:t>were approved</w:t>
      </w:r>
      <w:r w:rsidR="000275A3">
        <w:rPr>
          <w:rFonts w:ascii="Verdana" w:hAnsi="Verdana" w:cs="Arial"/>
          <w:bCs/>
          <w:color w:val="auto"/>
        </w:rPr>
        <w:t>.</w:t>
      </w:r>
    </w:p>
    <w:p w14:paraId="5BAA3684" w14:textId="4A508DB7" w:rsidR="00FE13F8" w:rsidRDefault="003B2B95" w:rsidP="000275A3">
      <w:pPr>
        <w:pStyle w:val="BasicParagraph"/>
        <w:suppressAutoHyphens/>
        <w:ind w:left="720"/>
        <w:rPr>
          <w:rFonts w:ascii="Verdana" w:hAnsi="Verdana" w:cs="Arial"/>
          <w:b/>
          <w:color w:val="auto"/>
        </w:rPr>
      </w:pPr>
      <w:r w:rsidRPr="000275A3">
        <w:rPr>
          <w:rFonts w:ascii="Verdana" w:hAnsi="Verdana" w:cs="Arial"/>
          <w:b/>
          <w:color w:val="auto"/>
        </w:rPr>
        <w:t>Action: Minutes of the 25</w:t>
      </w:r>
      <w:r w:rsidR="000275A3" w:rsidRPr="000275A3">
        <w:rPr>
          <w:rFonts w:ascii="Verdana" w:hAnsi="Verdana" w:cs="Arial"/>
          <w:b/>
          <w:color w:val="auto"/>
        </w:rPr>
        <w:t>9</w:t>
      </w:r>
      <w:r w:rsidRPr="000275A3">
        <w:rPr>
          <w:rFonts w:ascii="Verdana" w:hAnsi="Verdana" w:cs="Arial"/>
          <w:b/>
          <w:color w:val="auto"/>
        </w:rPr>
        <w:t>th Commission meeting to be uploaded to the website.</w:t>
      </w:r>
    </w:p>
    <w:p w14:paraId="6BE7C65F" w14:textId="77777777" w:rsidR="000275A3" w:rsidRPr="000275A3" w:rsidRDefault="000275A3" w:rsidP="000275A3">
      <w:pPr>
        <w:rPr>
          <w:rFonts w:ascii="Verdana" w:hAnsi="Verdana"/>
        </w:rPr>
      </w:pPr>
    </w:p>
    <w:p w14:paraId="35B20EB1" w14:textId="2349823F" w:rsidR="000275A3" w:rsidRDefault="00992768" w:rsidP="000275A3">
      <w:pPr>
        <w:pStyle w:val="BasicParagraph"/>
        <w:numPr>
          <w:ilvl w:val="0"/>
          <w:numId w:val="1"/>
        </w:numPr>
        <w:suppressAutoHyphens/>
        <w:ind w:left="709" w:hanging="709"/>
        <w:rPr>
          <w:rFonts w:ascii="Verdana" w:hAnsi="Verdana" w:cs="Arial"/>
          <w:b/>
          <w:color w:val="77328A"/>
          <w:sz w:val="30"/>
          <w:szCs w:val="30"/>
        </w:rPr>
      </w:pPr>
      <w:r>
        <w:rPr>
          <w:rFonts w:ascii="Verdana" w:hAnsi="Verdana" w:cs="Arial"/>
          <w:b/>
          <w:color w:val="77328A"/>
          <w:sz w:val="30"/>
          <w:szCs w:val="30"/>
        </w:rPr>
        <w:t>Chief Commissioner report</w:t>
      </w:r>
    </w:p>
    <w:p w14:paraId="1DE2D410" w14:textId="77777777" w:rsidR="000275A3" w:rsidRPr="000275A3" w:rsidRDefault="000275A3" w:rsidP="000275A3">
      <w:pPr>
        <w:pStyle w:val="BasicParagraph"/>
        <w:suppressAutoHyphens/>
        <w:ind w:left="720"/>
        <w:rPr>
          <w:rFonts w:ascii="Verdana" w:hAnsi="Verdana"/>
          <w:b/>
        </w:rPr>
      </w:pPr>
    </w:p>
    <w:p w14:paraId="139B87F9" w14:textId="50BC21BD" w:rsidR="00992768" w:rsidRPr="00992768" w:rsidRDefault="00992768" w:rsidP="00992768">
      <w:pPr>
        <w:pStyle w:val="ListParagraph"/>
        <w:numPr>
          <w:ilvl w:val="1"/>
          <w:numId w:val="1"/>
        </w:numPr>
        <w:rPr>
          <w:rFonts w:ascii="Verdana" w:hAnsi="Verdana"/>
        </w:rPr>
      </w:pPr>
      <w:r w:rsidRPr="00992768">
        <w:rPr>
          <w:rFonts w:ascii="Verdana" w:hAnsi="Verdana"/>
        </w:rPr>
        <w:t xml:space="preserve">The Chief Commissioners report was noted. </w:t>
      </w:r>
    </w:p>
    <w:p w14:paraId="1A10ED47" w14:textId="77777777" w:rsidR="00094CD1" w:rsidRDefault="00094CD1" w:rsidP="00094CD1">
      <w:pPr>
        <w:rPr>
          <w:rFonts w:ascii="Verdana" w:hAnsi="Verdana"/>
        </w:rPr>
      </w:pPr>
    </w:p>
    <w:p w14:paraId="52F0775C" w14:textId="37133159" w:rsidR="00094CD1" w:rsidRDefault="00094CD1" w:rsidP="00094CD1">
      <w:pPr>
        <w:pStyle w:val="BasicParagraph"/>
        <w:numPr>
          <w:ilvl w:val="0"/>
          <w:numId w:val="1"/>
        </w:numPr>
        <w:suppressAutoHyphens/>
        <w:ind w:left="709" w:hanging="709"/>
        <w:rPr>
          <w:rFonts w:ascii="Verdana" w:hAnsi="Verdana" w:cs="Arial"/>
          <w:b/>
          <w:color w:val="77328A"/>
          <w:sz w:val="30"/>
          <w:szCs w:val="30"/>
        </w:rPr>
      </w:pPr>
      <w:r>
        <w:rPr>
          <w:rFonts w:ascii="Verdana" w:hAnsi="Verdana" w:cs="Arial"/>
          <w:b/>
          <w:color w:val="77328A"/>
          <w:sz w:val="30"/>
          <w:szCs w:val="30"/>
        </w:rPr>
        <w:t>Commissioner</w:t>
      </w:r>
      <w:r w:rsidR="00C968BA">
        <w:rPr>
          <w:rFonts w:ascii="Verdana" w:hAnsi="Verdana" w:cs="Arial"/>
          <w:b/>
          <w:color w:val="77328A"/>
          <w:sz w:val="30"/>
          <w:szCs w:val="30"/>
        </w:rPr>
        <w:t>s’</w:t>
      </w:r>
      <w:r>
        <w:rPr>
          <w:rFonts w:ascii="Verdana" w:hAnsi="Verdana" w:cs="Arial"/>
          <w:b/>
          <w:color w:val="77328A"/>
          <w:sz w:val="30"/>
          <w:szCs w:val="30"/>
        </w:rPr>
        <w:t xml:space="preserve"> report </w:t>
      </w:r>
    </w:p>
    <w:p w14:paraId="3043B9E5" w14:textId="77777777" w:rsidR="00094CD1" w:rsidRDefault="00094CD1" w:rsidP="00094CD1">
      <w:pPr>
        <w:pStyle w:val="BasicParagraph"/>
        <w:suppressAutoHyphens/>
        <w:rPr>
          <w:rFonts w:ascii="Verdana" w:hAnsi="Verdana"/>
        </w:rPr>
      </w:pPr>
    </w:p>
    <w:p w14:paraId="6560D25C" w14:textId="0D15AE84" w:rsidR="00094CD1" w:rsidRDefault="00094CD1" w:rsidP="00094CD1">
      <w:pPr>
        <w:pStyle w:val="BasicParagraph"/>
        <w:suppressAutoHyphens/>
        <w:ind w:firstLine="709"/>
        <w:rPr>
          <w:rFonts w:ascii="Verdana" w:hAnsi="Verdana" w:cs="Arial"/>
          <w:b/>
          <w:color w:val="77328A"/>
          <w:sz w:val="30"/>
          <w:szCs w:val="30"/>
        </w:rPr>
      </w:pPr>
      <w:r>
        <w:rPr>
          <w:rFonts w:ascii="Verdana" w:hAnsi="Verdana"/>
        </w:rPr>
        <w:t>4.1</w:t>
      </w:r>
      <w:r>
        <w:rPr>
          <w:rFonts w:ascii="Verdana" w:hAnsi="Verdana"/>
        </w:rPr>
        <w:tab/>
      </w:r>
      <w:r w:rsidR="00C968BA">
        <w:rPr>
          <w:rFonts w:ascii="Verdana" w:hAnsi="Verdana"/>
        </w:rPr>
        <w:t xml:space="preserve">Nothing to report. </w:t>
      </w:r>
    </w:p>
    <w:p w14:paraId="2D5D8E79" w14:textId="77777777" w:rsidR="00094CD1" w:rsidRDefault="00094CD1" w:rsidP="00094CD1">
      <w:pPr>
        <w:pStyle w:val="BasicParagraph"/>
        <w:suppressAutoHyphens/>
        <w:rPr>
          <w:rFonts w:ascii="Verdana" w:hAnsi="Verdana" w:cs="Arial"/>
          <w:b/>
          <w:color w:val="77328A"/>
          <w:sz w:val="30"/>
          <w:szCs w:val="30"/>
        </w:rPr>
      </w:pPr>
    </w:p>
    <w:p w14:paraId="1D9E09F3" w14:textId="77777777" w:rsidR="00094CD1" w:rsidRPr="00094CD1" w:rsidRDefault="00094CD1" w:rsidP="00094CD1">
      <w:pPr>
        <w:rPr>
          <w:rFonts w:ascii="Verdana" w:hAnsi="Verdana"/>
        </w:rPr>
      </w:pPr>
    </w:p>
    <w:p w14:paraId="50919843" w14:textId="3BB01613" w:rsidR="00992768" w:rsidRDefault="00094CD1" w:rsidP="00094CD1">
      <w:pPr>
        <w:pStyle w:val="BasicParagraph"/>
        <w:suppressAutoHyphens/>
        <w:rPr>
          <w:rFonts w:ascii="Verdana" w:hAnsi="Verdana" w:cs="Arial"/>
          <w:b/>
          <w:color w:val="77328A"/>
          <w:sz w:val="30"/>
          <w:szCs w:val="30"/>
        </w:rPr>
      </w:pPr>
      <w:r>
        <w:rPr>
          <w:rFonts w:ascii="Verdana" w:hAnsi="Verdana" w:cs="Arial"/>
          <w:b/>
          <w:color w:val="77328A"/>
          <w:sz w:val="30"/>
          <w:szCs w:val="30"/>
        </w:rPr>
        <w:t>5.</w:t>
      </w:r>
      <w:r>
        <w:rPr>
          <w:rFonts w:ascii="Verdana" w:hAnsi="Verdana" w:cs="Arial"/>
          <w:b/>
          <w:color w:val="77328A"/>
          <w:sz w:val="30"/>
          <w:szCs w:val="30"/>
        </w:rPr>
        <w:tab/>
      </w:r>
      <w:r w:rsidR="003E35C8">
        <w:rPr>
          <w:rFonts w:ascii="Verdana" w:hAnsi="Verdana" w:cs="Arial"/>
          <w:b/>
          <w:color w:val="77328A"/>
          <w:sz w:val="30"/>
          <w:szCs w:val="30"/>
        </w:rPr>
        <w:t xml:space="preserve">Chief Executive report </w:t>
      </w:r>
    </w:p>
    <w:p w14:paraId="3086872D" w14:textId="77777777" w:rsidR="003E35C8" w:rsidRDefault="003E35C8" w:rsidP="003E35C8">
      <w:pPr>
        <w:pStyle w:val="BasicParagraph"/>
        <w:suppressAutoHyphens/>
        <w:ind w:left="709"/>
        <w:rPr>
          <w:rFonts w:ascii="Verdana" w:hAnsi="Verdana" w:cs="Arial"/>
          <w:b/>
          <w:color w:val="77328A"/>
          <w:sz w:val="30"/>
          <w:szCs w:val="30"/>
        </w:rPr>
      </w:pPr>
    </w:p>
    <w:p w14:paraId="7E077A5D" w14:textId="30D69256" w:rsidR="003E35C8" w:rsidRDefault="00094CD1" w:rsidP="00D54B75">
      <w:pPr>
        <w:pStyle w:val="BasicParagraph"/>
        <w:suppressAutoHyphens/>
        <w:ind w:left="1437" w:hanging="728"/>
        <w:rPr>
          <w:rFonts w:ascii="Verdana" w:hAnsi="Verdana" w:cs="Arial"/>
          <w:bCs/>
          <w:color w:val="auto"/>
        </w:rPr>
      </w:pPr>
      <w:r>
        <w:rPr>
          <w:rFonts w:ascii="Verdana" w:hAnsi="Verdana" w:cs="Arial"/>
          <w:bCs/>
          <w:color w:val="auto"/>
        </w:rPr>
        <w:t>5</w:t>
      </w:r>
      <w:r w:rsidR="003E35C8" w:rsidRPr="003E35C8">
        <w:rPr>
          <w:rFonts w:ascii="Verdana" w:hAnsi="Verdana" w:cs="Arial"/>
          <w:bCs/>
          <w:color w:val="auto"/>
        </w:rPr>
        <w:t>.1</w:t>
      </w:r>
      <w:r w:rsidR="003E35C8" w:rsidRPr="003E35C8">
        <w:rPr>
          <w:rFonts w:ascii="Verdana" w:hAnsi="Verdana" w:cs="Arial"/>
          <w:bCs/>
          <w:color w:val="auto"/>
        </w:rPr>
        <w:tab/>
      </w:r>
      <w:r w:rsidR="00FD1AC9">
        <w:rPr>
          <w:rFonts w:ascii="Verdana" w:hAnsi="Verdana" w:cs="Arial"/>
          <w:bCs/>
          <w:color w:val="auto"/>
        </w:rPr>
        <w:t xml:space="preserve">The Chief Executive </w:t>
      </w:r>
      <w:r w:rsidR="00A53322">
        <w:rPr>
          <w:rFonts w:ascii="Verdana" w:hAnsi="Verdana" w:cs="Arial"/>
          <w:bCs/>
          <w:color w:val="auto"/>
        </w:rPr>
        <w:t xml:space="preserve">updated Commissioners </w:t>
      </w:r>
      <w:r w:rsidR="00D54B75">
        <w:rPr>
          <w:rFonts w:ascii="Verdana" w:hAnsi="Verdana" w:cs="Arial"/>
          <w:bCs/>
          <w:color w:val="auto"/>
        </w:rPr>
        <w:t>on the hearing of the Sub-Accreditation Committee</w:t>
      </w:r>
      <w:r w:rsidR="000146FA">
        <w:rPr>
          <w:rFonts w:ascii="Verdana" w:hAnsi="Verdana" w:cs="Arial"/>
          <w:bCs/>
          <w:color w:val="auto"/>
        </w:rPr>
        <w:t xml:space="preserve"> (SCA)</w:t>
      </w:r>
      <w:r w:rsidR="00D54B75">
        <w:rPr>
          <w:rFonts w:ascii="Verdana" w:hAnsi="Verdana" w:cs="Arial"/>
          <w:bCs/>
          <w:color w:val="auto"/>
        </w:rPr>
        <w:t xml:space="preserve"> </w:t>
      </w:r>
      <w:r w:rsidR="00F6694C">
        <w:rPr>
          <w:rFonts w:ascii="Verdana" w:hAnsi="Verdana" w:cs="Arial"/>
          <w:bCs/>
          <w:color w:val="auto"/>
        </w:rPr>
        <w:t xml:space="preserve">which took place on </w:t>
      </w:r>
      <w:r w:rsidR="00FF5875">
        <w:rPr>
          <w:rFonts w:ascii="Verdana" w:hAnsi="Verdana" w:cs="Arial"/>
          <w:bCs/>
          <w:color w:val="auto"/>
        </w:rPr>
        <w:t>24</w:t>
      </w:r>
      <w:r w:rsidR="00FF5875" w:rsidRPr="00FF5875">
        <w:rPr>
          <w:rFonts w:ascii="Verdana" w:hAnsi="Verdana" w:cs="Arial"/>
          <w:bCs/>
          <w:color w:val="auto"/>
          <w:vertAlign w:val="superscript"/>
        </w:rPr>
        <w:t>th</w:t>
      </w:r>
      <w:r w:rsidR="00FF5875">
        <w:rPr>
          <w:rFonts w:ascii="Verdana" w:hAnsi="Verdana" w:cs="Arial"/>
          <w:bCs/>
          <w:color w:val="auto"/>
        </w:rPr>
        <w:t xml:space="preserve"> </w:t>
      </w:r>
      <w:r w:rsidR="00F6694C">
        <w:rPr>
          <w:rFonts w:ascii="Verdana" w:hAnsi="Verdana" w:cs="Arial"/>
          <w:bCs/>
          <w:color w:val="auto"/>
        </w:rPr>
        <w:t xml:space="preserve">October 2023. </w:t>
      </w:r>
      <w:r w:rsidR="00FF5875">
        <w:rPr>
          <w:rFonts w:ascii="Verdana" w:hAnsi="Verdana" w:cs="Arial"/>
          <w:bCs/>
          <w:color w:val="auto"/>
        </w:rPr>
        <w:t xml:space="preserve">The report will be given in the next fortnight and </w:t>
      </w:r>
      <w:r w:rsidR="000146FA">
        <w:rPr>
          <w:rFonts w:ascii="Verdana" w:hAnsi="Verdana" w:cs="Arial"/>
          <w:bCs/>
          <w:color w:val="auto"/>
        </w:rPr>
        <w:t xml:space="preserve">will be shared accordingly. </w:t>
      </w:r>
    </w:p>
    <w:p w14:paraId="7EEBE651" w14:textId="77DA647E" w:rsidR="000146FA" w:rsidRDefault="000146FA" w:rsidP="00D54B75">
      <w:pPr>
        <w:pStyle w:val="BasicParagraph"/>
        <w:suppressAutoHyphens/>
        <w:ind w:left="1437" w:hanging="728"/>
        <w:rPr>
          <w:rFonts w:ascii="Verdana" w:hAnsi="Verdana" w:cs="Arial"/>
          <w:b/>
          <w:color w:val="auto"/>
        </w:rPr>
      </w:pPr>
      <w:r w:rsidRPr="000146FA">
        <w:rPr>
          <w:rFonts w:ascii="Verdana" w:hAnsi="Verdana" w:cs="Arial"/>
          <w:b/>
          <w:color w:val="auto"/>
        </w:rPr>
        <w:t xml:space="preserve">Action: Report of SCA to be shared once available. </w:t>
      </w:r>
    </w:p>
    <w:p w14:paraId="44C76081" w14:textId="77777777" w:rsidR="000146FA" w:rsidRDefault="000146FA" w:rsidP="00D54B75">
      <w:pPr>
        <w:pStyle w:val="BasicParagraph"/>
        <w:suppressAutoHyphens/>
        <w:ind w:left="1437" w:hanging="728"/>
        <w:rPr>
          <w:rFonts w:ascii="Verdana" w:hAnsi="Verdana" w:cs="Arial"/>
          <w:b/>
          <w:color w:val="auto"/>
        </w:rPr>
      </w:pPr>
    </w:p>
    <w:p w14:paraId="0DACB15C" w14:textId="719871E4" w:rsidR="000146FA" w:rsidRDefault="00094CD1" w:rsidP="00D54B75">
      <w:pPr>
        <w:pStyle w:val="BasicParagraph"/>
        <w:suppressAutoHyphens/>
        <w:ind w:left="1437" w:hanging="728"/>
        <w:rPr>
          <w:rFonts w:ascii="Verdana" w:hAnsi="Verdana" w:cs="Arial"/>
          <w:bCs/>
          <w:color w:val="auto"/>
        </w:rPr>
      </w:pPr>
      <w:r>
        <w:rPr>
          <w:rFonts w:ascii="Verdana" w:hAnsi="Verdana" w:cs="Arial"/>
          <w:bCs/>
          <w:color w:val="auto"/>
        </w:rPr>
        <w:t>5</w:t>
      </w:r>
      <w:r w:rsidR="000146FA" w:rsidRPr="000146FA">
        <w:rPr>
          <w:rFonts w:ascii="Verdana" w:hAnsi="Verdana" w:cs="Arial"/>
          <w:bCs/>
          <w:color w:val="auto"/>
        </w:rPr>
        <w:t>.2</w:t>
      </w:r>
      <w:r w:rsidR="000146FA" w:rsidRPr="000146FA">
        <w:rPr>
          <w:rFonts w:ascii="Verdana" w:hAnsi="Verdana" w:cs="Arial"/>
          <w:bCs/>
          <w:color w:val="auto"/>
        </w:rPr>
        <w:tab/>
      </w:r>
      <w:r w:rsidR="0026030D">
        <w:rPr>
          <w:rFonts w:ascii="Verdana" w:hAnsi="Verdana" w:cs="Arial"/>
          <w:bCs/>
          <w:color w:val="auto"/>
        </w:rPr>
        <w:t xml:space="preserve">The Chief Executive raised </w:t>
      </w:r>
      <w:r w:rsidR="00AB00A2">
        <w:rPr>
          <w:rFonts w:ascii="Verdana" w:hAnsi="Verdana" w:cs="Arial"/>
          <w:bCs/>
          <w:color w:val="auto"/>
        </w:rPr>
        <w:t>Memorandums</w:t>
      </w:r>
      <w:r w:rsidR="0026030D">
        <w:rPr>
          <w:rFonts w:ascii="Verdana" w:hAnsi="Verdana" w:cs="Arial"/>
          <w:bCs/>
          <w:color w:val="auto"/>
        </w:rPr>
        <w:t xml:space="preserve"> of Understanding </w:t>
      </w:r>
      <w:r w:rsidR="00AB00A2">
        <w:rPr>
          <w:rFonts w:ascii="Verdana" w:hAnsi="Verdana" w:cs="Arial"/>
          <w:bCs/>
          <w:color w:val="auto"/>
        </w:rPr>
        <w:t xml:space="preserve">(MoU) </w:t>
      </w:r>
      <w:r w:rsidR="0026030D">
        <w:rPr>
          <w:rFonts w:ascii="Verdana" w:hAnsi="Verdana" w:cs="Arial"/>
          <w:bCs/>
          <w:color w:val="auto"/>
        </w:rPr>
        <w:t>that the Commission has with other or</w:t>
      </w:r>
      <w:r w:rsidR="00AB00A2">
        <w:rPr>
          <w:rFonts w:ascii="Verdana" w:hAnsi="Verdana" w:cs="Arial"/>
          <w:bCs/>
          <w:color w:val="auto"/>
        </w:rPr>
        <w:t>ganisations following a number of requests.  It was agreed that MoUs would be on the agenda at the next meeting.</w:t>
      </w:r>
    </w:p>
    <w:p w14:paraId="7734AA23" w14:textId="2A7882F4" w:rsidR="00AB00A2" w:rsidRDefault="00AB00A2" w:rsidP="00D54B75">
      <w:pPr>
        <w:pStyle w:val="BasicParagraph"/>
        <w:suppressAutoHyphens/>
        <w:ind w:left="1437" w:hanging="728"/>
        <w:rPr>
          <w:rFonts w:ascii="Verdana" w:hAnsi="Verdana" w:cs="Arial"/>
          <w:b/>
          <w:color w:val="auto"/>
        </w:rPr>
      </w:pPr>
      <w:r w:rsidRPr="00103175">
        <w:rPr>
          <w:rFonts w:ascii="Verdana" w:hAnsi="Verdana" w:cs="Arial"/>
          <w:b/>
          <w:color w:val="auto"/>
        </w:rPr>
        <w:t>Action: MOU to be on the November agenda for discussion.</w:t>
      </w:r>
    </w:p>
    <w:p w14:paraId="60172692" w14:textId="77777777" w:rsidR="00103175" w:rsidRDefault="00103175" w:rsidP="00D54B75">
      <w:pPr>
        <w:pStyle w:val="BasicParagraph"/>
        <w:suppressAutoHyphens/>
        <w:ind w:left="1437" w:hanging="728"/>
        <w:rPr>
          <w:rFonts w:ascii="Verdana" w:hAnsi="Verdana" w:cs="Arial"/>
          <w:b/>
          <w:color w:val="auto"/>
        </w:rPr>
      </w:pPr>
    </w:p>
    <w:p w14:paraId="06239D8E" w14:textId="03ED3C79" w:rsidR="00103175" w:rsidRDefault="00094CD1" w:rsidP="00D54B75">
      <w:pPr>
        <w:pStyle w:val="BasicParagraph"/>
        <w:suppressAutoHyphens/>
        <w:ind w:left="1437" w:hanging="728"/>
        <w:rPr>
          <w:rFonts w:ascii="Verdana" w:hAnsi="Verdana" w:cs="Arial"/>
          <w:bCs/>
          <w:color w:val="auto"/>
        </w:rPr>
      </w:pPr>
      <w:r>
        <w:rPr>
          <w:rFonts w:ascii="Verdana" w:hAnsi="Verdana" w:cs="Arial"/>
          <w:bCs/>
          <w:color w:val="auto"/>
        </w:rPr>
        <w:t>5</w:t>
      </w:r>
      <w:r w:rsidR="00103175" w:rsidRPr="00103175">
        <w:rPr>
          <w:rFonts w:ascii="Verdana" w:hAnsi="Verdana" w:cs="Arial"/>
          <w:bCs/>
          <w:color w:val="auto"/>
        </w:rPr>
        <w:t>.3</w:t>
      </w:r>
      <w:r w:rsidR="00103175" w:rsidRPr="00103175">
        <w:rPr>
          <w:rFonts w:ascii="Verdana" w:hAnsi="Verdana" w:cs="Arial"/>
          <w:bCs/>
          <w:color w:val="auto"/>
        </w:rPr>
        <w:tab/>
      </w:r>
      <w:r w:rsidR="00103175">
        <w:rPr>
          <w:rFonts w:ascii="Verdana" w:hAnsi="Verdana" w:cs="Arial"/>
          <w:bCs/>
          <w:color w:val="auto"/>
        </w:rPr>
        <w:t xml:space="preserve">The Chief Executive updated </w:t>
      </w:r>
      <w:r w:rsidR="00490D70">
        <w:rPr>
          <w:rFonts w:ascii="Verdana" w:hAnsi="Verdana" w:cs="Arial"/>
          <w:bCs/>
          <w:color w:val="auto"/>
        </w:rPr>
        <w:t xml:space="preserve">Commissioners on the FCDO bid and shared the news that the bid was successful </w:t>
      </w:r>
      <w:r w:rsidR="006E0278">
        <w:rPr>
          <w:rFonts w:ascii="Verdana" w:hAnsi="Verdana" w:cs="Arial"/>
          <w:bCs/>
          <w:color w:val="auto"/>
        </w:rPr>
        <w:t xml:space="preserve">and a </w:t>
      </w:r>
      <w:r w:rsidR="006E0278">
        <w:rPr>
          <w:rFonts w:ascii="Verdana" w:hAnsi="Verdana" w:cs="Arial"/>
          <w:bCs/>
          <w:color w:val="auto"/>
        </w:rPr>
        <w:lastRenderedPageBreak/>
        <w:t>recruitment would begin for a Project Manager.</w:t>
      </w:r>
    </w:p>
    <w:p w14:paraId="4F17D11B" w14:textId="77777777" w:rsidR="00C968BA" w:rsidRDefault="00C968BA" w:rsidP="00C968BA">
      <w:pPr>
        <w:pStyle w:val="BasicParagraph"/>
        <w:suppressAutoHyphens/>
        <w:rPr>
          <w:rFonts w:ascii="Verdana" w:hAnsi="Verdana" w:cs="Arial"/>
          <w:bCs/>
          <w:color w:val="auto"/>
        </w:rPr>
      </w:pPr>
    </w:p>
    <w:p w14:paraId="76C2E279" w14:textId="77777777" w:rsidR="00C968BA" w:rsidRDefault="00C968BA" w:rsidP="00C968BA">
      <w:pPr>
        <w:pStyle w:val="BasicParagraph"/>
        <w:suppressAutoHyphens/>
        <w:rPr>
          <w:rFonts w:ascii="Verdana" w:hAnsi="Verdana" w:cs="Arial"/>
          <w:b/>
          <w:color w:val="77328A"/>
          <w:sz w:val="30"/>
          <w:szCs w:val="30"/>
        </w:rPr>
      </w:pPr>
      <w:r>
        <w:rPr>
          <w:rFonts w:ascii="Verdana" w:hAnsi="Verdana" w:cs="Arial"/>
          <w:b/>
          <w:color w:val="77328A"/>
          <w:sz w:val="30"/>
          <w:szCs w:val="30"/>
        </w:rPr>
        <w:t>6.</w:t>
      </w:r>
      <w:r>
        <w:rPr>
          <w:rFonts w:ascii="Verdana" w:hAnsi="Verdana" w:cs="Arial"/>
          <w:b/>
          <w:color w:val="77328A"/>
          <w:sz w:val="30"/>
          <w:szCs w:val="30"/>
        </w:rPr>
        <w:tab/>
        <w:t>Finance report</w:t>
      </w:r>
    </w:p>
    <w:p w14:paraId="385476C9" w14:textId="77777777" w:rsidR="00C968BA" w:rsidRDefault="00C968BA" w:rsidP="00C968BA">
      <w:pPr>
        <w:pStyle w:val="BasicParagraph"/>
        <w:suppressAutoHyphens/>
        <w:rPr>
          <w:rFonts w:ascii="Verdana" w:hAnsi="Verdana" w:cs="Arial"/>
          <w:bCs/>
          <w:color w:val="auto"/>
        </w:rPr>
      </w:pPr>
    </w:p>
    <w:p w14:paraId="0D29BED0" w14:textId="60A44227" w:rsidR="00634D84" w:rsidRDefault="00C968BA" w:rsidP="00634D84">
      <w:pPr>
        <w:pStyle w:val="BasicParagraph"/>
        <w:suppressAutoHyphens/>
        <w:ind w:left="1440" w:hanging="720"/>
        <w:rPr>
          <w:rFonts w:ascii="Verdana" w:hAnsi="Verdana" w:cs="Arial"/>
          <w:bCs/>
          <w:color w:val="auto"/>
        </w:rPr>
      </w:pPr>
      <w:r>
        <w:rPr>
          <w:rFonts w:ascii="Verdana" w:hAnsi="Verdana" w:cs="Arial"/>
          <w:bCs/>
          <w:color w:val="auto"/>
        </w:rPr>
        <w:t>6.1</w:t>
      </w:r>
      <w:r>
        <w:rPr>
          <w:rFonts w:ascii="Verdana" w:hAnsi="Verdana" w:cs="Arial"/>
          <w:bCs/>
          <w:color w:val="auto"/>
        </w:rPr>
        <w:tab/>
        <w:t xml:space="preserve">The </w:t>
      </w:r>
      <w:r w:rsidRPr="00C968BA">
        <w:rPr>
          <w:rFonts w:ascii="Verdana" w:hAnsi="Verdana" w:cs="Arial"/>
          <w:bCs/>
          <w:color w:val="auto"/>
        </w:rPr>
        <w:t>Director (Finance, Personnel &amp; Corporate Affairs)</w:t>
      </w:r>
      <w:r w:rsidR="00953A8C">
        <w:rPr>
          <w:rFonts w:ascii="Verdana" w:hAnsi="Verdana" w:cs="Arial"/>
          <w:bCs/>
          <w:color w:val="auto"/>
        </w:rPr>
        <w:t xml:space="preserve"> presented the finance reports for core and dedicated mechanism </w:t>
      </w:r>
      <w:r w:rsidR="00634D84">
        <w:rPr>
          <w:rFonts w:ascii="Verdana" w:hAnsi="Verdana" w:cs="Arial"/>
          <w:bCs/>
          <w:color w:val="auto"/>
        </w:rPr>
        <w:t>expenditure for September 2023.</w:t>
      </w:r>
    </w:p>
    <w:p w14:paraId="0A8530F2" w14:textId="77777777" w:rsidR="00634D84" w:rsidRDefault="00634D84" w:rsidP="00634D84">
      <w:pPr>
        <w:pStyle w:val="BasicParagraph"/>
        <w:suppressAutoHyphens/>
        <w:rPr>
          <w:rFonts w:ascii="Verdana" w:hAnsi="Verdana" w:cs="Arial"/>
          <w:bCs/>
          <w:color w:val="auto"/>
        </w:rPr>
      </w:pPr>
    </w:p>
    <w:p w14:paraId="0EE0D2F0" w14:textId="18C37393" w:rsidR="00634D84" w:rsidRDefault="00634D84" w:rsidP="00634D84">
      <w:pPr>
        <w:pStyle w:val="BasicParagraph"/>
        <w:suppressAutoHyphens/>
        <w:rPr>
          <w:rFonts w:ascii="Verdana" w:hAnsi="Verdana" w:cs="Arial"/>
          <w:b/>
          <w:color w:val="77328A"/>
          <w:sz w:val="30"/>
          <w:szCs w:val="30"/>
        </w:rPr>
      </w:pPr>
      <w:r>
        <w:rPr>
          <w:rFonts w:ascii="Verdana" w:hAnsi="Verdana" w:cs="Arial"/>
          <w:b/>
          <w:color w:val="77328A"/>
          <w:sz w:val="30"/>
          <w:szCs w:val="30"/>
        </w:rPr>
        <w:t>7.</w:t>
      </w:r>
      <w:r>
        <w:rPr>
          <w:rFonts w:ascii="Verdana" w:hAnsi="Verdana" w:cs="Arial"/>
          <w:b/>
          <w:color w:val="77328A"/>
          <w:sz w:val="30"/>
          <w:szCs w:val="30"/>
        </w:rPr>
        <w:tab/>
        <w:t>Legal Update</w:t>
      </w:r>
    </w:p>
    <w:p w14:paraId="6208EA65" w14:textId="77777777" w:rsidR="00634D84" w:rsidRDefault="00634D84" w:rsidP="00634D84">
      <w:pPr>
        <w:pStyle w:val="BasicParagraph"/>
        <w:suppressAutoHyphens/>
        <w:rPr>
          <w:rFonts w:ascii="Verdana" w:hAnsi="Verdana" w:cs="Arial"/>
          <w:bCs/>
          <w:color w:val="auto"/>
        </w:rPr>
      </w:pPr>
    </w:p>
    <w:p w14:paraId="5CCB7FD3" w14:textId="77777777" w:rsidR="00AE1674" w:rsidRDefault="00634D84" w:rsidP="00634D84">
      <w:pPr>
        <w:pStyle w:val="BasicParagraph"/>
        <w:suppressAutoHyphens/>
        <w:ind w:firstLine="720"/>
        <w:rPr>
          <w:rFonts w:ascii="Verdana" w:hAnsi="Verdana" w:cs="Arial"/>
          <w:bCs/>
          <w:color w:val="auto"/>
        </w:rPr>
      </w:pPr>
      <w:r>
        <w:rPr>
          <w:rFonts w:ascii="Verdana" w:hAnsi="Verdana" w:cs="Arial"/>
          <w:bCs/>
          <w:color w:val="auto"/>
        </w:rPr>
        <w:t>7.1</w:t>
      </w:r>
      <w:r>
        <w:rPr>
          <w:rFonts w:ascii="Verdana" w:hAnsi="Verdana" w:cs="Arial"/>
          <w:bCs/>
          <w:color w:val="auto"/>
        </w:rPr>
        <w:tab/>
        <w:t>The</w:t>
      </w:r>
      <w:r w:rsidRPr="00634D84">
        <w:t xml:space="preserve"> </w:t>
      </w:r>
      <w:r w:rsidRPr="00634D84">
        <w:rPr>
          <w:rFonts w:ascii="Verdana" w:hAnsi="Verdana" w:cs="Arial"/>
          <w:bCs/>
          <w:color w:val="auto"/>
        </w:rPr>
        <w:t>Director (Legal Services)</w:t>
      </w:r>
      <w:r w:rsidR="00AE1674">
        <w:rPr>
          <w:rFonts w:ascii="Verdana" w:hAnsi="Verdana" w:cs="Arial"/>
          <w:bCs/>
          <w:color w:val="auto"/>
        </w:rPr>
        <w:t xml:space="preserve"> provided an update on:</w:t>
      </w:r>
    </w:p>
    <w:p w14:paraId="43AC5954" w14:textId="51C1B010" w:rsidR="00634D84" w:rsidRDefault="00BF7641" w:rsidP="00AE1674">
      <w:pPr>
        <w:pStyle w:val="BasicParagraph"/>
        <w:numPr>
          <w:ilvl w:val="0"/>
          <w:numId w:val="2"/>
        </w:numPr>
        <w:suppressAutoHyphens/>
        <w:rPr>
          <w:rFonts w:ascii="Verdana" w:hAnsi="Verdana" w:cs="Arial"/>
          <w:bCs/>
          <w:color w:val="auto"/>
        </w:rPr>
      </w:pPr>
      <w:r>
        <w:rPr>
          <w:rFonts w:ascii="Verdana" w:hAnsi="Verdana" w:cs="Arial"/>
          <w:bCs/>
          <w:color w:val="auto"/>
        </w:rPr>
        <w:t>O</w:t>
      </w:r>
      <w:r w:rsidRPr="00BF7641">
        <w:rPr>
          <w:rFonts w:ascii="Verdana" w:hAnsi="Verdana" w:cs="Arial"/>
          <w:bCs/>
          <w:color w:val="auto"/>
        </w:rPr>
        <w:t>wn motion challenge to the Illegal Migration Act 2023</w:t>
      </w:r>
      <w:r w:rsidR="00E7602B">
        <w:rPr>
          <w:rFonts w:ascii="Verdana" w:hAnsi="Verdana" w:cs="Arial"/>
          <w:bCs/>
          <w:color w:val="auto"/>
        </w:rPr>
        <w:t xml:space="preserve"> – hearing is set for 29</w:t>
      </w:r>
      <w:r w:rsidR="00E7602B" w:rsidRPr="00E7602B">
        <w:rPr>
          <w:rFonts w:ascii="Verdana" w:hAnsi="Verdana" w:cs="Arial"/>
          <w:bCs/>
          <w:color w:val="auto"/>
          <w:vertAlign w:val="superscript"/>
        </w:rPr>
        <w:t>th</w:t>
      </w:r>
      <w:r w:rsidR="00E7602B">
        <w:rPr>
          <w:rFonts w:ascii="Verdana" w:hAnsi="Verdana" w:cs="Arial"/>
          <w:bCs/>
          <w:color w:val="auto"/>
        </w:rPr>
        <w:t xml:space="preserve"> January 2024 for three days.</w:t>
      </w:r>
    </w:p>
    <w:p w14:paraId="3EF7ED68" w14:textId="372F26A3" w:rsidR="00C92F1B" w:rsidRPr="000D1866" w:rsidRDefault="00177CD4" w:rsidP="000D1866">
      <w:pPr>
        <w:pStyle w:val="BasicParagraph"/>
        <w:numPr>
          <w:ilvl w:val="0"/>
          <w:numId w:val="2"/>
        </w:numPr>
        <w:suppressAutoHyphens/>
        <w:rPr>
          <w:rFonts w:ascii="Verdana" w:hAnsi="Verdana" w:cs="Arial"/>
          <w:bCs/>
          <w:color w:val="auto"/>
        </w:rPr>
      </w:pPr>
      <w:r w:rsidRPr="00177CD4">
        <w:rPr>
          <w:rFonts w:ascii="Verdana" w:hAnsi="Verdana" w:cs="Arial"/>
          <w:bCs/>
          <w:color w:val="auto"/>
        </w:rPr>
        <w:t>NM (pension discrimination)</w:t>
      </w:r>
      <w:r>
        <w:rPr>
          <w:rFonts w:ascii="Verdana" w:hAnsi="Verdana" w:cs="Arial"/>
          <w:bCs/>
          <w:color w:val="auto"/>
        </w:rPr>
        <w:t xml:space="preserve"> – hearing took place on 8</w:t>
      </w:r>
      <w:r w:rsidRPr="00177CD4">
        <w:rPr>
          <w:rFonts w:ascii="Verdana" w:hAnsi="Verdana" w:cs="Arial"/>
          <w:bCs/>
          <w:color w:val="auto"/>
          <w:vertAlign w:val="superscript"/>
        </w:rPr>
        <w:t>th</w:t>
      </w:r>
      <w:r>
        <w:rPr>
          <w:rFonts w:ascii="Verdana" w:hAnsi="Verdana" w:cs="Arial"/>
          <w:bCs/>
          <w:color w:val="auto"/>
        </w:rPr>
        <w:t xml:space="preserve"> October 2023</w:t>
      </w:r>
      <w:r w:rsidR="00C92F1B">
        <w:rPr>
          <w:rFonts w:ascii="Verdana" w:hAnsi="Verdana" w:cs="Arial"/>
          <w:bCs/>
          <w:color w:val="auto"/>
        </w:rPr>
        <w:t xml:space="preserve">, awaiting judgement. </w:t>
      </w:r>
    </w:p>
    <w:p w14:paraId="1A7B5D5B" w14:textId="77777777" w:rsidR="00F14A5C" w:rsidRDefault="00F14A5C" w:rsidP="00D96F9C">
      <w:pPr>
        <w:pStyle w:val="BasicParagraph"/>
        <w:suppressAutoHyphens/>
        <w:rPr>
          <w:rFonts w:ascii="Verdana" w:hAnsi="Verdana" w:cs="Arial"/>
          <w:bCs/>
          <w:color w:val="auto"/>
        </w:rPr>
      </w:pPr>
    </w:p>
    <w:p w14:paraId="23170C7E" w14:textId="6B7D2002" w:rsidR="0087123C" w:rsidRDefault="0087123C" w:rsidP="0087123C">
      <w:pPr>
        <w:pStyle w:val="BasicParagraph"/>
        <w:suppressAutoHyphens/>
        <w:ind w:left="1440" w:hanging="720"/>
        <w:rPr>
          <w:rFonts w:ascii="Verdana" w:hAnsi="Verdana" w:cs="Arial"/>
          <w:bCs/>
          <w:color w:val="auto"/>
        </w:rPr>
      </w:pPr>
      <w:r>
        <w:rPr>
          <w:rFonts w:ascii="Verdana" w:hAnsi="Verdana" w:cs="Arial"/>
          <w:bCs/>
          <w:color w:val="auto"/>
        </w:rPr>
        <w:t>7.2</w:t>
      </w:r>
      <w:r>
        <w:rPr>
          <w:rFonts w:ascii="Verdana" w:hAnsi="Verdana" w:cs="Arial"/>
          <w:bCs/>
          <w:color w:val="auto"/>
        </w:rPr>
        <w:tab/>
      </w:r>
      <w:r w:rsidRPr="0087123C">
        <w:rPr>
          <w:rFonts w:ascii="Verdana" w:hAnsi="Verdana" w:cs="Arial"/>
          <w:bCs/>
          <w:color w:val="auto"/>
        </w:rPr>
        <w:t>An application for assistance was circulated to Commissioners by email of 16 October 2023, in line with the standing orders. All Commissioners responded by email and approved the staff recommendation to seek leave to intervene in the legal challenge to the Northern Ireland Troubles (Legacy and Reconciliation) Act 2023</w:t>
      </w:r>
      <w:r w:rsidR="000D1866">
        <w:rPr>
          <w:rFonts w:ascii="Verdana" w:hAnsi="Verdana" w:cs="Arial"/>
          <w:bCs/>
          <w:color w:val="auto"/>
        </w:rPr>
        <w:t xml:space="preserve">. </w:t>
      </w:r>
    </w:p>
    <w:p w14:paraId="79BB73D8" w14:textId="77777777" w:rsidR="000D1866" w:rsidRDefault="000D1866" w:rsidP="0087123C">
      <w:pPr>
        <w:pStyle w:val="BasicParagraph"/>
        <w:suppressAutoHyphens/>
        <w:ind w:left="1440" w:hanging="720"/>
        <w:rPr>
          <w:rFonts w:ascii="Verdana" w:hAnsi="Verdana" w:cs="Arial"/>
          <w:bCs/>
          <w:color w:val="auto"/>
        </w:rPr>
      </w:pPr>
    </w:p>
    <w:p w14:paraId="53636E80" w14:textId="3C432A16" w:rsidR="00236F71" w:rsidRDefault="00236F71" w:rsidP="00236F71">
      <w:pPr>
        <w:pStyle w:val="BasicParagraph"/>
        <w:suppressAutoHyphens/>
        <w:rPr>
          <w:rFonts w:ascii="Verdana" w:hAnsi="Verdana" w:cs="Arial"/>
          <w:b/>
          <w:color w:val="77328A"/>
          <w:sz w:val="30"/>
          <w:szCs w:val="30"/>
        </w:rPr>
      </w:pPr>
      <w:r>
        <w:rPr>
          <w:rFonts w:ascii="Verdana" w:hAnsi="Verdana" w:cs="Arial"/>
          <w:b/>
          <w:color w:val="77328A"/>
          <w:sz w:val="30"/>
          <w:szCs w:val="30"/>
        </w:rPr>
        <w:t>8.</w:t>
      </w:r>
      <w:r>
        <w:rPr>
          <w:rFonts w:ascii="Verdana" w:hAnsi="Verdana" w:cs="Arial"/>
          <w:b/>
          <w:color w:val="77328A"/>
          <w:sz w:val="30"/>
          <w:szCs w:val="30"/>
        </w:rPr>
        <w:tab/>
        <w:t>Policy Function – KPI report</w:t>
      </w:r>
    </w:p>
    <w:p w14:paraId="486C47F1" w14:textId="77777777" w:rsidR="00D96F9C" w:rsidRDefault="00D96F9C" w:rsidP="00236F71">
      <w:pPr>
        <w:pStyle w:val="BasicParagraph"/>
        <w:suppressAutoHyphens/>
        <w:rPr>
          <w:rFonts w:ascii="Verdana" w:hAnsi="Verdana" w:cs="Arial"/>
          <w:b/>
          <w:color w:val="77328A"/>
          <w:sz w:val="30"/>
          <w:szCs w:val="30"/>
        </w:rPr>
      </w:pPr>
    </w:p>
    <w:p w14:paraId="0900D0DB" w14:textId="4B7D242E" w:rsidR="00D96F9C" w:rsidRPr="00CD466E" w:rsidRDefault="00D96F9C" w:rsidP="007A4D4F">
      <w:pPr>
        <w:pStyle w:val="BasicParagraph"/>
        <w:suppressAutoHyphens/>
        <w:ind w:left="1440" w:hanging="720"/>
        <w:rPr>
          <w:rFonts w:ascii="Verdana" w:hAnsi="Verdana" w:cs="Arial"/>
          <w:bCs/>
          <w:color w:val="auto"/>
        </w:rPr>
      </w:pPr>
      <w:r w:rsidRPr="00CD466E">
        <w:rPr>
          <w:rFonts w:ascii="Verdana" w:hAnsi="Verdana" w:cs="Arial"/>
          <w:bCs/>
          <w:color w:val="auto"/>
        </w:rPr>
        <w:t>8.1</w:t>
      </w:r>
      <w:r w:rsidRPr="00CD466E">
        <w:rPr>
          <w:rFonts w:ascii="Verdana" w:hAnsi="Verdana" w:cs="Arial"/>
          <w:bCs/>
          <w:color w:val="auto"/>
        </w:rPr>
        <w:tab/>
      </w:r>
      <w:r w:rsidR="007A4D4F" w:rsidRPr="00CD466E">
        <w:rPr>
          <w:rFonts w:ascii="Verdana" w:hAnsi="Verdana" w:cs="Arial"/>
          <w:bCs/>
          <w:color w:val="auto"/>
        </w:rPr>
        <w:t>T</w:t>
      </w:r>
      <w:r w:rsidR="00C117A8" w:rsidRPr="00CD466E">
        <w:rPr>
          <w:rFonts w:ascii="Verdana" w:hAnsi="Verdana" w:cs="Arial"/>
          <w:bCs/>
          <w:color w:val="auto"/>
        </w:rPr>
        <w:t>he Director (Advice to Government, Research and Investigations)</w:t>
      </w:r>
      <w:r w:rsidR="007A4D4F" w:rsidRPr="00CD466E">
        <w:rPr>
          <w:rFonts w:ascii="Verdana" w:hAnsi="Verdana" w:cs="Arial"/>
          <w:bCs/>
          <w:color w:val="auto"/>
        </w:rPr>
        <w:t xml:space="preserve">, alongside the Senior </w:t>
      </w:r>
      <w:r w:rsidR="00F45B28" w:rsidRPr="00CD466E">
        <w:rPr>
          <w:rFonts w:ascii="Verdana" w:hAnsi="Verdana" w:cs="Arial"/>
          <w:bCs/>
          <w:color w:val="auto"/>
        </w:rPr>
        <w:t>Policy and Research Officers presented Commissioners with the Policy Functions – KPI report</w:t>
      </w:r>
      <w:r w:rsidR="00CD466E">
        <w:rPr>
          <w:rFonts w:ascii="Verdana" w:hAnsi="Verdana" w:cs="Arial"/>
          <w:bCs/>
          <w:color w:val="auto"/>
        </w:rPr>
        <w:t xml:space="preserve"> with a breakdown of the Policy function given</w:t>
      </w:r>
      <w:r w:rsidR="00F45B28" w:rsidRPr="00CD466E">
        <w:rPr>
          <w:rFonts w:ascii="Verdana" w:hAnsi="Verdana" w:cs="Arial"/>
          <w:bCs/>
          <w:color w:val="auto"/>
        </w:rPr>
        <w:t>.</w:t>
      </w:r>
    </w:p>
    <w:p w14:paraId="6C64A9F2" w14:textId="77777777" w:rsidR="00F45B28" w:rsidRPr="00CD466E" w:rsidRDefault="00F45B28" w:rsidP="007A4D4F">
      <w:pPr>
        <w:pStyle w:val="BasicParagraph"/>
        <w:suppressAutoHyphens/>
        <w:ind w:left="1440" w:hanging="720"/>
        <w:rPr>
          <w:rFonts w:ascii="Verdana" w:hAnsi="Verdana" w:cs="Arial"/>
          <w:bCs/>
          <w:color w:val="auto"/>
        </w:rPr>
      </w:pPr>
    </w:p>
    <w:p w14:paraId="4E9D787D" w14:textId="3CB4BF91" w:rsidR="00F45B28" w:rsidRDefault="00F45B28" w:rsidP="007A4D4F">
      <w:pPr>
        <w:pStyle w:val="BasicParagraph"/>
        <w:suppressAutoHyphens/>
        <w:ind w:left="1440" w:hanging="720"/>
        <w:rPr>
          <w:rFonts w:ascii="Verdana" w:hAnsi="Verdana" w:cs="Arial"/>
          <w:bCs/>
          <w:color w:val="auto"/>
        </w:rPr>
      </w:pPr>
      <w:r w:rsidRPr="00CD466E">
        <w:rPr>
          <w:rFonts w:ascii="Verdana" w:hAnsi="Verdana" w:cs="Arial"/>
          <w:bCs/>
          <w:color w:val="auto"/>
        </w:rPr>
        <w:t>8.2</w:t>
      </w:r>
      <w:r w:rsidRPr="00CD466E">
        <w:rPr>
          <w:rFonts w:ascii="Verdana" w:hAnsi="Verdana" w:cs="Arial"/>
          <w:bCs/>
          <w:color w:val="auto"/>
        </w:rPr>
        <w:tab/>
        <w:t xml:space="preserve">Commissioners noted </w:t>
      </w:r>
      <w:r w:rsidR="008B7E84" w:rsidRPr="00CD466E">
        <w:rPr>
          <w:rFonts w:ascii="Verdana" w:hAnsi="Verdana" w:cs="Arial"/>
          <w:bCs/>
          <w:color w:val="auto"/>
        </w:rPr>
        <w:t>that the Policy Function was on target</w:t>
      </w:r>
      <w:r w:rsidR="00CD466E">
        <w:rPr>
          <w:rFonts w:ascii="Verdana" w:hAnsi="Verdana" w:cs="Arial"/>
          <w:bCs/>
          <w:color w:val="auto"/>
        </w:rPr>
        <w:t xml:space="preserve"> to meet KPIs</w:t>
      </w:r>
      <w:r w:rsidR="008B7E84" w:rsidRPr="00CD466E">
        <w:rPr>
          <w:rFonts w:ascii="Verdana" w:hAnsi="Verdana" w:cs="Arial"/>
          <w:bCs/>
          <w:color w:val="auto"/>
        </w:rPr>
        <w:t>.</w:t>
      </w:r>
      <w:r w:rsidR="008B7E84">
        <w:rPr>
          <w:rFonts w:ascii="Verdana" w:hAnsi="Verdana" w:cs="Arial"/>
          <w:bCs/>
          <w:color w:val="auto"/>
        </w:rPr>
        <w:t xml:space="preserve"> </w:t>
      </w:r>
    </w:p>
    <w:p w14:paraId="42AAEEB6" w14:textId="77777777" w:rsidR="001B537A" w:rsidRDefault="001B537A" w:rsidP="00236F71">
      <w:pPr>
        <w:pStyle w:val="BasicParagraph"/>
        <w:suppressAutoHyphens/>
        <w:rPr>
          <w:rFonts w:ascii="Verdana" w:hAnsi="Verdana" w:cs="Arial"/>
          <w:bCs/>
          <w:color w:val="auto"/>
        </w:rPr>
      </w:pPr>
    </w:p>
    <w:p w14:paraId="0683A9A0" w14:textId="4E892F4D" w:rsidR="001B537A" w:rsidRDefault="001B537A" w:rsidP="00236F71">
      <w:pPr>
        <w:pStyle w:val="BasicParagraph"/>
        <w:suppressAutoHyphens/>
        <w:rPr>
          <w:rFonts w:ascii="Verdana" w:hAnsi="Verdana" w:cs="Arial"/>
          <w:b/>
          <w:color w:val="77328A"/>
          <w:sz w:val="30"/>
          <w:szCs w:val="30"/>
        </w:rPr>
      </w:pPr>
    </w:p>
    <w:p w14:paraId="25CA1D5F" w14:textId="6714585B" w:rsidR="001B537A" w:rsidRDefault="0079760E" w:rsidP="0079760E">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9</w:t>
      </w:r>
      <w:r w:rsidR="001B537A">
        <w:rPr>
          <w:rFonts w:ascii="Verdana" w:hAnsi="Verdana" w:cs="Arial"/>
          <w:b/>
          <w:color w:val="77328A"/>
          <w:sz w:val="30"/>
          <w:szCs w:val="30"/>
        </w:rPr>
        <w:t>.</w:t>
      </w:r>
      <w:r w:rsidR="001B537A">
        <w:rPr>
          <w:rFonts w:ascii="Verdana" w:hAnsi="Verdana" w:cs="Arial"/>
          <w:b/>
          <w:color w:val="77328A"/>
          <w:sz w:val="30"/>
          <w:szCs w:val="30"/>
        </w:rPr>
        <w:tab/>
      </w:r>
      <w:r>
        <w:rPr>
          <w:rFonts w:ascii="Verdana" w:hAnsi="Verdana" w:cs="Arial"/>
          <w:b/>
          <w:color w:val="77328A"/>
          <w:sz w:val="30"/>
          <w:szCs w:val="30"/>
        </w:rPr>
        <w:t>Revised recommendations from the UN Committee on the Rights of the Child</w:t>
      </w:r>
    </w:p>
    <w:p w14:paraId="02603C9B" w14:textId="77777777" w:rsidR="0079760E" w:rsidRDefault="0079760E" w:rsidP="00C968BA">
      <w:pPr>
        <w:pStyle w:val="BasicParagraph"/>
        <w:suppressAutoHyphens/>
        <w:rPr>
          <w:rFonts w:ascii="Verdana" w:hAnsi="Verdana" w:cs="Arial"/>
          <w:b/>
          <w:color w:val="77328A"/>
          <w:sz w:val="30"/>
          <w:szCs w:val="30"/>
        </w:rPr>
      </w:pPr>
    </w:p>
    <w:p w14:paraId="24715414" w14:textId="3EDE1CB0" w:rsidR="007678DD" w:rsidRPr="000C0A9F" w:rsidRDefault="0079760E" w:rsidP="00091EB8">
      <w:pPr>
        <w:pStyle w:val="BasicParagraph"/>
        <w:suppressAutoHyphens/>
        <w:ind w:left="1440" w:hanging="720"/>
        <w:rPr>
          <w:rFonts w:ascii="Verdana" w:hAnsi="Verdana" w:cs="Arial"/>
          <w:bCs/>
          <w:color w:val="auto"/>
        </w:rPr>
      </w:pPr>
      <w:r>
        <w:rPr>
          <w:rFonts w:ascii="Verdana" w:hAnsi="Verdana" w:cs="Arial"/>
          <w:bCs/>
          <w:color w:val="auto"/>
        </w:rPr>
        <w:t>9.1</w:t>
      </w:r>
      <w:r>
        <w:rPr>
          <w:rFonts w:ascii="Verdana" w:hAnsi="Verdana" w:cs="Arial"/>
          <w:bCs/>
          <w:color w:val="auto"/>
        </w:rPr>
        <w:tab/>
      </w:r>
      <w:r w:rsidR="00091EB8">
        <w:rPr>
          <w:rFonts w:ascii="Verdana" w:hAnsi="Verdana" w:cs="Arial"/>
          <w:bCs/>
          <w:color w:val="auto"/>
        </w:rPr>
        <w:t xml:space="preserve">This item was dealt with under item 10, Annual Statement. </w:t>
      </w:r>
    </w:p>
    <w:p w14:paraId="3CE626FB" w14:textId="77777777" w:rsidR="00C968BA" w:rsidRDefault="00C968BA" w:rsidP="00C968BA">
      <w:pPr>
        <w:pStyle w:val="BasicParagraph"/>
        <w:suppressAutoHyphens/>
        <w:rPr>
          <w:rFonts w:ascii="Verdana" w:hAnsi="Verdana" w:cs="Arial"/>
          <w:bCs/>
          <w:color w:val="auto"/>
        </w:rPr>
      </w:pPr>
    </w:p>
    <w:p w14:paraId="0E920FA3" w14:textId="77777777" w:rsidR="00C968BA" w:rsidRDefault="00C968BA" w:rsidP="00D54B75">
      <w:pPr>
        <w:pStyle w:val="BasicParagraph"/>
        <w:suppressAutoHyphens/>
        <w:ind w:left="1437" w:hanging="728"/>
        <w:rPr>
          <w:rFonts w:ascii="Verdana" w:hAnsi="Verdana" w:cs="Arial"/>
          <w:bCs/>
          <w:color w:val="auto"/>
        </w:rPr>
      </w:pPr>
    </w:p>
    <w:p w14:paraId="72034470" w14:textId="043C0BC4" w:rsidR="00E03116" w:rsidRDefault="00E03116" w:rsidP="00E03116">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10.</w:t>
      </w:r>
      <w:r>
        <w:rPr>
          <w:rFonts w:ascii="Verdana" w:hAnsi="Verdana" w:cs="Arial"/>
          <w:b/>
          <w:color w:val="77328A"/>
          <w:sz w:val="30"/>
          <w:szCs w:val="30"/>
        </w:rPr>
        <w:tab/>
        <w:t xml:space="preserve">Annual Statement </w:t>
      </w:r>
    </w:p>
    <w:p w14:paraId="13DDB7B5" w14:textId="77777777" w:rsidR="00E03116" w:rsidRDefault="00E03116" w:rsidP="00E03116">
      <w:pPr>
        <w:pStyle w:val="BasicParagraph"/>
        <w:suppressAutoHyphens/>
        <w:ind w:left="720" w:hanging="720"/>
        <w:rPr>
          <w:rFonts w:ascii="Verdana" w:hAnsi="Verdana" w:cs="Arial"/>
          <w:b/>
          <w:color w:val="77328A"/>
          <w:sz w:val="30"/>
          <w:szCs w:val="30"/>
        </w:rPr>
      </w:pPr>
    </w:p>
    <w:p w14:paraId="791E584C" w14:textId="629EF09C" w:rsidR="00E03116" w:rsidRDefault="00E03116" w:rsidP="000D3F66">
      <w:pPr>
        <w:pStyle w:val="BasicParagraph"/>
        <w:suppressAutoHyphens/>
        <w:ind w:left="1440" w:hanging="720"/>
        <w:rPr>
          <w:rFonts w:ascii="Verdana" w:hAnsi="Verdana" w:cs="Arial"/>
          <w:bCs/>
          <w:color w:val="auto"/>
        </w:rPr>
      </w:pPr>
      <w:r w:rsidRPr="00E03116">
        <w:rPr>
          <w:rFonts w:ascii="Verdana" w:hAnsi="Verdana" w:cs="Arial"/>
          <w:bCs/>
          <w:color w:val="auto"/>
        </w:rPr>
        <w:t>10.1</w:t>
      </w:r>
      <w:r w:rsidR="00945DC6">
        <w:rPr>
          <w:rFonts w:ascii="Verdana" w:hAnsi="Verdana" w:cs="Arial"/>
          <w:bCs/>
          <w:color w:val="auto"/>
        </w:rPr>
        <w:tab/>
        <w:t xml:space="preserve">Commissioners </w:t>
      </w:r>
      <w:r w:rsidR="000D3F66">
        <w:rPr>
          <w:rFonts w:ascii="Verdana" w:hAnsi="Verdana" w:cs="Arial"/>
          <w:bCs/>
          <w:color w:val="auto"/>
        </w:rPr>
        <w:t>discussed the proposed Annual Statement for 2023.  Commissioners a</w:t>
      </w:r>
      <w:r w:rsidR="00F640B5">
        <w:rPr>
          <w:rFonts w:ascii="Verdana" w:hAnsi="Verdana" w:cs="Arial"/>
          <w:bCs/>
          <w:color w:val="auto"/>
        </w:rPr>
        <w:t xml:space="preserve">pproved the recommendations, </w:t>
      </w:r>
      <w:r w:rsidR="003C568D">
        <w:rPr>
          <w:rFonts w:ascii="Verdana" w:hAnsi="Verdana" w:cs="Arial"/>
          <w:bCs/>
          <w:color w:val="auto"/>
        </w:rPr>
        <w:t>with the exception of</w:t>
      </w:r>
      <w:r w:rsidR="00F640B5">
        <w:rPr>
          <w:rFonts w:ascii="Verdana" w:hAnsi="Verdana" w:cs="Arial"/>
          <w:bCs/>
          <w:color w:val="auto"/>
        </w:rPr>
        <w:t xml:space="preserve"> the recommendation on Spit and Bite Guards </w:t>
      </w:r>
      <w:r w:rsidR="00821643">
        <w:rPr>
          <w:rFonts w:ascii="Verdana" w:hAnsi="Verdana" w:cs="Arial"/>
          <w:bCs/>
          <w:color w:val="auto"/>
        </w:rPr>
        <w:t xml:space="preserve">which has been </w:t>
      </w:r>
      <w:r w:rsidR="00821643" w:rsidRPr="00821643">
        <w:rPr>
          <w:rFonts w:ascii="Verdana" w:hAnsi="Verdana" w:cs="Arial"/>
          <w:bCs/>
          <w:color w:val="auto"/>
        </w:rPr>
        <w:t>returned to staff to be considered further</w:t>
      </w:r>
      <w:r w:rsidR="00821643">
        <w:rPr>
          <w:rFonts w:ascii="Verdana" w:hAnsi="Verdana" w:cs="Arial"/>
          <w:bCs/>
          <w:color w:val="auto"/>
        </w:rPr>
        <w:t>.</w:t>
      </w:r>
    </w:p>
    <w:p w14:paraId="01039551" w14:textId="77777777" w:rsidR="00284461" w:rsidRDefault="00284461" w:rsidP="000D3F66">
      <w:pPr>
        <w:pStyle w:val="BasicParagraph"/>
        <w:suppressAutoHyphens/>
        <w:ind w:left="1440" w:hanging="720"/>
        <w:rPr>
          <w:rFonts w:ascii="Verdana" w:hAnsi="Verdana" w:cs="Arial"/>
          <w:bCs/>
          <w:color w:val="auto"/>
        </w:rPr>
      </w:pPr>
    </w:p>
    <w:p w14:paraId="3F7C6293" w14:textId="6935BCCE" w:rsidR="00284461" w:rsidRDefault="00284461" w:rsidP="000D3F66">
      <w:pPr>
        <w:pStyle w:val="BasicParagraph"/>
        <w:suppressAutoHyphens/>
        <w:ind w:left="1440" w:hanging="720"/>
        <w:rPr>
          <w:rFonts w:ascii="Verdana" w:hAnsi="Verdana" w:cs="Arial"/>
          <w:bCs/>
          <w:color w:val="auto"/>
        </w:rPr>
      </w:pPr>
      <w:r>
        <w:rPr>
          <w:rFonts w:ascii="Verdana" w:hAnsi="Verdana" w:cs="Arial"/>
          <w:bCs/>
          <w:color w:val="auto"/>
        </w:rPr>
        <w:t>10.2</w:t>
      </w:r>
      <w:r>
        <w:rPr>
          <w:rFonts w:ascii="Verdana" w:hAnsi="Verdana" w:cs="Arial"/>
          <w:bCs/>
          <w:color w:val="auto"/>
        </w:rPr>
        <w:tab/>
        <w:t xml:space="preserve">The Annual Statement 2023 will be </w:t>
      </w:r>
      <w:r w:rsidR="000E131C">
        <w:rPr>
          <w:rFonts w:ascii="Verdana" w:hAnsi="Verdana" w:cs="Arial"/>
          <w:bCs/>
          <w:color w:val="auto"/>
        </w:rPr>
        <w:t>launched at the Long Gallery, Stormont on 11</w:t>
      </w:r>
      <w:r w:rsidR="000E131C" w:rsidRPr="000E131C">
        <w:rPr>
          <w:rFonts w:ascii="Verdana" w:hAnsi="Verdana" w:cs="Arial"/>
          <w:bCs/>
          <w:color w:val="auto"/>
          <w:vertAlign w:val="superscript"/>
        </w:rPr>
        <w:t>th</w:t>
      </w:r>
      <w:r w:rsidR="000E131C">
        <w:rPr>
          <w:rFonts w:ascii="Verdana" w:hAnsi="Verdana" w:cs="Arial"/>
          <w:bCs/>
          <w:color w:val="auto"/>
        </w:rPr>
        <w:t xml:space="preserve"> December 2023.</w:t>
      </w:r>
    </w:p>
    <w:p w14:paraId="2C71BE8E" w14:textId="77777777" w:rsidR="00E03116" w:rsidRDefault="00E03116" w:rsidP="00E03116">
      <w:pPr>
        <w:pStyle w:val="BasicParagraph"/>
        <w:suppressAutoHyphens/>
        <w:ind w:left="720" w:hanging="720"/>
        <w:rPr>
          <w:rFonts w:ascii="Verdana" w:hAnsi="Verdana" w:cs="Arial"/>
          <w:bCs/>
          <w:color w:val="auto"/>
        </w:rPr>
      </w:pPr>
    </w:p>
    <w:p w14:paraId="1D7E621E" w14:textId="5BF02ED8" w:rsidR="00E03116" w:rsidRDefault="00541C47" w:rsidP="00E03116">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11</w:t>
      </w:r>
      <w:r w:rsidR="00E03116">
        <w:rPr>
          <w:rFonts w:ascii="Verdana" w:hAnsi="Verdana" w:cs="Arial"/>
          <w:b/>
          <w:color w:val="77328A"/>
          <w:sz w:val="30"/>
          <w:szCs w:val="30"/>
        </w:rPr>
        <w:t>.</w:t>
      </w:r>
      <w:r w:rsidR="00E03116">
        <w:rPr>
          <w:rFonts w:ascii="Verdana" w:hAnsi="Verdana" w:cs="Arial"/>
          <w:b/>
          <w:color w:val="77328A"/>
          <w:sz w:val="30"/>
          <w:szCs w:val="30"/>
        </w:rPr>
        <w:tab/>
      </w:r>
      <w:r>
        <w:rPr>
          <w:rFonts w:ascii="Verdana" w:hAnsi="Verdana" w:cs="Arial"/>
          <w:b/>
          <w:color w:val="77328A"/>
          <w:sz w:val="30"/>
          <w:szCs w:val="30"/>
        </w:rPr>
        <w:t>Any other Business</w:t>
      </w:r>
    </w:p>
    <w:p w14:paraId="068525AC" w14:textId="77777777" w:rsidR="00541C47" w:rsidRDefault="00541C47" w:rsidP="00E03116">
      <w:pPr>
        <w:pStyle w:val="BasicParagraph"/>
        <w:suppressAutoHyphens/>
        <w:ind w:left="720" w:hanging="720"/>
        <w:rPr>
          <w:rFonts w:ascii="Verdana" w:hAnsi="Verdana" w:cs="Arial"/>
          <w:b/>
          <w:color w:val="77328A"/>
          <w:sz w:val="30"/>
          <w:szCs w:val="30"/>
        </w:rPr>
      </w:pPr>
    </w:p>
    <w:p w14:paraId="36B171DF" w14:textId="311EDAB2" w:rsidR="00541C47" w:rsidRDefault="00541C47" w:rsidP="00E03116">
      <w:pPr>
        <w:pStyle w:val="BasicParagraph"/>
        <w:suppressAutoHyphens/>
        <w:ind w:left="720" w:hanging="720"/>
        <w:rPr>
          <w:rFonts w:ascii="Verdana" w:hAnsi="Verdana" w:cs="Arial"/>
          <w:bCs/>
          <w:color w:val="77328A"/>
          <w:sz w:val="30"/>
          <w:szCs w:val="30"/>
        </w:rPr>
      </w:pPr>
      <w:r>
        <w:rPr>
          <w:rFonts w:ascii="Verdana" w:hAnsi="Verdana" w:cs="Arial"/>
          <w:b/>
          <w:color w:val="77328A"/>
          <w:sz w:val="30"/>
          <w:szCs w:val="30"/>
        </w:rPr>
        <w:tab/>
      </w:r>
      <w:r w:rsidRPr="00541C47">
        <w:rPr>
          <w:rFonts w:ascii="Verdana" w:hAnsi="Verdana" w:cs="Arial"/>
          <w:bCs/>
          <w:color w:val="auto"/>
        </w:rPr>
        <w:t>11.1</w:t>
      </w:r>
      <w:r w:rsidRPr="00541C47">
        <w:rPr>
          <w:rFonts w:ascii="Verdana" w:hAnsi="Verdana" w:cs="Arial"/>
          <w:bCs/>
          <w:color w:val="77328A"/>
          <w:sz w:val="30"/>
          <w:szCs w:val="30"/>
        </w:rPr>
        <w:tab/>
      </w:r>
      <w:r w:rsidR="000E131C" w:rsidRPr="000E131C">
        <w:rPr>
          <w:rFonts w:ascii="Verdana" w:hAnsi="Verdana" w:cs="Arial"/>
          <w:bCs/>
          <w:color w:val="auto"/>
        </w:rPr>
        <w:t>Nothing to report.</w:t>
      </w:r>
    </w:p>
    <w:p w14:paraId="0F9B5A43" w14:textId="77777777" w:rsidR="00541C47" w:rsidRDefault="00541C47" w:rsidP="00E03116">
      <w:pPr>
        <w:pStyle w:val="BasicParagraph"/>
        <w:suppressAutoHyphens/>
        <w:ind w:left="720" w:hanging="720"/>
        <w:rPr>
          <w:rFonts w:ascii="Verdana" w:hAnsi="Verdana" w:cs="Arial"/>
          <w:bCs/>
          <w:color w:val="77328A"/>
          <w:sz w:val="30"/>
          <w:szCs w:val="30"/>
        </w:rPr>
      </w:pPr>
    </w:p>
    <w:p w14:paraId="6CD9C039" w14:textId="77777777" w:rsidR="00541C47" w:rsidRDefault="00541C47" w:rsidP="00E03116">
      <w:pPr>
        <w:pStyle w:val="BasicParagraph"/>
        <w:suppressAutoHyphens/>
        <w:ind w:left="720" w:hanging="720"/>
        <w:rPr>
          <w:rFonts w:ascii="Verdana" w:hAnsi="Verdana" w:cs="Arial"/>
          <w:bCs/>
          <w:color w:val="77328A"/>
          <w:sz w:val="30"/>
          <w:szCs w:val="30"/>
        </w:rPr>
      </w:pPr>
    </w:p>
    <w:p w14:paraId="1AC9E5EA" w14:textId="77777777" w:rsidR="00541C47" w:rsidRDefault="00541C47" w:rsidP="00E03116">
      <w:pPr>
        <w:pStyle w:val="BasicParagraph"/>
        <w:suppressAutoHyphens/>
        <w:ind w:left="720" w:hanging="720"/>
        <w:rPr>
          <w:rFonts w:ascii="Verdana" w:hAnsi="Verdana" w:cs="Arial"/>
          <w:bCs/>
          <w:color w:val="77328A"/>
          <w:sz w:val="30"/>
          <w:szCs w:val="30"/>
        </w:rPr>
      </w:pPr>
    </w:p>
    <w:p w14:paraId="04D3DFF7" w14:textId="77777777" w:rsidR="00541C47" w:rsidRPr="00541C47" w:rsidRDefault="00541C47" w:rsidP="00E03116">
      <w:pPr>
        <w:pStyle w:val="BasicParagraph"/>
        <w:suppressAutoHyphens/>
        <w:ind w:left="720" w:hanging="720"/>
        <w:rPr>
          <w:rFonts w:ascii="Verdana" w:hAnsi="Verdana" w:cs="Arial"/>
          <w:bCs/>
          <w:color w:val="77328A"/>
          <w:sz w:val="30"/>
          <w:szCs w:val="30"/>
        </w:rPr>
      </w:pPr>
    </w:p>
    <w:p w14:paraId="23B6238B" w14:textId="77777777" w:rsidR="00E03116" w:rsidRDefault="00E03116" w:rsidP="00E03116">
      <w:pPr>
        <w:pStyle w:val="BasicParagraph"/>
        <w:suppressAutoHyphens/>
        <w:ind w:left="720" w:hanging="720"/>
        <w:rPr>
          <w:rFonts w:ascii="Verdana" w:hAnsi="Verdana" w:cs="Arial"/>
          <w:bCs/>
          <w:color w:val="77328A"/>
          <w:sz w:val="30"/>
          <w:szCs w:val="30"/>
        </w:rPr>
      </w:pPr>
    </w:p>
    <w:p w14:paraId="0D0D7D3E" w14:textId="77777777" w:rsidR="00541C47" w:rsidRPr="00541C47" w:rsidRDefault="00541C47" w:rsidP="00E03116">
      <w:pPr>
        <w:pStyle w:val="BasicParagraph"/>
        <w:suppressAutoHyphens/>
        <w:ind w:left="720" w:hanging="720"/>
        <w:rPr>
          <w:rFonts w:ascii="Verdana" w:hAnsi="Verdana" w:cs="Arial"/>
          <w:bCs/>
          <w:color w:val="auto"/>
        </w:rPr>
      </w:pPr>
    </w:p>
    <w:p w14:paraId="2C95C892" w14:textId="5DCEAACF" w:rsidR="00541C47" w:rsidRPr="00541C47" w:rsidRDefault="00541C47" w:rsidP="00E03116">
      <w:pPr>
        <w:pStyle w:val="BasicParagraph"/>
        <w:suppressAutoHyphens/>
        <w:ind w:left="720" w:hanging="720"/>
        <w:rPr>
          <w:rFonts w:ascii="Verdana" w:hAnsi="Verdana" w:cs="Arial"/>
          <w:bCs/>
          <w:color w:val="auto"/>
        </w:rPr>
      </w:pPr>
      <w:r w:rsidRPr="00541C47">
        <w:rPr>
          <w:rFonts w:ascii="Verdana" w:hAnsi="Verdana" w:cs="Arial"/>
          <w:bCs/>
          <w:color w:val="auto"/>
        </w:rPr>
        <w:t>The meeting finished at 12:50pm</w:t>
      </w:r>
    </w:p>
    <w:p w14:paraId="33096AE0" w14:textId="77777777" w:rsidR="00E03116" w:rsidRDefault="00E03116" w:rsidP="00E03116">
      <w:pPr>
        <w:pStyle w:val="BasicParagraph"/>
        <w:suppressAutoHyphens/>
        <w:ind w:left="720" w:hanging="720"/>
        <w:rPr>
          <w:rFonts w:ascii="Verdana" w:hAnsi="Verdana" w:cs="Arial"/>
          <w:b/>
          <w:color w:val="77328A"/>
          <w:sz w:val="30"/>
          <w:szCs w:val="30"/>
        </w:rPr>
      </w:pPr>
    </w:p>
    <w:p w14:paraId="6C6AB80F" w14:textId="77777777" w:rsidR="006E0278" w:rsidRDefault="006E0278" w:rsidP="006E0278">
      <w:pPr>
        <w:pStyle w:val="BasicParagraph"/>
        <w:suppressAutoHyphens/>
        <w:rPr>
          <w:rFonts w:ascii="Verdana" w:hAnsi="Verdana" w:cs="Arial"/>
          <w:bCs/>
          <w:color w:val="auto"/>
        </w:rPr>
      </w:pPr>
    </w:p>
    <w:p w14:paraId="1BD450DC" w14:textId="77777777" w:rsidR="006E0278" w:rsidRPr="00103175" w:rsidRDefault="006E0278" w:rsidP="006E0278">
      <w:pPr>
        <w:pStyle w:val="BasicParagraph"/>
        <w:suppressAutoHyphens/>
        <w:rPr>
          <w:rFonts w:ascii="Verdana" w:hAnsi="Verdana" w:cs="Arial"/>
          <w:bCs/>
          <w:color w:val="auto"/>
        </w:rPr>
      </w:pPr>
    </w:p>
    <w:p w14:paraId="47173FA9" w14:textId="1DBC0C37" w:rsidR="00FE13F8" w:rsidRPr="00992768" w:rsidRDefault="00992768" w:rsidP="00992768">
      <w:pPr>
        <w:rPr>
          <w:rFonts w:ascii="Verdana" w:hAnsi="Verdana"/>
        </w:rPr>
      </w:pPr>
      <w:r w:rsidRPr="00992768">
        <w:rPr>
          <w:rFonts w:ascii="Verdana" w:hAnsi="Verdana"/>
        </w:rPr>
        <w:t xml:space="preserve"> </w:t>
      </w:r>
    </w:p>
    <w:p w14:paraId="7ECD03B6" w14:textId="77777777" w:rsidR="00F56145" w:rsidRDefault="00F56145"/>
    <w:sectPr w:rsidR="00F561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0FC"/>
    <w:multiLevelType w:val="multilevel"/>
    <w:tmpl w:val="3C829746"/>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9EE17BA"/>
    <w:multiLevelType w:val="hybridMultilevel"/>
    <w:tmpl w:val="CEA4F7D8"/>
    <w:lvl w:ilvl="0" w:tplc="08090001">
      <w:start w:val="1"/>
      <w:numFmt w:val="bullet"/>
      <w:lvlText w:val=""/>
      <w:lvlJc w:val="left"/>
      <w:pPr>
        <w:ind w:left="2243" w:hanging="360"/>
      </w:pPr>
      <w:rPr>
        <w:rFonts w:ascii="Symbol" w:hAnsi="Symbol" w:hint="default"/>
      </w:rPr>
    </w:lvl>
    <w:lvl w:ilvl="1" w:tplc="08090003" w:tentative="1">
      <w:start w:val="1"/>
      <w:numFmt w:val="bullet"/>
      <w:lvlText w:val="o"/>
      <w:lvlJc w:val="left"/>
      <w:pPr>
        <w:ind w:left="2963" w:hanging="360"/>
      </w:pPr>
      <w:rPr>
        <w:rFonts w:ascii="Courier New" w:hAnsi="Courier New" w:cs="Courier New" w:hint="default"/>
      </w:rPr>
    </w:lvl>
    <w:lvl w:ilvl="2" w:tplc="08090005" w:tentative="1">
      <w:start w:val="1"/>
      <w:numFmt w:val="bullet"/>
      <w:lvlText w:val=""/>
      <w:lvlJc w:val="left"/>
      <w:pPr>
        <w:ind w:left="3683" w:hanging="360"/>
      </w:pPr>
      <w:rPr>
        <w:rFonts w:ascii="Wingdings" w:hAnsi="Wingdings" w:hint="default"/>
      </w:rPr>
    </w:lvl>
    <w:lvl w:ilvl="3" w:tplc="08090001" w:tentative="1">
      <w:start w:val="1"/>
      <w:numFmt w:val="bullet"/>
      <w:lvlText w:val=""/>
      <w:lvlJc w:val="left"/>
      <w:pPr>
        <w:ind w:left="4403" w:hanging="360"/>
      </w:pPr>
      <w:rPr>
        <w:rFonts w:ascii="Symbol" w:hAnsi="Symbol" w:hint="default"/>
      </w:rPr>
    </w:lvl>
    <w:lvl w:ilvl="4" w:tplc="08090003" w:tentative="1">
      <w:start w:val="1"/>
      <w:numFmt w:val="bullet"/>
      <w:lvlText w:val="o"/>
      <w:lvlJc w:val="left"/>
      <w:pPr>
        <w:ind w:left="5123" w:hanging="360"/>
      </w:pPr>
      <w:rPr>
        <w:rFonts w:ascii="Courier New" w:hAnsi="Courier New" w:cs="Courier New" w:hint="default"/>
      </w:rPr>
    </w:lvl>
    <w:lvl w:ilvl="5" w:tplc="08090005" w:tentative="1">
      <w:start w:val="1"/>
      <w:numFmt w:val="bullet"/>
      <w:lvlText w:val=""/>
      <w:lvlJc w:val="left"/>
      <w:pPr>
        <w:ind w:left="5843" w:hanging="360"/>
      </w:pPr>
      <w:rPr>
        <w:rFonts w:ascii="Wingdings" w:hAnsi="Wingdings" w:hint="default"/>
      </w:rPr>
    </w:lvl>
    <w:lvl w:ilvl="6" w:tplc="08090001" w:tentative="1">
      <w:start w:val="1"/>
      <w:numFmt w:val="bullet"/>
      <w:lvlText w:val=""/>
      <w:lvlJc w:val="left"/>
      <w:pPr>
        <w:ind w:left="6563" w:hanging="360"/>
      </w:pPr>
      <w:rPr>
        <w:rFonts w:ascii="Symbol" w:hAnsi="Symbol" w:hint="default"/>
      </w:rPr>
    </w:lvl>
    <w:lvl w:ilvl="7" w:tplc="08090003" w:tentative="1">
      <w:start w:val="1"/>
      <w:numFmt w:val="bullet"/>
      <w:lvlText w:val="o"/>
      <w:lvlJc w:val="left"/>
      <w:pPr>
        <w:ind w:left="7283" w:hanging="360"/>
      </w:pPr>
      <w:rPr>
        <w:rFonts w:ascii="Courier New" w:hAnsi="Courier New" w:cs="Courier New" w:hint="default"/>
      </w:rPr>
    </w:lvl>
    <w:lvl w:ilvl="8" w:tplc="08090005" w:tentative="1">
      <w:start w:val="1"/>
      <w:numFmt w:val="bullet"/>
      <w:lvlText w:val=""/>
      <w:lvlJc w:val="left"/>
      <w:pPr>
        <w:ind w:left="8003" w:hanging="360"/>
      </w:pPr>
      <w:rPr>
        <w:rFonts w:ascii="Wingdings" w:hAnsi="Wingdings" w:hint="default"/>
      </w:rPr>
    </w:lvl>
  </w:abstractNum>
  <w:num w:numId="1" w16cid:durableId="1735198544">
    <w:abstractNumId w:val="0"/>
  </w:num>
  <w:num w:numId="2" w16cid:durableId="237713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71E"/>
    <w:rsid w:val="000146FA"/>
    <w:rsid w:val="000275A3"/>
    <w:rsid w:val="00091EB8"/>
    <w:rsid w:val="00094CD1"/>
    <w:rsid w:val="000C0A9F"/>
    <w:rsid w:val="000D1866"/>
    <w:rsid w:val="000D3F66"/>
    <w:rsid w:val="000D4C09"/>
    <w:rsid w:val="000E131C"/>
    <w:rsid w:val="00103175"/>
    <w:rsid w:val="00177CD4"/>
    <w:rsid w:val="001B537A"/>
    <w:rsid w:val="00236F71"/>
    <w:rsid w:val="0026030D"/>
    <w:rsid w:val="00284461"/>
    <w:rsid w:val="0037155D"/>
    <w:rsid w:val="003B2B95"/>
    <w:rsid w:val="003C568D"/>
    <w:rsid w:val="003E35C8"/>
    <w:rsid w:val="00416CBA"/>
    <w:rsid w:val="00490D70"/>
    <w:rsid w:val="00541C47"/>
    <w:rsid w:val="00634D84"/>
    <w:rsid w:val="006E0278"/>
    <w:rsid w:val="007678DD"/>
    <w:rsid w:val="0079760E"/>
    <w:rsid w:val="007A4D4F"/>
    <w:rsid w:val="00821643"/>
    <w:rsid w:val="0087123C"/>
    <w:rsid w:val="008B7E84"/>
    <w:rsid w:val="00945DC6"/>
    <w:rsid w:val="00953A8C"/>
    <w:rsid w:val="00963544"/>
    <w:rsid w:val="00992768"/>
    <w:rsid w:val="00A53322"/>
    <w:rsid w:val="00A55A09"/>
    <w:rsid w:val="00AB00A2"/>
    <w:rsid w:val="00AE1674"/>
    <w:rsid w:val="00B60482"/>
    <w:rsid w:val="00BC4444"/>
    <w:rsid w:val="00BF7641"/>
    <w:rsid w:val="00C117A8"/>
    <w:rsid w:val="00C92F1B"/>
    <w:rsid w:val="00C968BA"/>
    <w:rsid w:val="00CD466E"/>
    <w:rsid w:val="00D54B75"/>
    <w:rsid w:val="00D72D47"/>
    <w:rsid w:val="00D96F9C"/>
    <w:rsid w:val="00DB3F38"/>
    <w:rsid w:val="00E03116"/>
    <w:rsid w:val="00E7602B"/>
    <w:rsid w:val="00F14A5C"/>
    <w:rsid w:val="00F40A05"/>
    <w:rsid w:val="00F45B28"/>
    <w:rsid w:val="00F56145"/>
    <w:rsid w:val="00F640B5"/>
    <w:rsid w:val="00F6694C"/>
    <w:rsid w:val="00FD1AC9"/>
    <w:rsid w:val="00FD771E"/>
    <w:rsid w:val="00FE13F8"/>
    <w:rsid w:val="00FF5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D505"/>
  <w15:chartTrackingRefBased/>
  <w15:docId w15:val="{5D411A51-446E-441B-BB54-08B2BA91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71E"/>
    <w:pPr>
      <w:spacing w:after="0" w:line="240" w:lineRule="auto"/>
    </w:pPr>
    <w:rPr>
      <w:rFonts w:eastAsiaTheme="minorEastAsia"/>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D771E"/>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FD7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7" ma:contentTypeDescription="Create a new document." ma:contentTypeScope="" ma:versionID="0bd0b96d39a7edb68c59a4b86a4fb938">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f78ddd02ca569a6086de957103db8ce3"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853C15-ECA3-4799-AD92-2E8709F8BF96}">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2.xml><?xml version="1.0" encoding="utf-8"?>
<ds:datastoreItem xmlns:ds="http://schemas.openxmlformats.org/officeDocument/2006/customXml" ds:itemID="{97A6EC40-10BA-4E82-B457-4B4BB8704950}">
  <ds:schemaRefs>
    <ds:schemaRef ds:uri="http://schemas.microsoft.com/sharepoint/v3/contenttype/forms"/>
  </ds:schemaRefs>
</ds:datastoreItem>
</file>

<file path=customXml/itemProps3.xml><?xml version="1.0" encoding="utf-8"?>
<ds:datastoreItem xmlns:ds="http://schemas.openxmlformats.org/officeDocument/2006/customXml" ds:itemID="{419CF0D6-2B25-4C27-BF95-EF5D49B3B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4</Pages>
  <Words>571</Words>
  <Characters>3255</Characters>
  <Application>Microsoft Office Word</Application>
  <DocSecurity>0</DocSecurity>
  <Lines>27</Lines>
  <Paragraphs>7</Paragraphs>
  <ScaleCrop>false</ScaleCrop>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Rebecca Magee</cp:lastModifiedBy>
  <cp:revision>63</cp:revision>
  <dcterms:created xsi:type="dcterms:W3CDTF">2023-11-03T09:49:00Z</dcterms:created>
  <dcterms:modified xsi:type="dcterms:W3CDTF">2023-11-15T14:14:00Z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