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2C0A"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42FEF180" wp14:editId="49838634">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08F66609" w14:textId="77777777" w:rsidR="00382E2D" w:rsidRDefault="00B944E8" w:rsidP="00F47873">
      <w:pPr>
        <w:spacing w:line="276" w:lineRule="auto"/>
        <w:rPr>
          <w:rFonts w:ascii="Verdana" w:hAnsi="Verdana"/>
          <w:sz w:val="24"/>
          <w:szCs w:val="30"/>
        </w:rPr>
      </w:pPr>
      <w:r>
        <w:rPr>
          <w:rFonts w:ascii="Verdana" w:hAnsi="Verdana"/>
          <w:sz w:val="24"/>
          <w:szCs w:val="30"/>
        </w:rPr>
        <w:t>7 December 2020</w:t>
      </w:r>
    </w:p>
    <w:p w14:paraId="6FB5180C" w14:textId="77777777" w:rsidR="00382E2D" w:rsidRPr="00382E2D" w:rsidRDefault="00382E2D" w:rsidP="00F47873">
      <w:pPr>
        <w:spacing w:line="276" w:lineRule="auto"/>
        <w:rPr>
          <w:rFonts w:ascii="Verdana" w:hAnsi="Verdana"/>
          <w:sz w:val="24"/>
          <w:szCs w:val="30"/>
        </w:rPr>
      </w:pPr>
    </w:p>
    <w:p w14:paraId="116867B8" w14:textId="77777777" w:rsidR="005970FB" w:rsidRPr="00382E2D" w:rsidRDefault="00382E2D" w:rsidP="00F47873">
      <w:pPr>
        <w:spacing w:line="276" w:lineRule="auto"/>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p>
    <w:p w14:paraId="6D5FABEC" w14:textId="77777777" w:rsidR="00382E2D" w:rsidRDefault="00382E2D" w:rsidP="00F47873">
      <w:pPr>
        <w:spacing w:line="276" w:lineRule="auto"/>
        <w:rPr>
          <w:rFonts w:ascii="Verdana" w:hAnsi="Verdana"/>
          <w:color w:val="77328A"/>
          <w:sz w:val="36"/>
          <w:szCs w:val="30"/>
        </w:rPr>
      </w:pPr>
    </w:p>
    <w:p w14:paraId="0A5371C7" w14:textId="77777777" w:rsidR="00382E2D" w:rsidRPr="00410541" w:rsidRDefault="00382E2D" w:rsidP="00F47873">
      <w:pPr>
        <w:spacing w:line="276" w:lineRule="auto"/>
        <w:rPr>
          <w:rFonts w:ascii="Verdana" w:hAnsi="Verdana"/>
          <w:b/>
          <w:sz w:val="24"/>
          <w:szCs w:val="30"/>
        </w:rPr>
      </w:pPr>
      <w:r w:rsidRPr="00410541">
        <w:rPr>
          <w:rFonts w:ascii="Verdana" w:hAnsi="Verdana"/>
          <w:b/>
          <w:sz w:val="24"/>
          <w:szCs w:val="30"/>
        </w:rPr>
        <w:t>Present:</w:t>
      </w:r>
      <w:r w:rsidR="00410541">
        <w:rPr>
          <w:rFonts w:ascii="Verdana" w:hAnsi="Verdana"/>
          <w:b/>
          <w:sz w:val="24"/>
          <w:szCs w:val="30"/>
        </w:rPr>
        <w:tab/>
      </w:r>
      <w:r w:rsidR="00410541">
        <w:rPr>
          <w:rFonts w:ascii="Verdana" w:hAnsi="Verdana"/>
          <w:b/>
          <w:sz w:val="24"/>
          <w:szCs w:val="30"/>
        </w:rPr>
        <w:tab/>
      </w:r>
      <w:r w:rsidR="00B944E8">
        <w:rPr>
          <w:rFonts w:ascii="Verdana" w:hAnsi="Verdana"/>
          <w:sz w:val="24"/>
          <w:szCs w:val="30"/>
        </w:rPr>
        <w:t>Eddie Rooney</w:t>
      </w:r>
      <w:r>
        <w:rPr>
          <w:rFonts w:ascii="Verdana" w:hAnsi="Verdana"/>
          <w:sz w:val="24"/>
          <w:szCs w:val="30"/>
        </w:rPr>
        <w:t xml:space="preserve">, </w:t>
      </w:r>
      <w:r w:rsidR="00B944E8">
        <w:rPr>
          <w:rFonts w:ascii="Verdana" w:hAnsi="Verdana"/>
          <w:sz w:val="24"/>
          <w:szCs w:val="30"/>
        </w:rPr>
        <w:t xml:space="preserve">Interim </w:t>
      </w:r>
      <w:r>
        <w:rPr>
          <w:rFonts w:ascii="Verdana" w:hAnsi="Verdana"/>
          <w:sz w:val="24"/>
          <w:szCs w:val="30"/>
        </w:rPr>
        <w:t>Chairperson</w:t>
      </w:r>
    </w:p>
    <w:p w14:paraId="3E408847" w14:textId="77777777" w:rsidR="00382E2D" w:rsidRDefault="00B944E8" w:rsidP="00410541">
      <w:pPr>
        <w:spacing w:line="276" w:lineRule="auto"/>
        <w:ind w:left="2160"/>
        <w:rPr>
          <w:rFonts w:ascii="Verdana" w:hAnsi="Verdana"/>
          <w:sz w:val="24"/>
          <w:szCs w:val="30"/>
        </w:rPr>
      </w:pPr>
      <w:r>
        <w:rPr>
          <w:rFonts w:ascii="Verdana" w:hAnsi="Verdana"/>
          <w:sz w:val="24"/>
          <w:szCs w:val="30"/>
        </w:rPr>
        <w:t xml:space="preserve">Helen Henderson </w:t>
      </w:r>
      <w:r w:rsidR="0062409B">
        <w:rPr>
          <w:rFonts w:ascii="Verdana" w:hAnsi="Verdana"/>
          <w:sz w:val="24"/>
          <w:szCs w:val="30"/>
        </w:rPr>
        <w:t>(standing in for Maura Muldoon)</w:t>
      </w:r>
    </w:p>
    <w:p w14:paraId="4CB8F358" w14:textId="77777777" w:rsidR="00382E2D" w:rsidRDefault="00B944E8" w:rsidP="00410541">
      <w:pPr>
        <w:spacing w:line="276" w:lineRule="auto"/>
        <w:ind w:left="2160"/>
        <w:rPr>
          <w:rFonts w:ascii="Verdana" w:hAnsi="Verdana"/>
          <w:sz w:val="24"/>
          <w:szCs w:val="30"/>
        </w:rPr>
      </w:pPr>
      <w:r>
        <w:rPr>
          <w:rFonts w:ascii="Verdana" w:hAnsi="Verdana"/>
          <w:sz w:val="24"/>
          <w:szCs w:val="30"/>
        </w:rPr>
        <w:t xml:space="preserve">David </w:t>
      </w:r>
      <w:r w:rsidR="001E3A41">
        <w:rPr>
          <w:rFonts w:ascii="Verdana" w:hAnsi="Verdana"/>
          <w:sz w:val="24"/>
          <w:szCs w:val="30"/>
        </w:rPr>
        <w:t xml:space="preserve">A </w:t>
      </w:r>
      <w:r>
        <w:rPr>
          <w:rFonts w:ascii="Verdana" w:hAnsi="Verdana"/>
          <w:sz w:val="24"/>
          <w:szCs w:val="30"/>
        </w:rPr>
        <w:t>Lavery CB</w:t>
      </w:r>
    </w:p>
    <w:p w14:paraId="6E5C51DB" w14:textId="77777777" w:rsidR="00410541" w:rsidRDefault="00410541" w:rsidP="00410541">
      <w:pPr>
        <w:spacing w:line="276" w:lineRule="auto"/>
        <w:rPr>
          <w:rFonts w:ascii="Verdana" w:hAnsi="Verdana"/>
          <w:sz w:val="24"/>
          <w:szCs w:val="30"/>
        </w:rPr>
      </w:pPr>
    </w:p>
    <w:p w14:paraId="66BD250F" w14:textId="77777777" w:rsidR="00382E2D" w:rsidRDefault="00410541" w:rsidP="00410541">
      <w:pPr>
        <w:spacing w:line="276" w:lineRule="auto"/>
        <w:rPr>
          <w:rFonts w:ascii="Verdana" w:hAnsi="Verdana"/>
          <w:sz w:val="24"/>
          <w:szCs w:val="30"/>
        </w:rPr>
      </w:pPr>
      <w:r>
        <w:rPr>
          <w:rFonts w:ascii="Verdana" w:hAnsi="Verdana"/>
          <w:b/>
          <w:sz w:val="24"/>
          <w:szCs w:val="30"/>
        </w:rPr>
        <w:t>In Attendance:</w:t>
      </w:r>
      <w:r>
        <w:rPr>
          <w:rFonts w:ascii="Verdana" w:hAnsi="Verdana"/>
          <w:b/>
          <w:sz w:val="24"/>
          <w:szCs w:val="30"/>
        </w:rPr>
        <w:tab/>
      </w:r>
      <w:r w:rsidR="00382E2D">
        <w:rPr>
          <w:rFonts w:ascii="Verdana" w:hAnsi="Verdana"/>
          <w:sz w:val="24"/>
          <w:szCs w:val="30"/>
        </w:rPr>
        <w:t>David Russell, Chief Executive</w:t>
      </w:r>
    </w:p>
    <w:p w14:paraId="01439CE0" w14:textId="77777777" w:rsidR="00382E2D" w:rsidRDefault="00382E2D" w:rsidP="00410541">
      <w:pPr>
        <w:spacing w:line="276" w:lineRule="auto"/>
        <w:ind w:left="2160"/>
        <w:rPr>
          <w:rFonts w:ascii="Verdana" w:hAnsi="Verdana"/>
          <w:sz w:val="24"/>
          <w:szCs w:val="30"/>
        </w:rPr>
      </w:pPr>
      <w:r>
        <w:rPr>
          <w:rFonts w:ascii="Verdana" w:hAnsi="Verdana"/>
          <w:sz w:val="24"/>
          <w:szCs w:val="30"/>
        </w:rPr>
        <w:t>Lorraine Hamill, Director (Finance, Personnel and Corporate Affairs)</w:t>
      </w:r>
    </w:p>
    <w:p w14:paraId="19E5EA7C" w14:textId="77777777" w:rsidR="00382E2D" w:rsidRDefault="00B944E8" w:rsidP="00410541">
      <w:pPr>
        <w:spacing w:line="276" w:lineRule="auto"/>
        <w:ind w:left="2160"/>
        <w:rPr>
          <w:rFonts w:ascii="Verdana" w:hAnsi="Verdana"/>
          <w:sz w:val="24"/>
          <w:szCs w:val="30"/>
        </w:rPr>
      </w:pPr>
      <w:r>
        <w:rPr>
          <w:rFonts w:ascii="Verdana" w:hAnsi="Verdana"/>
          <w:sz w:val="24"/>
          <w:szCs w:val="30"/>
        </w:rPr>
        <w:t>Jacqueline McClintock, Finance, Personnel and Corporate Affairs Officer</w:t>
      </w:r>
      <w:r w:rsidR="00382E2D">
        <w:rPr>
          <w:rFonts w:ascii="Verdana" w:hAnsi="Verdana"/>
          <w:sz w:val="24"/>
          <w:szCs w:val="30"/>
        </w:rPr>
        <w:t xml:space="preserve"> (minutes)</w:t>
      </w:r>
    </w:p>
    <w:p w14:paraId="246157DD" w14:textId="77777777" w:rsidR="00410541" w:rsidRDefault="00410541" w:rsidP="00410541">
      <w:pPr>
        <w:spacing w:line="276" w:lineRule="auto"/>
        <w:ind w:left="2160"/>
        <w:rPr>
          <w:rFonts w:ascii="Verdana" w:hAnsi="Verdana"/>
          <w:sz w:val="24"/>
          <w:szCs w:val="30"/>
        </w:rPr>
      </w:pPr>
      <w:r>
        <w:rPr>
          <w:rFonts w:ascii="Verdana" w:hAnsi="Verdana"/>
          <w:sz w:val="24"/>
          <w:szCs w:val="30"/>
        </w:rPr>
        <w:t>Claire Martin, Director (Communications, Information and Education, Public and Political Affairs)</w:t>
      </w:r>
    </w:p>
    <w:p w14:paraId="45747CD5" w14:textId="77777777" w:rsidR="00B944E8" w:rsidRDefault="00B944E8" w:rsidP="00410541">
      <w:pPr>
        <w:spacing w:line="276" w:lineRule="auto"/>
        <w:ind w:left="2160"/>
        <w:rPr>
          <w:rFonts w:ascii="Verdana" w:hAnsi="Verdana"/>
          <w:sz w:val="24"/>
          <w:szCs w:val="30"/>
        </w:rPr>
      </w:pPr>
      <w:r>
        <w:rPr>
          <w:rFonts w:ascii="Verdana" w:hAnsi="Verdana"/>
          <w:sz w:val="24"/>
          <w:szCs w:val="30"/>
        </w:rPr>
        <w:t>Rhyannon Blythe, Director (Legal, Research and Investigations and Advice to Government)</w:t>
      </w:r>
    </w:p>
    <w:p w14:paraId="20E5DAC6" w14:textId="77777777" w:rsidR="00382E2D" w:rsidRDefault="00382E2D" w:rsidP="00410541">
      <w:pPr>
        <w:spacing w:line="276" w:lineRule="auto"/>
        <w:ind w:left="2160"/>
        <w:rPr>
          <w:rFonts w:ascii="Verdana" w:hAnsi="Verdana"/>
          <w:sz w:val="24"/>
          <w:szCs w:val="30"/>
        </w:rPr>
      </w:pPr>
      <w:r>
        <w:rPr>
          <w:rFonts w:ascii="Verdana" w:hAnsi="Verdana"/>
          <w:sz w:val="24"/>
          <w:szCs w:val="30"/>
        </w:rPr>
        <w:t xml:space="preserve">Jonathan McNeill, Ernst </w:t>
      </w:r>
      <w:r w:rsidR="0062409B">
        <w:rPr>
          <w:rFonts w:ascii="Verdana" w:hAnsi="Verdana"/>
          <w:sz w:val="24"/>
          <w:szCs w:val="30"/>
        </w:rPr>
        <w:t xml:space="preserve">&amp; </w:t>
      </w:r>
      <w:r>
        <w:rPr>
          <w:rFonts w:ascii="Verdana" w:hAnsi="Verdana"/>
          <w:sz w:val="24"/>
          <w:szCs w:val="30"/>
        </w:rPr>
        <w:t>Young</w:t>
      </w:r>
    </w:p>
    <w:p w14:paraId="2D06A291" w14:textId="77777777" w:rsidR="0062409B" w:rsidRDefault="0062409B" w:rsidP="0062409B">
      <w:pPr>
        <w:spacing w:line="276" w:lineRule="auto"/>
        <w:ind w:left="2160"/>
        <w:rPr>
          <w:rFonts w:ascii="Verdana" w:hAnsi="Verdana"/>
          <w:sz w:val="24"/>
          <w:szCs w:val="30"/>
        </w:rPr>
      </w:pPr>
      <w:r>
        <w:rPr>
          <w:rFonts w:ascii="Verdana" w:hAnsi="Verdana"/>
          <w:sz w:val="24"/>
          <w:szCs w:val="30"/>
        </w:rPr>
        <w:t>Stephen Reid, Ernst &amp; Young (from 10am)</w:t>
      </w:r>
    </w:p>
    <w:p w14:paraId="729756D6" w14:textId="77777777" w:rsidR="00382E2D" w:rsidRPr="00382E2D" w:rsidRDefault="00382E2D" w:rsidP="00410541">
      <w:pPr>
        <w:spacing w:line="276" w:lineRule="auto"/>
        <w:ind w:left="2160"/>
        <w:rPr>
          <w:rFonts w:ascii="Verdana" w:hAnsi="Verdana"/>
          <w:sz w:val="24"/>
          <w:szCs w:val="30"/>
        </w:rPr>
      </w:pPr>
      <w:r>
        <w:rPr>
          <w:rFonts w:ascii="Verdana" w:hAnsi="Verdana"/>
          <w:sz w:val="24"/>
          <w:szCs w:val="30"/>
        </w:rPr>
        <w:t xml:space="preserve">Anna Wojtal, </w:t>
      </w:r>
      <w:r w:rsidRPr="00382E2D">
        <w:rPr>
          <w:rFonts w:ascii="Verdana" w:hAnsi="Verdana"/>
          <w:sz w:val="24"/>
          <w:szCs w:val="30"/>
        </w:rPr>
        <w:t>N</w:t>
      </w:r>
      <w:r w:rsidR="00410541">
        <w:rPr>
          <w:rFonts w:ascii="Verdana" w:hAnsi="Verdana"/>
          <w:sz w:val="24"/>
          <w:szCs w:val="30"/>
        </w:rPr>
        <w:t xml:space="preserve">ational </w:t>
      </w:r>
      <w:r w:rsidRPr="00382E2D">
        <w:rPr>
          <w:rFonts w:ascii="Verdana" w:hAnsi="Verdana"/>
          <w:sz w:val="24"/>
          <w:szCs w:val="30"/>
        </w:rPr>
        <w:t>A</w:t>
      </w:r>
      <w:r w:rsidR="00410541">
        <w:rPr>
          <w:rFonts w:ascii="Verdana" w:hAnsi="Verdana"/>
          <w:sz w:val="24"/>
          <w:szCs w:val="30"/>
        </w:rPr>
        <w:t xml:space="preserve">udit </w:t>
      </w:r>
      <w:r w:rsidRPr="00382E2D">
        <w:rPr>
          <w:rFonts w:ascii="Verdana" w:hAnsi="Verdana"/>
          <w:sz w:val="24"/>
          <w:szCs w:val="30"/>
        </w:rPr>
        <w:t>O</w:t>
      </w:r>
      <w:r w:rsidR="0062409B">
        <w:rPr>
          <w:rFonts w:ascii="Verdana" w:hAnsi="Verdana"/>
          <w:sz w:val="24"/>
          <w:szCs w:val="30"/>
        </w:rPr>
        <w:t>ffice</w:t>
      </w:r>
    </w:p>
    <w:p w14:paraId="32EB387E" w14:textId="77777777" w:rsidR="00B944E8" w:rsidRDefault="00B944E8" w:rsidP="00410541">
      <w:pPr>
        <w:spacing w:line="276" w:lineRule="auto"/>
        <w:ind w:left="2160"/>
        <w:rPr>
          <w:rFonts w:ascii="Verdana" w:hAnsi="Verdana"/>
          <w:sz w:val="24"/>
          <w:szCs w:val="30"/>
        </w:rPr>
      </w:pPr>
      <w:r>
        <w:rPr>
          <w:rFonts w:ascii="Verdana" w:hAnsi="Verdana"/>
          <w:sz w:val="24"/>
          <w:szCs w:val="30"/>
        </w:rPr>
        <w:t>Paul Keane, National Audit Office (from 10am)</w:t>
      </w:r>
    </w:p>
    <w:p w14:paraId="04E31138" w14:textId="77777777" w:rsidR="005A31DC" w:rsidRDefault="00B944E8" w:rsidP="00410541">
      <w:pPr>
        <w:spacing w:line="276" w:lineRule="auto"/>
        <w:ind w:left="2160"/>
        <w:rPr>
          <w:rFonts w:ascii="Verdana" w:hAnsi="Verdana"/>
          <w:sz w:val="24"/>
          <w:szCs w:val="30"/>
        </w:rPr>
      </w:pPr>
      <w:r>
        <w:rPr>
          <w:rFonts w:ascii="Verdana" w:hAnsi="Verdana"/>
          <w:sz w:val="24"/>
          <w:szCs w:val="30"/>
        </w:rPr>
        <w:t>Nikita Brijpaul</w:t>
      </w:r>
      <w:r w:rsidR="005A31DC">
        <w:rPr>
          <w:rFonts w:ascii="Verdana" w:hAnsi="Verdana"/>
          <w:sz w:val="24"/>
          <w:szCs w:val="30"/>
        </w:rPr>
        <w:t>, Boardroom Apprentice</w:t>
      </w:r>
    </w:p>
    <w:p w14:paraId="161843D9" w14:textId="77777777" w:rsidR="005A31DC" w:rsidRDefault="005A31DC" w:rsidP="00F47873">
      <w:pPr>
        <w:spacing w:line="276" w:lineRule="auto"/>
        <w:rPr>
          <w:rFonts w:ascii="Verdana" w:hAnsi="Verdana"/>
          <w:sz w:val="24"/>
          <w:szCs w:val="30"/>
        </w:rPr>
      </w:pPr>
    </w:p>
    <w:p w14:paraId="3BEF9FA5" w14:textId="77777777" w:rsidR="00382E2D" w:rsidRDefault="00382E2D" w:rsidP="00F47873">
      <w:pPr>
        <w:spacing w:line="276" w:lineRule="auto"/>
        <w:rPr>
          <w:rFonts w:ascii="Verdana" w:hAnsi="Verdana"/>
          <w:sz w:val="24"/>
          <w:szCs w:val="30"/>
        </w:rPr>
      </w:pPr>
    </w:p>
    <w:p w14:paraId="72CC3F2D"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t>1.  Welcome and Apologies</w:t>
      </w:r>
    </w:p>
    <w:p w14:paraId="20A09111" w14:textId="77777777" w:rsidR="00382E2D" w:rsidRDefault="00382E2D" w:rsidP="00F47873">
      <w:pPr>
        <w:spacing w:line="276" w:lineRule="auto"/>
        <w:rPr>
          <w:rFonts w:ascii="Verdana" w:hAnsi="Verdana"/>
          <w:sz w:val="24"/>
          <w:szCs w:val="30"/>
        </w:rPr>
      </w:pPr>
    </w:p>
    <w:p w14:paraId="4AEA0C6C" w14:textId="77777777" w:rsidR="00382E2D" w:rsidRPr="00382E2D" w:rsidRDefault="00382E2D" w:rsidP="00F47873">
      <w:pPr>
        <w:pStyle w:val="ListParagraph"/>
        <w:numPr>
          <w:ilvl w:val="1"/>
          <w:numId w:val="3"/>
        </w:numPr>
        <w:spacing w:line="276" w:lineRule="auto"/>
        <w:rPr>
          <w:rFonts w:ascii="Verdana" w:hAnsi="Verdana"/>
          <w:sz w:val="24"/>
          <w:szCs w:val="30"/>
        </w:rPr>
      </w:pPr>
      <w:r>
        <w:rPr>
          <w:rFonts w:ascii="Verdana" w:hAnsi="Verdana"/>
          <w:sz w:val="24"/>
          <w:szCs w:val="30"/>
        </w:rPr>
        <w:t>Th</w:t>
      </w:r>
      <w:r w:rsidRPr="00382E2D">
        <w:rPr>
          <w:rFonts w:ascii="Verdana" w:hAnsi="Verdana"/>
          <w:sz w:val="24"/>
          <w:szCs w:val="30"/>
        </w:rPr>
        <w:t xml:space="preserve">e Chairperson welcomed everyone to the meeting. </w:t>
      </w:r>
    </w:p>
    <w:p w14:paraId="0FEB5D82" w14:textId="77777777" w:rsidR="00382E2D" w:rsidRDefault="00382E2D" w:rsidP="00F47873">
      <w:pPr>
        <w:spacing w:line="276" w:lineRule="auto"/>
        <w:ind w:left="720"/>
        <w:rPr>
          <w:rFonts w:ascii="Verdana" w:hAnsi="Verdana"/>
          <w:sz w:val="24"/>
          <w:szCs w:val="30"/>
        </w:rPr>
      </w:pPr>
    </w:p>
    <w:p w14:paraId="536F08A3" w14:textId="77777777" w:rsidR="00382E2D" w:rsidRPr="00AA769C" w:rsidRDefault="00382E2D" w:rsidP="00F47873">
      <w:pPr>
        <w:pStyle w:val="ListParagraph"/>
        <w:numPr>
          <w:ilvl w:val="1"/>
          <w:numId w:val="3"/>
        </w:numPr>
        <w:spacing w:line="276" w:lineRule="auto"/>
        <w:rPr>
          <w:rFonts w:ascii="Verdana" w:hAnsi="Verdana"/>
          <w:sz w:val="24"/>
          <w:szCs w:val="30"/>
        </w:rPr>
      </w:pPr>
      <w:r w:rsidRPr="00382E2D">
        <w:rPr>
          <w:rFonts w:ascii="Verdana" w:hAnsi="Verdana"/>
          <w:sz w:val="24"/>
          <w:szCs w:val="30"/>
        </w:rPr>
        <w:t>Apologies w</w:t>
      </w:r>
      <w:r w:rsidR="00B944E8">
        <w:rPr>
          <w:rFonts w:ascii="Verdana" w:hAnsi="Verdana"/>
          <w:sz w:val="24"/>
          <w:szCs w:val="30"/>
        </w:rPr>
        <w:t>ere received from Maura Muldoon</w:t>
      </w:r>
      <w:r w:rsidR="000F7AC9">
        <w:rPr>
          <w:rFonts w:ascii="Verdana" w:hAnsi="Verdana"/>
          <w:sz w:val="24"/>
          <w:szCs w:val="30"/>
        </w:rPr>
        <w:t xml:space="preserve"> (Commissioner)</w:t>
      </w:r>
      <w:r w:rsidR="00B944E8">
        <w:rPr>
          <w:rFonts w:ascii="Verdana" w:hAnsi="Verdana"/>
          <w:sz w:val="24"/>
          <w:szCs w:val="30"/>
        </w:rPr>
        <w:t>, Mark Lawther (Ernst &amp; Young).</w:t>
      </w:r>
    </w:p>
    <w:p w14:paraId="65AB28D5" w14:textId="77777777" w:rsidR="00382E2D" w:rsidRDefault="00382E2D" w:rsidP="00F47873">
      <w:pPr>
        <w:spacing w:line="276" w:lineRule="auto"/>
        <w:rPr>
          <w:rFonts w:ascii="Verdana" w:hAnsi="Verdana"/>
          <w:sz w:val="24"/>
          <w:szCs w:val="30"/>
        </w:rPr>
      </w:pPr>
    </w:p>
    <w:p w14:paraId="724A687D" w14:textId="77777777" w:rsidR="00382E2D" w:rsidRPr="003706B0" w:rsidRDefault="00382E2D" w:rsidP="00F47873">
      <w:pPr>
        <w:spacing w:line="276" w:lineRule="auto"/>
        <w:rPr>
          <w:rFonts w:ascii="Verdana" w:hAnsi="Verdana"/>
          <w:b/>
          <w:color w:val="77328A"/>
          <w:sz w:val="32"/>
          <w:szCs w:val="30"/>
        </w:rPr>
      </w:pPr>
      <w:r w:rsidRPr="003706B0">
        <w:rPr>
          <w:rFonts w:ascii="Verdana" w:hAnsi="Verdana"/>
          <w:b/>
          <w:color w:val="77328A"/>
          <w:sz w:val="32"/>
          <w:szCs w:val="30"/>
        </w:rPr>
        <w:lastRenderedPageBreak/>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p w14:paraId="2B977FF1" w14:textId="77777777" w:rsidR="003706B0" w:rsidRDefault="003706B0" w:rsidP="00F47873">
      <w:pPr>
        <w:spacing w:line="276" w:lineRule="auto"/>
        <w:rPr>
          <w:rFonts w:ascii="Verdana" w:hAnsi="Verdana"/>
          <w:sz w:val="24"/>
          <w:szCs w:val="30"/>
        </w:rPr>
      </w:pPr>
    </w:p>
    <w:p w14:paraId="6E141631" w14:textId="77777777" w:rsidR="00F138E4" w:rsidRDefault="00F138E4" w:rsidP="00F47873">
      <w:pPr>
        <w:spacing w:line="276" w:lineRule="auto"/>
        <w:ind w:firstLine="720"/>
        <w:rPr>
          <w:rFonts w:ascii="Verdana" w:hAnsi="Verdana"/>
          <w:sz w:val="24"/>
          <w:szCs w:val="30"/>
        </w:rPr>
      </w:pPr>
      <w:r>
        <w:rPr>
          <w:rFonts w:ascii="Verdana" w:hAnsi="Verdana"/>
          <w:sz w:val="24"/>
          <w:szCs w:val="30"/>
        </w:rPr>
        <w:t>2.1</w:t>
      </w:r>
      <w:r>
        <w:rPr>
          <w:rFonts w:ascii="Verdana" w:hAnsi="Verdana"/>
          <w:sz w:val="24"/>
          <w:szCs w:val="30"/>
        </w:rPr>
        <w:tab/>
        <w:t>No</w:t>
      </w:r>
      <w:r w:rsidR="00F47873">
        <w:rPr>
          <w:rFonts w:ascii="Verdana" w:hAnsi="Verdana"/>
          <w:sz w:val="24"/>
          <w:szCs w:val="30"/>
        </w:rPr>
        <w:t xml:space="preserve"> declarations of interest were declared</w:t>
      </w:r>
      <w:r>
        <w:rPr>
          <w:rFonts w:ascii="Verdana" w:hAnsi="Verdana"/>
          <w:sz w:val="24"/>
          <w:szCs w:val="30"/>
        </w:rPr>
        <w:t xml:space="preserve">. </w:t>
      </w:r>
    </w:p>
    <w:p w14:paraId="13A4473F" w14:textId="77777777" w:rsidR="003706B0" w:rsidRDefault="003706B0" w:rsidP="00F47873">
      <w:pPr>
        <w:spacing w:line="276" w:lineRule="auto"/>
        <w:rPr>
          <w:rFonts w:ascii="Verdana" w:hAnsi="Verdana"/>
          <w:sz w:val="24"/>
          <w:szCs w:val="30"/>
        </w:rPr>
      </w:pPr>
    </w:p>
    <w:p w14:paraId="204DEFAA" w14:textId="77777777" w:rsid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3. </w:t>
      </w:r>
      <w:r w:rsidR="00410541">
        <w:rPr>
          <w:rFonts w:ascii="Verdana" w:hAnsi="Verdana"/>
          <w:b/>
          <w:color w:val="77328A"/>
          <w:sz w:val="32"/>
          <w:szCs w:val="30"/>
        </w:rPr>
        <w:tab/>
      </w:r>
      <w:r w:rsidR="001E3A41">
        <w:rPr>
          <w:rFonts w:ascii="Verdana" w:hAnsi="Verdana"/>
          <w:b/>
          <w:color w:val="77328A"/>
          <w:sz w:val="32"/>
          <w:szCs w:val="30"/>
        </w:rPr>
        <w:t>Chairperson</w:t>
      </w:r>
      <w:r w:rsidRPr="003706B0">
        <w:rPr>
          <w:rFonts w:ascii="Verdana" w:hAnsi="Verdana"/>
          <w:b/>
          <w:color w:val="77328A"/>
          <w:sz w:val="32"/>
          <w:szCs w:val="30"/>
        </w:rPr>
        <w:t>’s Business</w:t>
      </w:r>
    </w:p>
    <w:p w14:paraId="68F013F0" w14:textId="77777777" w:rsidR="00F47873" w:rsidRPr="003706B0" w:rsidRDefault="00F47873" w:rsidP="00F47873">
      <w:pPr>
        <w:spacing w:line="276" w:lineRule="auto"/>
        <w:rPr>
          <w:rFonts w:ascii="Verdana" w:hAnsi="Verdana"/>
          <w:b/>
          <w:color w:val="77328A"/>
          <w:sz w:val="32"/>
          <w:szCs w:val="30"/>
        </w:rPr>
      </w:pPr>
    </w:p>
    <w:p w14:paraId="5D39CD74" w14:textId="77777777" w:rsidR="003706B0" w:rsidRDefault="00F138E4" w:rsidP="00F47873">
      <w:pPr>
        <w:spacing w:line="276" w:lineRule="auto"/>
        <w:ind w:left="1440" w:hanging="720"/>
        <w:rPr>
          <w:rFonts w:ascii="Verdana" w:hAnsi="Verdana"/>
          <w:sz w:val="24"/>
          <w:szCs w:val="30"/>
        </w:rPr>
      </w:pPr>
      <w:r>
        <w:rPr>
          <w:rFonts w:ascii="Verdana" w:hAnsi="Verdana"/>
          <w:sz w:val="24"/>
          <w:szCs w:val="30"/>
        </w:rPr>
        <w:t>3.1</w:t>
      </w:r>
      <w:r>
        <w:rPr>
          <w:rFonts w:ascii="Verdana" w:hAnsi="Verdana"/>
          <w:sz w:val="24"/>
          <w:szCs w:val="30"/>
        </w:rPr>
        <w:tab/>
      </w:r>
      <w:r w:rsidR="001E3A41">
        <w:rPr>
          <w:rFonts w:ascii="Verdana" w:hAnsi="Verdana"/>
          <w:sz w:val="24"/>
          <w:szCs w:val="30"/>
        </w:rPr>
        <w:t>The Chairperson reported that this wa</w:t>
      </w:r>
      <w:r w:rsidR="0062409B">
        <w:rPr>
          <w:rFonts w:ascii="Verdana" w:hAnsi="Verdana"/>
          <w:sz w:val="24"/>
          <w:szCs w:val="30"/>
        </w:rPr>
        <w:t xml:space="preserve">s the first meeting since 19 June 2020 and </w:t>
      </w:r>
      <w:r w:rsidR="001E3A41">
        <w:rPr>
          <w:rFonts w:ascii="Verdana" w:hAnsi="Verdana"/>
          <w:sz w:val="24"/>
          <w:szCs w:val="30"/>
        </w:rPr>
        <w:t>since</w:t>
      </w:r>
      <w:r w:rsidR="0034577D">
        <w:rPr>
          <w:rFonts w:ascii="Verdana" w:hAnsi="Verdana"/>
          <w:sz w:val="24"/>
          <w:szCs w:val="30"/>
        </w:rPr>
        <w:t xml:space="preserve"> the passing of Joe McKnight (</w:t>
      </w:r>
      <w:r w:rsidR="0062409B">
        <w:rPr>
          <w:rFonts w:ascii="Verdana" w:hAnsi="Verdana"/>
          <w:sz w:val="24"/>
          <w:szCs w:val="30"/>
        </w:rPr>
        <w:t xml:space="preserve">previous </w:t>
      </w:r>
      <w:r w:rsidR="001E3A41">
        <w:rPr>
          <w:rFonts w:ascii="Verdana" w:hAnsi="Verdana"/>
          <w:sz w:val="24"/>
          <w:szCs w:val="30"/>
        </w:rPr>
        <w:t>Chairperson).  The Chairperson</w:t>
      </w:r>
      <w:r w:rsidR="0034577D">
        <w:rPr>
          <w:rFonts w:ascii="Verdana" w:hAnsi="Verdana"/>
          <w:sz w:val="24"/>
          <w:szCs w:val="30"/>
        </w:rPr>
        <w:t xml:space="preserve"> acknowledged that he was not independent however was standing in until a new </w:t>
      </w:r>
      <w:r w:rsidR="0062409B">
        <w:rPr>
          <w:rFonts w:ascii="Verdana" w:hAnsi="Verdana"/>
          <w:sz w:val="24"/>
          <w:szCs w:val="30"/>
        </w:rPr>
        <w:t xml:space="preserve">independent </w:t>
      </w:r>
      <w:r w:rsidR="0034577D">
        <w:rPr>
          <w:rFonts w:ascii="Verdana" w:hAnsi="Verdana"/>
          <w:sz w:val="24"/>
          <w:szCs w:val="30"/>
        </w:rPr>
        <w:t>Chairperson is appointed.  The C</w:t>
      </w:r>
      <w:r w:rsidR="001E3A41">
        <w:rPr>
          <w:rFonts w:ascii="Verdana" w:hAnsi="Verdana"/>
          <w:sz w:val="24"/>
          <w:szCs w:val="30"/>
        </w:rPr>
        <w:t>hairperson</w:t>
      </w:r>
      <w:r w:rsidR="0062409B">
        <w:rPr>
          <w:rFonts w:ascii="Verdana" w:hAnsi="Verdana"/>
          <w:sz w:val="24"/>
          <w:szCs w:val="30"/>
        </w:rPr>
        <w:t xml:space="preserve"> welcomed the new Commissioners</w:t>
      </w:r>
      <w:r w:rsidR="0034577D">
        <w:rPr>
          <w:rFonts w:ascii="Verdana" w:hAnsi="Verdana"/>
          <w:sz w:val="24"/>
          <w:szCs w:val="30"/>
        </w:rPr>
        <w:t>.</w:t>
      </w:r>
      <w:r w:rsidR="0062409B">
        <w:rPr>
          <w:rFonts w:ascii="Verdana" w:hAnsi="Verdana"/>
          <w:sz w:val="24"/>
          <w:szCs w:val="30"/>
        </w:rPr>
        <w:t xml:space="preserve">  </w:t>
      </w:r>
    </w:p>
    <w:p w14:paraId="0D8BD13B" w14:textId="77777777" w:rsidR="00F138E4" w:rsidRPr="0034577D" w:rsidRDefault="00F138E4" w:rsidP="0034577D">
      <w:pPr>
        <w:spacing w:line="276" w:lineRule="auto"/>
        <w:rPr>
          <w:rFonts w:ascii="Verdana" w:hAnsi="Verdana"/>
          <w:sz w:val="24"/>
          <w:szCs w:val="30"/>
        </w:rPr>
      </w:pPr>
    </w:p>
    <w:p w14:paraId="47E68219" w14:textId="77777777" w:rsidR="003706B0" w:rsidRPr="003706B0" w:rsidRDefault="003706B0" w:rsidP="00410541">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4. </w:t>
      </w:r>
      <w:r w:rsidR="00410541">
        <w:rPr>
          <w:rFonts w:ascii="Verdana" w:hAnsi="Verdana"/>
          <w:b/>
          <w:color w:val="77328A"/>
          <w:sz w:val="32"/>
          <w:szCs w:val="30"/>
        </w:rPr>
        <w:tab/>
      </w:r>
      <w:r w:rsidRPr="003706B0">
        <w:rPr>
          <w:rFonts w:ascii="Verdana" w:hAnsi="Verdana"/>
          <w:b/>
          <w:color w:val="77328A"/>
          <w:sz w:val="32"/>
          <w:szCs w:val="30"/>
        </w:rPr>
        <w:t>M</w:t>
      </w:r>
      <w:r w:rsidR="0034577D">
        <w:rPr>
          <w:rFonts w:ascii="Verdana" w:hAnsi="Verdana"/>
          <w:b/>
          <w:color w:val="77328A"/>
          <w:sz w:val="32"/>
          <w:szCs w:val="30"/>
        </w:rPr>
        <w:t>inutes of the meeting held on 19 June</w:t>
      </w:r>
      <w:r w:rsidRPr="003706B0">
        <w:rPr>
          <w:rFonts w:ascii="Verdana" w:hAnsi="Verdana"/>
          <w:b/>
          <w:color w:val="77328A"/>
          <w:sz w:val="32"/>
          <w:szCs w:val="30"/>
        </w:rPr>
        <w:t xml:space="preserve"> </w:t>
      </w:r>
      <w:r w:rsidR="0034577D">
        <w:rPr>
          <w:rFonts w:ascii="Verdana" w:hAnsi="Verdana"/>
          <w:b/>
          <w:color w:val="77328A"/>
          <w:sz w:val="32"/>
          <w:szCs w:val="30"/>
        </w:rPr>
        <w:t>2020</w:t>
      </w:r>
    </w:p>
    <w:p w14:paraId="7119E5BA" w14:textId="77777777" w:rsidR="003706B0" w:rsidRDefault="003706B0" w:rsidP="00F47873">
      <w:pPr>
        <w:spacing w:line="276" w:lineRule="auto"/>
        <w:rPr>
          <w:rFonts w:ascii="Verdana" w:hAnsi="Verdana"/>
          <w:sz w:val="24"/>
          <w:szCs w:val="30"/>
        </w:rPr>
      </w:pPr>
    </w:p>
    <w:p w14:paraId="098EF8F3" w14:textId="3BAB43B3" w:rsidR="003706B0" w:rsidRDefault="00F138E4" w:rsidP="00F47873">
      <w:pPr>
        <w:spacing w:line="276" w:lineRule="auto"/>
        <w:ind w:left="1440" w:hanging="720"/>
        <w:rPr>
          <w:rFonts w:ascii="Verdana" w:hAnsi="Verdana"/>
          <w:sz w:val="24"/>
          <w:szCs w:val="30"/>
        </w:rPr>
      </w:pPr>
      <w:r>
        <w:rPr>
          <w:rFonts w:ascii="Verdana" w:hAnsi="Verdana"/>
          <w:sz w:val="24"/>
          <w:szCs w:val="30"/>
        </w:rPr>
        <w:t>4.1</w:t>
      </w:r>
      <w:r>
        <w:rPr>
          <w:rFonts w:ascii="Verdana" w:hAnsi="Verdana"/>
          <w:sz w:val="24"/>
          <w:szCs w:val="30"/>
        </w:rPr>
        <w:tab/>
      </w:r>
      <w:r w:rsidR="00F47873">
        <w:rPr>
          <w:rFonts w:ascii="Verdana" w:hAnsi="Verdana"/>
          <w:sz w:val="24"/>
          <w:szCs w:val="30"/>
        </w:rPr>
        <w:t xml:space="preserve">The minutes of the Audit and Risk Management Committee meeting </w:t>
      </w:r>
      <w:r w:rsidR="0034577D">
        <w:rPr>
          <w:rFonts w:ascii="Verdana" w:hAnsi="Verdana"/>
          <w:sz w:val="24"/>
          <w:szCs w:val="30"/>
        </w:rPr>
        <w:t>held on 19 June 2020</w:t>
      </w:r>
      <w:r w:rsidR="00F47873">
        <w:rPr>
          <w:rFonts w:ascii="Verdana" w:hAnsi="Verdana"/>
          <w:sz w:val="24"/>
          <w:szCs w:val="30"/>
        </w:rPr>
        <w:t xml:space="preserve"> we</w:t>
      </w:r>
      <w:r w:rsidR="0062409B">
        <w:rPr>
          <w:rFonts w:ascii="Verdana" w:hAnsi="Verdana"/>
          <w:sz w:val="24"/>
          <w:szCs w:val="30"/>
        </w:rPr>
        <w:t>re agre</w:t>
      </w:r>
      <w:r w:rsidR="001E3A41">
        <w:rPr>
          <w:rFonts w:ascii="Verdana" w:hAnsi="Verdana"/>
          <w:sz w:val="24"/>
          <w:szCs w:val="30"/>
        </w:rPr>
        <w:t xml:space="preserve">ed as an accurate record.  </w:t>
      </w:r>
    </w:p>
    <w:p w14:paraId="4CF136CD" w14:textId="77777777" w:rsidR="00F138E4" w:rsidRDefault="00F138E4" w:rsidP="00F47873">
      <w:pPr>
        <w:spacing w:line="276" w:lineRule="auto"/>
        <w:ind w:firstLine="720"/>
        <w:rPr>
          <w:rFonts w:ascii="Verdana" w:hAnsi="Verdana"/>
          <w:sz w:val="24"/>
          <w:szCs w:val="30"/>
        </w:rPr>
      </w:pPr>
    </w:p>
    <w:p w14:paraId="5CD03CF9"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5. </w:t>
      </w:r>
      <w:r w:rsidR="00410541">
        <w:rPr>
          <w:rFonts w:ascii="Verdana" w:hAnsi="Verdana"/>
          <w:b/>
          <w:color w:val="77328A"/>
          <w:sz w:val="32"/>
          <w:szCs w:val="30"/>
        </w:rPr>
        <w:tab/>
      </w:r>
      <w:r w:rsidR="0034577D">
        <w:rPr>
          <w:rFonts w:ascii="Verdana" w:hAnsi="Verdana"/>
          <w:b/>
          <w:color w:val="77328A"/>
          <w:sz w:val="32"/>
          <w:szCs w:val="30"/>
        </w:rPr>
        <w:t>Matters arising from 19 June 2020</w:t>
      </w:r>
      <w:r w:rsidRPr="003706B0">
        <w:rPr>
          <w:rFonts w:ascii="Verdana" w:hAnsi="Verdana"/>
          <w:b/>
          <w:color w:val="77328A"/>
          <w:sz w:val="32"/>
          <w:szCs w:val="30"/>
        </w:rPr>
        <w:t xml:space="preserve"> </w:t>
      </w:r>
    </w:p>
    <w:p w14:paraId="3BC008E1" w14:textId="77777777" w:rsidR="003706B0" w:rsidRDefault="003706B0" w:rsidP="00F47873">
      <w:pPr>
        <w:spacing w:line="276" w:lineRule="auto"/>
        <w:rPr>
          <w:rFonts w:ascii="Verdana" w:hAnsi="Verdana"/>
          <w:sz w:val="24"/>
          <w:szCs w:val="30"/>
        </w:rPr>
      </w:pPr>
    </w:p>
    <w:p w14:paraId="51217335" w14:textId="77777777" w:rsidR="00F138E4" w:rsidRDefault="00F138E4" w:rsidP="00F47873">
      <w:pPr>
        <w:spacing w:line="276" w:lineRule="auto"/>
        <w:ind w:left="1440" w:hanging="720"/>
        <w:rPr>
          <w:rFonts w:ascii="Verdana" w:hAnsi="Verdana"/>
          <w:sz w:val="24"/>
          <w:szCs w:val="30"/>
        </w:rPr>
      </w:pPr>
      <w:r>
        <w:rPr>
          <w:rFonts w:ascii="Verdana" w:hAnsi="Verdana"/>
          <w:sz w:val="24"/>
          <w:szCs w:val="30"/>
        </w:rPr>
        <w:t>5.1</w:t>
      </w:r>
      <w:r>
        <w:rPr>
          <w:rFonts w:ascii="Verdana" w:hAnsi="Verdana"/>
          <w:sz w:val="24"/>
          <w:szCs w:val="30"/>
        </w:rPr>
        <w:tab/>
      </w:r>
      <w:r w:rsidR="0062409B">
        <w:rPr>
          <w:rFonts w:ascii="Verdana" w:hAnsi="Verdana"/>
          <w:sz w:val="24"/>
          <w:szCs w:val="30"/>
        </w:rPr>
        <w:t>It was noted that the Annual Report and Accounts were laid in Parliament in July 2020 (</w:t>
      </w:r>
      <w:r w:rsidR="00EE3692">
        <w:rPr>
          <w:rFonts w:ascii="Verdana" w:hAnsi="Verdana"/>
          <w:sz w:val="24"/>
          <w:szCs w:val="30"/>
        </w:rPr>
        <w:t>paragraph 7.2 of previous minutes refers).</w:t>
      </w:r>
    </w:p>
    <w:p w14:paraId="0B4D9F6F" w14:textId="77777777" w:rsidR="00F138E4" w:rsidRDefault="00F138E4" w:rsidP="00F47873">
      <w:pPr>
        <w:spacing w:line="276" w:lineRule="auto"/>
        <w:rPr>
          <w:rFonts w:ascii="Verdana" w:hAnsi="Verdana"/>
          <w:sz w:val="24"/>
          <w:szCs w:val="30"/>
        </w:rPr>
      </w:pPr>
    </w:p>
    <w:p w14:paraId="3BEA1D5F" w14:textId="77777777" w:rsidR="003706B0" w:rsidRPr="003706B0" w:rsidRDefault="003706B0" w:rsidP="00410541">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6. </w:t>
      </w:r>
      <w:r w:rsidR="00410541">
        <w:rPr>
          <w:rFonts w:ascii="Verdana" w:hAnsi="Verdana"/>
          <w:b/>
          <w:color w:val="77328A"/>
          <w:sz w:val="32"/>
          <w:szCs w:val="30"/>
        </w:rPr>
        <w:tab/>
      </w:r>
      <w:r w:rsidR="00EE3692">
        <w:rPr>
          <w:rFonts w:ascii="Verdana" w:hAnsi="Verdana"/>
          <w:b/>
          <w:color w:val="77328A"/>
          <w:sz w:val="32"/>
          <w:szCs w:val="30"/>
        </w:rPr>
        <w:t>Director (F</w:t>
      </w:r>
      <w:r w:rsidRPr="003706B0">
        <w:rPr>
          <w:rFonts w:ascii="Verdana" w:hAnsi="Verdana"/>
          <w:b/>
          <w:color w:val="77328A"/>
          <w:sz w:val="32"/>
          <w:szCs w:val="30"/>
        </w:rPr>
        <w:t>inance, Personnel &amp; Corporate Affairs) Report:</w:t>
      </w:r>
    </w:p>
    <w:p w14:paraId="1F759A42" w14:textId="77777777" w:rsidR="003706B0" w:rsidRDefault="003706B0" w:rsidP="00F47873">
      <w:pPr>
        <w:spacing w:line="276" w:lineRule="auto"/>
        <w:rPr>
          <w:rFonts w:ascii="Verdana" w:hAnsi="Verdana"/>
          <w:sz w:val="24"/>
          <w:szCs w:val="30"/>
        </w:rPr>
      </w:pPr>
    </w:p>
    <w:p w14:paraId="7DAB9A28" w14:textId="77777777" w:rsidR="003706B0" w:rsidRPr="00EB18D7" w:rsidRDefault="00EE3692" w:rsidP="00EB18D7">
      <w:pPr>
        <w:pStyle w:val="ListParagraph"/>
        <w:numPr>
          <w:ilvl w:val="0"/>
          <w:numId w:val="5"/>
        </w:numPr>
        <w:spacing w:line="276" w:lineRule="auto"/>
        <w:rPr>
          <w:rFonts w:ascii="Verdana" w:hAnsi="Verdana"/>
          <w:b/>
          <w:sz w:val="24"/>
          <w:szCs w:val="30"/>
        </w:rPr>
      </w:pPr>
      <w:r>
        <w:rPr>
          <w:rFonts w:ascii="Verdana" w:hAnsi="Verdana"/>
          <w:b/>
          <w:sz w:val="24"/>
          <w:szCs w:val="30"/>
        </w:rPr>
        <w:t>Financial Expenditure as at 31 October 2020</w:t>
      </w:r>
      <w:r w:rsidR="003706B0" w:rsidRPr="00EB18D7">
        <w:rPr>
          <w:rFonts w:ascii="Verdana" w:hAnsi="Verdana"/>
          <w:b/>
          <w:sz w:val="24"/>
          <w:szCs w:val="30"/>
        </w:rPr>
        <w:t>:</w:t>
      </w:r>
    </w:p>
    <w:p w14:paraId="3B45FBF9" w14:textId="77777777" w:rsidR="00EB18D7" w:rsidRDefault="00EB18D7" w:rsidP="00F47873">
      <w:pPr>
        <w:spacing w:line="276" w:lineRule="auto"/>
        <w:rPr>
          <w:rFonts w:ascii="Verdana" w:hAnsi="Verdana"/>
          <w:sz w:val="24"/>
          <w:szCs w:val="30"/>
        </w:rPr>
      </w:pPr>
    </w:p>
    <w:p w14:paraId="06E05AA6" w14:textId="683F527A" w:rsidR="006D6B27" w:rsidRDefault="00EB18D7" w:rsidP="00EB18D7">
      <w:pPr>
        <w:spacing w:line="276" w:lineRule="auto"/>
        <w:ind w:left="1440" w:hanging="720"/>
        <w:rPr>
          <w:rFonts w:ascii="Verdana" w:hAnsi="Verdana"/>
          <w:sz w:val="24"/>
          <w:szCs w:val="30"/>
        </w:rPr>
      </w:pPr>
      <w:r>
        <w:rPr>
          <w:rFonts w:ascii="Verdana" w:hAnsi="Verdana"/>
          <w:sz w:val="24"/>
          <w:szCs w:val="30"/>
        </w:rPr>
        <w:t>6.1</w:t>
      </w:r>
      <w:r>
        <w:rPr>
          <w:rFonts w:ascii="Verdana" w:hAnsi="Verdana"/>
          <w:sz w:val="24"/>
          <w:szCs w:val="30"/>
        </w:rPr>
        <w:tab/>
        <w:t>The Director provided an overvi</w:t>
      </w:r>
      <w:r w:rsidR="00EE3692">
        <w:rPr>
          <w:rFonts w:ascii="Verdana" w:hAnsi="Verdana"/>
          <w:sz w:val="24"/>
          <w:szCs w:val="30"/>
        </w:rPr>
        <w:t xml:space="preserve">ew of the financial report to 31 </w:t>
      </w:r>
      <w:r w:rsidR="001E3A41">
        <w:rPr>
          <w:rFonts w:ascii="Verdana" w:hAnsi="Verdana"/>
          <w:sz w:val="24"/>
          <w:szCs w:val="30"/>
        </w:rPr>
        <w:t>October</w:t>
      </w:r>
      <w:r w:rsidR="00EE3692">
        <w:rPr>
          <w:rFonts w:ascii="Verdana" w:hAnsi="Verdana"/>
          <w:sz w:val="24"/>
          <w:szCs w:val="30"/>
        </w:rPr>
        <w:t xml:space="preserve"> 2020</w:t>
      </w:r>
      <w:r>
        <w:rPr>
          <w:rFonts w:ascii="Verdana" w:hAnsi="Verdana"/>
          <w:sz w:val="24"/>
          <w:szCs w:val="30"/>
        </w:rPr>
        <w:t>.</w:t>
      </w:r>
      <w:r w:rsidR="00EE3692">
        <w:rPr>
          <w:rFonts w:ascii="Verdana" w:hAnsi="Verdana"/>
          <w:sz w:val="24"/>
          <w:szCs w:val="30"/>
        </w:rPr>
        <w:t xml:space="preserve">  The Director highlighted the virement</w:t>
      </w:r>
      <w:r w:rsidR="003C1B90">
        <w:rPr>
          <w:rFonts w:ascii="Verdana" w:hAnsi="Verdana"/>
          <w:sz w:val="24"/>
          <w:szCs w:val="30"/>
        </w:rPr>
        <w:t xml:space="preserve"> of funds</w:t>
      </w:r>
      <w:r w:rsidR="00EE3692">
        <w:rPr>
          <w:rFonts w:ascii="Verdana" w:hAnsi="Verdana"/>
          <w:sz w:val="24"/>
          <w:szCs w:val="30"/>
        </w:rPr>
        <w:t xml:space="preserve"> </w:t>
      </w:r>
      <w:r w:rsidR="003C1B90">
        <w:rPr>
          <w:rFonts w:ascii="Verdana" w:hAnsi="Verdana"/>
          <w:sz w:val="24"/>
          <w:szCs w:val="30"/>
        </w:rPr>
        <w:t>in the</w:t>
      </w:r>
      <w:r w:rsidR="00EE3692">
        <w:rPr>
          <w:rFonts w:ascii="Verdana" w:hAnsi="Verdana"/>
          <w:sz w:val="24"/>
          <w:szCs w:val="30"/>
        </w:rPr>
        <w:t xml:space="preserve"> budget between nominal codes to cover anticipate</w:t>
      </w:r>
      <w:r w:rsidR="006D6B27">
        <w:rPr>
          <w:rFonts w:ascii="Verdana" w:hAnsi="Verdana"/>
          <w:sz w:val="24"/>
          <w:szCs w:val="30"/>
        </w:rPr>
        <w:t>d dilapidation costs for North</w:t>
      </w:r>
      <w:r w:rsidR="00EE3692">
        <w:rPr>
          <w:rFonts w:ascii="Verdana" w:hAnsi="Verdana"/>
          <w:sz w:val="24"/>
          <w:szCs w:val="30"/>
        </w:rPr>
        <w:t xml:space="preserve"> Street premises.  The Director reported that a surveyor h</w:t>
      </w:r>
      <w:r w:rsidR="006D6B27">
        <w:rPr>
          <w:rFonts w:ascii="Verdana" w:hAnsi="Verdana"/>
          <w:sz w:val="24"/>
          <w:szCs w:val="30"/>
        </w:rPr>
        <w:t>ad</w:t>
      </w:r>
      <w:r w:rsidR="00EE3692">
        <w:rPr>
          <w:rFonts w:ascii="Verdana" w:hAnsi="Verdana"/>
          <w:sz w:val="24"/>
          <w:szCs w:val="30"/>
        </w:rPr>
        <w:t xml:space="preserve"> been appointed and the surveyor anticipates that costs could be halved from the initial </w:t>
      </w:r>
      <w:r w:rsidR="006D6B27">
        <w:rPr>
          <w:rFonts w:ascii="Verdana" w:hAnsi="Verdana"/>
          <w:sz w:val="24"/>
          <w:szCs w:val="30"/>
        </w:rPr>
        <w:t>£35,000</w:t>
      </w:r>
      <w:r w:rsidR="00EE3692">
        <w:rPr>
          <w:rFonts w:ascii="Verdana" w:hAnsi="Verdana"/>
          <w:sz w:val="24"/>
          <w:szCs w:val="30"/>
        </w:rPr>
        <w:t xml:space="preserve">.  </w:t>
      </w:r>
    </w:p>
    <w:p w14:paraId="680247F4" w14:textId="77777777" w:rsidR="006D6B27" w:rsidRDefault="006D6B27" w:rsidP="00EB18D7">
      <w:pPr>
        <w:spacing w:line="276" w:lineRule="auto"/>
        <w:ind w:left="1440" w:hanging="720"/>
        <w:rPr>
          <w:rFonts w:ascii="Verdana" w:hAnsi="Verdana"/>
          <w:sz w:val="24"/>
          <w:szCs w:val="30"/>
        </w:rPr>
      </w:pPr>
    </w:p>
    <w:p w14:paraId="3A8F3794" w14:textId="3790131B" w:rsidR="006D6B27" w:rsidRDefault="006D6B27" w:rsidP="00EB18D7">
      <w:pPr>
        <w:spacing w:line="276" w:lineRule="auto"/>
        <w:ind w:left="1440" w:hanging="720"/>
        <w:rPr>
          <w:rFonts w:ascii="Verdana" w:hAnsi="Verdana"/>
          <w:sz w:val="24"/>
          <w:szCs w:val="30"/>
        </w:rPr>
      </w:pPr>
      <w:r>
        <w:rPr>
          <w:rFonts w:ascii="Verdana" w:hAnsi="Verdana"/>
          <w:sz w:val="24"/>
          <w:szCs w:val="30"/>
        </w:rPr>
        <w:lastRenderedPageBreak/>
        <w:t>6.2</w:t>
      </w:r>
      <w:r>
        <w:rPr>
          <w:rFonts w:ascii="Verdana" w:hAnsi="Verdana"/>
          <w:sz w:val="24"/>
          <w:szCs w:val="30"/>
        </w:rPr>
        <w:tab/>
      </w:r>
      <w:r w:rsidR="00EE3692">
        <w:rPr>
          <w:rFonts w:ascii="Verdana" w:hAnsi="Verdana"/>
          <w:sz w:val="24"/>
          <w:szCs w:val="30"/>
        </w:rPr>
        <w:t>The Director reported on virement</w:t>
      </w:r>
      <w:r w:rsidR="003C1B90">
        <w:rPr>
          <w:rFonts w:ascii="Verdana" w:hAnsi="Verdana"/>
          <w:sz w:val="24"/>
          <w:szCs w:val="30"/>
        </w:rPr>
        <w:t xml:space="preserve"> of funds</w:t>
      </w:r>
      <w:r w:rsidR="00EE3692">
        <w:rPr>
          <w:rFonts w:ascii="Verdana" w:hAnsi="Verdana"/>
          <w:sz w:val="24"/>
          <w:szCs w:val="30"/>
        </w:rPr>
        <w:t xml:space="preserve"> in the budget to cover upcoming legal</w:t>
      </w:r>
      <w:r w:rsidR="001E3A41">
        <w:rPr>
          <w:rFonts w:ascii="Verdana" w:hAnsi="Verdana"/>
          <w:sz w:val="24"/>
          <w:szCs w:val="30"/>
        </w:rPr>
        <w:t xml:space="preserve"> casework</w:t>
      </w:r>
      <w:r w:rsidR="00EE3692">
        <w:rPr>
          <w:rFonts w:ascii="Verdana" w:hAnsi="Verdana"/>
          <w:sz w:val="24"/>
          <w:szCs w:val="30"/>
        </w:rPr>
        <w:t xml:space="preserve"> costs</w:t>
      </w:r>
      <w:r w:rsidR="001E3A41">
        <w:rPr>
          <w:rFonts w:ascii="Verdana" w:hAnsi="Verdana"/>
          <w:sz w:val="24"/>
          <w:szCs w:val="30"/>
        </w:rPr>
        <w:t xml:space="preserve"> and the </w:t>
      </w:r>
      <w:r w:rsidR="004F6431">
        <w:rPr>
          <w:rFonts w:ascii="Verdana" w:hAnsi="Verdana"/>
          <w:sz w:val="24"/>
          <w:szCs w:val="30"/>
        </w:rPr>
        <w:t xml:space="preserve">outcome of the </w:t>
      </w:r>
      <w:r w:rsidR="001E3A41">
        <w:rPr>
          <w:rFonts w:ascii="Verdana" w:hAnsi="Verdana"/>
          <w:sz w:val="24"/>
          <w:szCs w:val="30"/>
        </w:rPr>
        <w:t>recent Job Evaluation Grading exercise (JEGs)</w:t>
      </w:r>
      <w:r w:rsidR="004F6431">
        <w:rPr>
          <w:rFonts w:ascii="Verdana" w:hAnsi="Verdana"/>
          <w:sz w:val="24"/>
          <w:szCs w:val="30"/>
        </w:rPr>
        <w:t xml:space="preserve"> which has been approved by the NIO</w:t>
      </w:r>
      <w:r w:rsidR="00EE3692">
        <w:rPr>
          <w:rFonts w:ascii="Verdana" w:hAnsi="Verdana"/>
          <w:sz w:val="24"/>
          <w:szCs w:val="30"/>
        </w:rPr>
        <w:t xml:space="preserve">. </w:t>
      </w:r>
    </w:p>
    <w:p w14:paraId="2353FDBD" w14:textId="77777777" w:rsidR="006D6B27" w:rsidRDefault="006D6B27" w:rsidP="00EB18D7">
      <w:pPr>
        <w:spacing w:line="276" w:lineRule="auto"/>
        <w:ind w:left="1440" w:hanging="720"/>
        <w:rPr>
          <w:rFonts w:ascii="Verdana" w:hAnsi="Verdana"/>
          <w:sz w:val="24"/>
          <w:szCs w:val="30"/>
        </w:rPr>
      </w:pPr>
    </w:p>
    <w:p w14:paraId="6839EE62" w14:textId="77777777" w:rsidR="00EB18D7" w:rsidRDefault="001E3A41" w:rsidP="001E3A41">
      <w:pPr>
        <w:spacing w:line="276" w:lineRule="auto"/>
        <w:ind w:left="1418" w:hanging="698"/>
        <w:rPr>
          <w:rFonts w:ascii="Verdana" w:hAnsi="Verdana"/>
          <w:sz w:val="24"/>
          <w:szCs w:val="30"/>
        </w:rPr>
      </w:pPr>
      <w:r>
        <w:rPr>
          <w:rFonts w:ascii="Verdana" w:hAnsi="Verdana"/>
          <w:sz w:val="24"/>
          <w:szCs w:val="30"/>
        </w:rPr>
        <w:t>6.3</w:t>
      </w:r>
      <w:r>
        <w:rPr>
          <w:rFonts w:ascii="Verdana" w:hAnsi="Verdana"/>
          <w:sz w:val="24"/>
          <w:szCs w:val="30"/>
        </w:rPr>
        <w:tab/>
        <w:t>T</w:t>
      </w:r>
      <w:r w:rsidR="003C1B90">
        <w:rPr>
          <w:rFonts w:ascii="Verdana" w:hAnsi="Verdana"/>
          <w:sz w:val="24"/>
          <w:szCs w:val="30"/>
        </w:rPr>
        <w:t>he Director reported on increased capital budget for Alfred Street premises.</w:t>
      </w:r>
    </w:p>
    <w:p w14:paraId="117B24AF" w14:textId="77777777" w:rsidR="003C1B90" w:rsidRDefault="003C1B90" w:rsidP="00EB18D7">
      <w:pPr>
        <w:spacing w:line="276" w:lineRule="auto"/>
        <w:ind w:left="1440" w:hanging="720"/>
        <w:rPr>
          <w:rFonts w:ascii="Verdana" w:hAnsi="Verdana"/>
          <w:sz w:val="24"/>
          <w:szCs w:val="30"/>
        </w:rPr>
      </w:pPr>
    </w:p>
    <w:p w14:paraId="3C3B0373" w14:textId="77777777" w:rsidR="003C1B90" w:rsidRDefault="00C24629" w:rsidP="00EB18D7">
      <w:pPr>
        <w:spacing w:line="276" w:lineRule="auto"/>
        <w:ind w:left="1440" w:hanging="720"/>
        <w:rPr>
          <w:rFonts w:ascii="Verdana" w:hAnsi="Verdana"/>
          <w:sz w:val="24"/>
          <w:szCs w:val="30"/>
        </w:rPr>
      </w:pPr>
      <w:r>
        <w:rPr>
          <w:rFonts w:ascii="Verdana" w:hAnsi="Verdana"/>
          <w:sz w:val="24"/>
          <w:szCs w:val="30"/>
        </w:rPr>
        <w:t>6.5</w:t>
      </w:r>
      <w:r w:rsidR="003C1B90">
        <w:rPr>
          <w:rFonts w:ascii="Verdana" w:hAnsi="Verdana"/>
          <w:sz w:val="24"/>
          <w:szCs w:val="30"/>
        </w:rPr>
        <w:tab/>
        <w:t xml:space="preserve">The Director </w:t>
      </w:r>
      <w:r w:rsidR="001E3A41">
        <w:rPr>
          <w:rFonts w:ascii="Verdana" w:hAnsi="Verdana"/>
          <w:sz w:val="24"/>
          <w:szCs w:val="30"/>
        </w:rPr>
        <w:t>reported that the Commission had</w:t>
      </w:r>
      <w:r w:rsidR="003C1B90">
        <w:rPr>
          <w:rFonts w:ascii="Verdana" w:hAnsi="Verdana"/>
          <w:sz w:val="24"/>
          <w:szCs w:val="30"/>
        </w:rPr>
        <w:t xml:space="preserve"> received confirmation of the Dedicated Mechanism funding and that the Commission can draw down f</w:t>
      </w:r>
      <w:r>
        <w:rPr>
          <w:rFonts w:ascii="Verdana" w:hAnsi="Verdana"/>
          <w:sz w:val="24"/>
          <w:szCs w:val="30"/>
        </w:rPr>
        <w:t>unds together with c</w:t>
      </w:r>
      <w:r w:rsidR="003C1B90">
        <w:rPr>
          <w:rFonts w:ascii="Verdana" w:hAnsi="Verdana"/>
          <w:sz w:val="24"/>
          <w:szCs w:val="30"/>
        </w:rPr>
        <w:t>ore funding but should report on expenditure separately.</w:t>
      </w:r>
    </w:p>
    <w:p w14:paraId="3F001D42" w14:textId="77777777" w:rsidR="00A91B62" w:rsidRDefault="00A91B62" w:rsidP="00EB18D7">
      <w:pPr>
        <w:spacing w:line="276" w:lineRule="auto"/>
        <w:ind w:left="1440" w:hanging="720"/>
        <w:rPr>
          <w:rFonts w:ascii="Verdana" w:hAnsi="Verdana"/>
          <w:sz w:val="24"/>
          <w:szCs w:val="30"/>
        </w:rPr>
      </w:pPr>
    </w:p>
    <w:p w14:paraId="026F3596" w14:textId="77777777" w:rsidR="00A91B62" w:rsidRDefault="00C24629" w:rsidP="00EB18D7">
      <w:pPr>
        <w:spacing w:line="276" w:lineRule="auto"/>
        <w:ind w:left="1440" w:hanging="720"/>
        <w:rPr>
          <w:rFonts w:ascii="Verdana" w:hAnsi="Verdana"/>
          <w:sz w:val="24"/>
          <w:szCs w:val="30"/>
        </w:rPr>
      </w:pPr>
      <w:r>
        <w:rPr>
          <w:rFonts w:ascii="Verdana" w:hAnsi="Verdana"/>
          <w:sz w:val="24"/>
          <w:szCs w:val="30"/>
        </w:rPr>
        <w:t>6.6</w:t>
      </w:r>
      <w:r w:rsidR="00A91B62">
        <w:rPr>
          <w:rFonts w:ascii="Verdana" w:hAnsi="Verdana"/>
          <w:sz w:val="24"/>
          <w:szCs w:val="30"/>
        </w:rPr>
        <w:tab/>
        <w:t xml:space="preserve">The Director reported that the Commission </w:t>
      </w:r>
      <w:r w:rsidR="001E3A41">
        <w:rPr>
          <w:rFonts w:ascii="Verdana" w:hAnsi="Verdana"/>
          <w:sz w:val="24"/>
          <w:szCs w:val="30"/>
        </w:rPr>
        <w:t xml:space="preserve">was waiting on </w:t>
      </w:r>
      <w:r w:rsidR="00A91B62">
        <w:rPr>
          <w:rFonts w:ascii="Verdana" w:hAnsi="Verdana"/>
          <w:sz w:val="24"/>
          <w:szCs w:val="30"/>
        </w:rPr>
        <w:t xml:space="preserve">formal confirmation from NIO of </w:t>
      </w:r>
      <w:r w:rsidR="001E3A41">
        <w:rPr>
          <w:rFonts w:ascii="Verdana" w:hAnsi="Verdana"/>
          <w:sz w:val="24"/>
          <w:szCs w:val="30"/>
        </w:rPr>
        <w:t>its</w:t>
      </w:r>
      <w:r w:rsidR="00A91B62">
        <w:rPr>
          <w:rFonts w:ascii="Verdana" w:hAnsi="Verdana"/>
          <w:sz w:val="24"/>
          <w:szCs w:val="30"/>
        </w:rPr>
        <w:t xml:space="preserve"> budget for 2020-21.  </w:t>
      </w:r>
    </w:p>
    <w:p w14:paraId="7F676F57" w14:textId="77777777" w:rsidR="003706B0" w:rsidRDefault="003706B0" w:rsidP="003C1B90">
      <w:pPr>
        <w:spacing w:line="276" w:lineRule="auto"/>
        <w:rPr>
          <w:rFonts w:ascii="Verdana" w:hAnsi="Verdana"/>
          <w:sz w:val="24"/>
          <w:szCs w:val="30"/>
        </w:rPr>
      </w:pPr>
    </w:p>
    <w:p w14:paraId="3E27511F" w14:textId="77777777" w:rsidR="003706B0" w:rsidRPr="004D6B93" w:rsidRDefault="003706B0" w:rsidP="004D6B93">
      <w:pPr>
        <w:pStyle w:val="ListParagraph"/>
        <w:numPr>
          <w:ilvl w:val="0"/>
          <w:numId w:val="5"/>
        </w:numPr>
        <w:spacing w:line="276" w:lineRule="auto"/>
        <w:rPr>
          <w:rFonts w:ascii="Verdana" w:hAnsi="Verdana"/>
          <w:b/>
          <w:sz w:val="24"/>
          <w:szCs w:val="30"/>
        </w:rPr>
      </w:pPr>
      <w:r w:rsidRPr="004D6B93">
        <w:rPr>
          <w:rFonts w:ascii="Verdana" w:hAnsi="Verdana"/>
          <w:b/>
          <w:sz w:val="24"/>
          <w:szCs w:val="30"/>
        </w:rPr>
        <w:t>High Value Purchases as at 30 November</w:t>
      </w:r>
      <w:r w:rsidR="003C1B90">
        <w:rPr>
          <w:rFonts w:ascii="Verdana" w:hAnsi="Verdana"/>
          <w:b/>
          <w:sz w:val="24"/>
          <w:szCs w:val="30"/>
        </w:rPr>
        <w:t xml:space="preserve"> 2020</w:t>
      </w:r>
      <w:r w:rsidRPr="004D6B93">
        <w:rPr>
          <w:rFonts w:ascii="Verdana" w:hAnsi="Verdana"/>
          <w:b/>
          <w:sz w:val="24"/>
          <w:szCs w:val="30"/>
        </w:rPr>
        <w:t>:</w:t>
      </w:r>
    </w:p>
    <w:p w14:paraId="055FEE0E" w14:textId="77777777" w:rsidR="003706B0" w:rsidRDefault="003706B0" w:rsidP="00F47873">
      <w:pPr>
        <w:spacing w:line="276" w:lineRule="auto"/>
        <w:rPr>
          <w:rFonts w:ascii="Verdana" w:hAnsi="Verdana"/>
          <w:sz w:val="24"/>
          <w:szCs w:val="30"/>
        </w:rPr>
      </w:pPr>
    </w:p>
    <w:p w14:paraId="4C3C2FC1" w14:textId="77777777" w:rsidR="004D6B93" w:rsidRDefault="00C24629" w:rsidP="004D6B93">
      <w:pPr>
        <w:spacing w:line="276" w:lineRule="auto"/>
        <w:ind w:left="1440" w:hanging="720"/>
        <w:rPr>
          <w:rFonts w:ascii="Verdana" w:hAnsi="Verdana"/>
          <w:sz w:val="24"/>
          <w:szCs w:val="30"/>
        </w:rPr>
      </w:pPr>
      <w:r>
        <w:rPr>
          <w:rFonts w:ascii="Verdana" w:hAnsi="Verdana"/>
          <w:sz w:val="24"/>
          <w:szCs w:val="30"/>
        </w:rPr>
        <w:t>6.7</w:t>
      </w:r>
      <w:r w:rsidR="004D6B93">
        <w:rPr>
          <w:rFonts w:ascii="Verdana" w:hAnsi="Verdana"/>
          <w:sz w:val="24"/>
          <w:szCs w:val="30"/>
        </w:rPr>
        <w:tab/>
        <w:t>The Committee noted and discussed the High Value Purchases to 30 November</w:t>
      </w:r>
      <w:r w:rsidR="003C1B90">
        <w:rPr>
          <w:rFonts w:ascii="Verdana" w:hAnsi="Verdana"/>
          <w:sz w:val="24"/>
          <w:szCs w:val="30"/>
        </w:rPr>
        <w:t xml:space="preserve"> 2020</w:t>
      </w:r>
      <w:r w:rsidR="004D6B93">
        <w:rPr>
          <w:rFonts w:ascii="Verdana" w:hAnsi="Verdana"/>
          <w:sz w:val="24"/>
          <w:szCs w:val="30"/>
        </w:rPr>
        <w:t>.</w:t>
      </w:r>
      <w:r w:rsidR="00410541">
        <w:rPr>
          <w:rFonts w:ascii="Verdana" w:hAnsi="Verdana"/>
          <w:sz w:val="24"/>
          <w:szCs w:val="30"/>
        </w:rPr>
        <w:t xml:space="preserve">  It was noted that </w:t>
      </w:r>
      <w:r w:rsidR="003C1B90">
        <w:rPr>
          <w:rFonts w:ascii="Verdana" w:hAnsi="Verdana"/>
          <w:sz w:val="24"/>
          <w:szCs w:val="30"/>
        </w:rPr>
        <w:t xml:space="preserve">the Commission were awaiting approval from the NIO before </w:t>
      </w:r>
      <w:r w:rsidR="001E3A41">
        <w:rPr>
          <w:rFonts w:ascii="Verdana" w:hAnsi="Verdana"/>
          <w:sz w:val="24"/>
          <w:szCs w:val="30"/>
        </w:rPr>
        <w:t xml:space="preserve">making </w:t>
      </w:r>
      <w:r w:rsidR="003C1B90">
        <w:rPr>
          <w:rFonts w:ascii="Verdana" w:hAnsi="Verdana"/>
          <w:sz w:val="24"/>
          <w:szCs w:val="30"/>
        </w:rPr>
        <w:t>capital expe</w:t>
      </w:r>
      <w:r w:rsidR="00A91B62">
        <w:rPr>
          <w:rFonts w:ascii="Verdana" w:hAnsi="Verdana"/>
          <w:sz w:val="24"/>
          <w:szCs w:val="30"/>
        </w:rPr>
        <w:t xml:space="preserve">nditure on the website redesign </w:t>
      </w:r>
      <w:r w:rsidR="001E3A41">
        <w:rPr>
          <w:rFonts w:ascii="Verdana" w:hAnsi="Verdana"/>
          <w:sz w:val="24"/>
          <w:szCs w:val="30"/>
        </w:rPr>
        <w:t xml:space="preserve">which </w:t>
      </w:r>
      <w:r w:rsidR="00A91B62">
        <w:rPr>
          <w:rFonts w:ascii="Verdana" w:hAnsi="Verdana"/>
          <w:sz w:val="24"/>
          <w:szCs w:val="30"/>
        </w:rPr>
        <w:t>would be funded from the Dedicated Mechanism budget.</w:t>
      </w:r>
    </w:p>
    <w:p w14:paraId="3C00E072" w14:textId="77777777" w:rsidR="00410541" w:rsidRDefault="00410541" w:rsidP="004D6B93">
      <w:pPr>
        <w:spacing w:line="276" w:lineRule="auto"/>
        <w:ind w:left="1440" w:hanging="720"/>
        <w:rPr>
          <w:rFonts w:ascii="Verdana" w:hAnsi="Verdana"/>
          <w:sz w:val="24"/>
          <w:szCs w:val="30"/>
        </w:rPr>
      </w:pPr>
    </w:p>
    <w:p w14:paraId="08AF4D62" w14:textId="77777777" w:rsidR="003706B0" w:rsidRPr="004D6B93" w:rsidRDefault="003706B0" w:rsidP="004D6B93">
      <w:pPr>
        <w:pStyle w:val="ListParagraph"/>
        <w:numPr>
          <w:ilvl w:val="0"/>
          <w:numId w:val="5"/>
        </w:numPr>
        <w:spacing w:line="276" w:lineRule="auto"/>
        <w:rPr>
          <w:rFonts w:ascii="Verdana" w:hAnsi="Verdana"/>
          <w:b/>
          <w:sz w:val="24"/>
          <w:szCs w:val="30"/>
        </w:rPr>
      </w:pPr>
      <w:r w:rsidRPr="004D6B93">
        <w:rPr>
          <w:rFonts w:ascii="Verdana" w:hAnsi="Verdana"/>
          <w:b/>
          <w:sz w:val="24"/>
          <w:szCs w:val="30"/>
        </w:rPr>
        <w:t>Freedom of Information Act Requests:</w:t>
      </w:r>
    </w:p>
    <w:p w14:paraId="48386585" w14:textId="77777777" w:rsidR="003706B0" w:rsidRDefault="003706B0" w:rsidP="00F47873">
      <w:pPr>
        <w:spacing w:line="276" w:lineRule="auto"/>
        <w:rPr>
          <w:rFonts w:ascii="Verdana" w:hAnsi="Verdana"/>
          <w:sz w:val="24"/>
          <w:szCs w:val="30"/>
        </w:rPr>
      </w:pPr>
    </w:p>
    <w:p w14:paraId="369B6CA5" w14:textId="77777777" w:rsidR="004D6B93" w:rsidRDefault="00C24629" w:rsidP="004D6B93">
      <w:pPr>
        <w:spacing w:line="276" w:lineRule="auto"/>
        <w:ind w:left="1440" w:hanging="720"/>
        <w:rPr>
          <w:rFonts w:ascii="Verdana" w:hAnsi="Verdana"/>
          <w:sz w:val="24"/>
          <w:szCs w:val="30"/>
        </w:rPr>
      </w:pPr>
      <w:r>
        <w:rPr>
          <w:rFonts w:ascii="Verdana" w:hAnsi="Verdana"/>
          <w:sz w:val="24"/>
          <w:szCs w:val="30"/>
        </w:rPr>
        <w:t>6.8</w:t>
      </w:r>
      <w:r w:rsidR="004D6B93">
        <w:rPr>
          <w:rFonts w:ascii="Verdana" w:hAnsi="Verdana"/>
          <w:sz w:val="24"/>
          <w:szCs w:val="30"/>
        </w:rPr>
        <w:tab/>
        <w:t>The Director</w:t>
      </w:r>
      <w:r w:rsidR="00410541">
        <w:rPr>
          <w:rFonts w:ascii="Verdana" w:hAnsi="Verdana"/>
          <w:sz w:val="24"/>
          <w:szCs w:val="30"/>
        </w:rPr>
        <w:t xml:space="preserve"> (Communications, Information and Education, Public and Political A</w:t>
      </w:r>
      <w:r w:rsidR="004D6B93" w:rsidRPr="004D6B93">
        <w:rPr>
          <w:rFonts w:ascii="Verdana" w:hAnsi="Verdana"/>
          <w:sz w:val="24"/>
          <w:szCs w:val="30"/>
        </w:rPr>
        <w:t>ffairs)</w:t>
      </w:r>
      <w:r w:rsidR="004D6B93">
        <w:rPr>
          <w:rFonts w:ascii="Verdana" w:hAnsi="Verdana"/>
          <w:sz w:val="24"/>
          <w:szCs w:val="30"/>
        </w:rPr>
        <w:t xml:space="preserve"> reported on the F</w:t>
      </w:r>
      <w:r w:rsidR="00776F0B">
        <w:rPr>
          <w:rFonts w:ascii="Verdana" w:hAnsi="Verdana"/>
          <w:sz w:val="24"/>
          <w:szCs w:val="30"/>
        </w:rPr>
        <w:t>reedom of Information request</w:t>
      </w:r>
      <w:r w:rsidR="008B6B49">
        <w:rPr>
          <w:rFonts w:ascii="Verdana" w:hAnsi="Verdana"/>
          <w:sz w:val="24"/>
          <w:szCs w:val="30"/>
        </w:rPr>
        <w:t>s</w:t>
      </w:r>
      <w:r w:rsidR="004D6B93">
        <w:rPr>
          <w:rFonts w:ascii="Verdana" w:hAnsi="Verdana"/>
          <w:sz w:val="24"/>
          <w:szCs w:val="30"/>
        </w:rPr>
        <w:t xml:space="preserve">.  </w:t>
      </w:r>
    </w:p>
    <w:p w14:paraId="03A3BACE" w14:textId="77777777" w:rsidR="004D6B93" w:rsidRDefault="004D6B93" w:rsidP="004D6B93">
      <w:pPr>
        <w:spacing w:line="276" w:lineRule="auto"/>
        <w:ind w:left="1440" w:hanging="720"/>
        <w:rPr>
          <w:rFonts w:ascii="Verdana" w:hAnsi="Verdana"/>
          <w:sz w:val="24"/>
          <w:szCs w:val="30"/>
        </w:rPr>
      </w:pPr>
    </w:p>
    <w:p w14:paraId="3B42218A" w14:textId="77777777" w:rsidR="00A91B62" w:rsidRDefault="00C24629" w:rsidP="00A91B62">
      <w:pPr>
        <w:spacing w:line="276" w:lineRule="auto"/>
        <w:ind w:left="1440" w:hanging="720"/>
        <w:rPr>
          <w:rFonts w:ascii="Verdana" w:hAnsi="Verdana"/>
          <w:sz w:val="24"/>
          <w:szCs w:val="30"/>
        </w:rPr>
      </w:pPr>
      <w:r>
        <w:rPr>
          <w:rFonts w:ascii="Verdana" w:hAnsi="Verdana"/>
          <w:sz w:val="24"/>
          <w:szCs w:val="30"/>
        </w:rPr>
        <w:t>6.9</w:t>
      </w:r>
      <w:r w:rsidR="004D6B93">
        <w:rPr>
          <w:rFonts w:ascii="Verdana" w:hAnsi="Verdana"/>
          <w:sz w:val="24"/>
          <w:szCs w:val="30"/>
        </w:rPr>
        <w:tab/>
        <w:t>The Director high</w:t>
      </w:r>
      <w:r w:rsidR="00A91B62">
        <w:rPr>
          <w:rFonts w:ascii="Verdana" w:hAnsi="Verdana"/>
          <w:sz w:val="24"/>
          <w:szCs w:val="30"/>
        </w:rPr>
        <w:t>lighted an individual, who sent over 300 requests between January and April 2020</w:t>
      </w:r>
      <w:r w:rsidR="004D6B93">
        <w:rPr>
          <w:rFonts w:ascii="Verdana" w:hAnsi="Verdana"/>
          <w:sz w:val="24"/>
          <w:szCs w:val="30"/>
        </w:rPr>
        <w:t xml:space="preserve">.  </w:t>
      </w:r>
      <w:r w:rsidR="00A91B62">
        <w:rPr>
          <w:rFonts w:ascii="Verdana" w:hAnsi="Verdana"/>
          <w:sz w:val="24"/>
          <w:szCs w:val="30"/>
        </w:rPr>
        <w:t>It was noted that the previous Commissioners agreed to issue a vexatious notice after seeking legal advice.  The Director confirm</w:t>
      </w:r>
      <w:r w:rsidR="001E3A41">
        <w:rPr>
          <w:rFonts w:ascii="Verdana" w:hAnsi="Verdana"/>
          <w:sz w:val="24"/>
          <w:szCs w:val="30"/>
        </w:rPr>
        <w:t>ed that the vexatious notice had</w:t>
      </w:r>
      <w:r w:rsidR="00A91B62">
        <w:rPr>
          <w:rFonts w:ascii="Verdana" w:hAnsi="Verdana"/>
          <w:sz w:val="24"/>
          <w:szCs w:val="30"/>
        </w:rPr>
        <w:t xml:space="preserve"> been issued.</w:t>
      </w:r>
    </w:p>
    <w:p w14:paraId="730D8784" w14:textId="77777777" w:rsidR="003706B0" w:rsidRDefault="003706B0" w:rsidP="00F47873">
      <w:pPr>
        <w:spacing w:line="276" w:lineRule="auto"/>
        <w:rPr>
          <w:rFonts w:ascii="Verdana" w:hAnsi="Verdana"/>
          <w:sz w:val="24"/>
          <w:szCs w:val="30"/>
        </w:rPr>
      </w:pPr>
    </w:p>
    <w:p w14:paraId="6914D1BB" w14:textId="77777777" w:rsidR="005970FB" w:rsidRPr="00776F0B" w:rsidRDefault="003706B0" w:rsidP="00776F0B">
      <w:pPr>
        <w:pStyle w:val="ListParagraph"/>
        <w:numPr>
          <w:ilvl w:val="0"/>
          <w:numId w:val="5"/>
        </w:numPr>
        <w:spacing w:line="276" w:lineRule="auto"/>
        <w:rPr>
          <w:rFonts w:ascii="Verdana" w:hAnsi="Verdana"/>
          <w:b/>
          <w:sz w:val="24"/>
          <w:szCs w:val="30"/>
        </w:rPr>
      </w:pPr>
      <w:r w:rsidRPr="00776F0B">
        <w:rPr>
          <w:rFonts w:ascii="Verdana" w:hAnsi="Verdana"/>
          <w:b/>
          <w:sz w:val="24"/>
          <w:szCs w:val="30"/>
        </w:rPr>
        <w:t>Absences Statistics as at 30 November</w:t>
      </w:r>
      <w:r w:rsidR="008B6B49">
        <w:rPr>
          <w:rFonts w:ascii="Verdana" w:hAnsi="Verdana"/>
          <w:b/>
          <w:sz w:val="24"/>
          <w:szCs w:val="30"/>
        </w:rPr>
        <w:t xml:space="preserve"> 2019</w:t>
      </w:r>
      <w:r w:rsidRPr="00776F0B">
        <w:rPr>
          <w:rFonts w:ascii="Verdana" w:hAnsi="Verdana"/>
          <w:b/>
          <w:sz w:val="24"/>
          <w:szCs w:val="30"/>
        </w:rPr>
        <w:t>:</w:t>
      </w:r>
    </w:p>
    <w:p w14:paraId="5EBED9A9" w14:textId="77777777" w:rsidR="003706B0" w:rsidRDefault="003706B0" w:rsidP="00F47873">
      <w:pPr>
        <w:spacing w:line="276" w:lineRule="auto"/>
        <w:rPr>
          <w:rFonts w:ascii="Verdana" w:hAnsi="Verdana"/>
          <w:sz w:val="24"/>
          <w:szCs w:val="30"/>
        </w:rPr>
      </w:pPr>
    </w:p>
    <w:p w14:paraId="5AB1035B" w14:textId="77777777" w:rsidR="00BA47A4" w:rsidRDefault="00C24629" w:rsidP="008B6B49">
      <w:pPr>
        <w:spacing w:line="276" w:lineRule="auto"/>
        <w:ind w:left="1440" w:hanging="720"/>
        <w:rPr>
          <w:rFonts w:ascii="Verdana" w:hAnsi="Verdana"/>
          <w:sz w:val="24"/>
          <w:szCs w:val="30"/>
        </w:rPr>
      </w:pPr>
      <w:r>
        <w:rPr>
          <w:rFonts w:ascii="Verdana" w:hAnsi="Verdana"/>
          <w:sz w:val="24"/>
          <w:szCs w:val="30"/>
        </w:rPr>
        <w:t>6.10</w:t>
      </w:r>
      <w:r w:rsidR="00776F0B">
        <w:rPr>
          <w:rFonts w:ascii="Verdana" w:hAnsi="Verdana"/>
          <w:sz w:val="24"/>
          <w:szCs w:val="30"/>
        </w:rPr>
        <w:tab/>
        <w:t xml:space="preserve">The absence statistics as at 30 November </w:t>
      </w:r>
      <w:r w:rsidR="00A91B62">
        <w:rPr>
          <w:rFonts w:ascii="Verdana" w:hAnsi="Verdana"/>
          <w:sz w:val="24"/>
          <w:szCs w:val="30"/>
        </w:rPr>
        <w:t>2020</w:t>
      </w:r>
      <w:r w:rsidR="008B6B49">
        <w:rPr>
          <w:rFonts w:ascii="Verdana" w:hAnsi="Verdana"/>
          <w:sz w:val="24"/>
          <w:szCs w:val="30"/>
        </w:rPr>
        <w:t xml:space="preserve"> </w:t>
      </w:r>
      <w:r w:rsidR="00776F0B">
        <w:rPr>
          <w:rFonts w:ascii="Verdana" w:hAnsi="Verdana"/>
          <w:sz w:val="24"/>
          <w:szCs w:val="30"/>
        </w:rPr>
        <w:t>were reviewed.</w:t>
      </w:r>
    </w:p>
    <w:p w14:paraId="53DAA787" w14:textId="77777777" w:rsidR="00C61DA3" w:rsidRDefault="00C61DA3" w:rsidP="008B6B49">
      <w:pPr>
        <w:spacing w:line="276" w:lineRule="auto"/>
        <w:ind w:left="1440" w:hanging="720"/>
        <w:rPr>
          <w:rFonts w:ascii="Verdana" w:hAnsi="Verdana"/>
          <w:sz w:val="24"/>
          <w:szCs w:val="30"/>
        </w:rPr>
      </w:pPr>
    </w:p>
    <w:p w14:paraId="0659CE59" w14:textId="3EA080CB" w:rsidR="00C61DA3" w:rsidRDefault="00C24629" w:rsidP="008B6B49">
      <w:pPr>
        <w:spacing w:line="276" w:lineRule="auto"/>
        <w:ind w:left="1440" w:hanging="720"/>
        <w:rPr>
          <w:rFonts w:ascii="Verdana" w:hAnsi="Verdana"/>
          <w:sz w:val="24"/>
          <w:szCs w:val="30"/>
        </w:rPr>
      </w:pPr>
      <w:r>
        <w:rPr>
          <w:rFonts w:ascii="Verdana" w:hAnsi="Verdana"/>
          <w:sz w:val="24"/>
          <w:szCs w:val="30"/>
        </w:rPr>
        <w:lastRenderedPageBreak/>
        <w:t>6.11</w:t>
      </w:r>
      <w:r w:rsidR="00C61DA3">
        <w:rPr>
          <w:rFonts w:ascii="Verdana" w:hAnsi="Verdana"/>
          <w:sz w:val="24"/>
          <w:szCs w:val="30"/>
        </w:rPr>
        <w:tab/>
        <w:t xml:space="preserve">The Director (Finance, Personnel and Corporate Affairs) highlighted that baseline numbers have been amended to reflect changes in </w:t>
      </w:r>
      <w:r w:rsidR="004F6431">
        <w:rPr>
          <w:rFonts w:ascii="Verdana" w:hAnsi="Verdana"/>
          <w:sz w:val="24"/>
          <w:szCs w:val="30"/>
        </w:rPr>
        <w:t xml:space="preserve">the </w:t>
      </w:r>
      <w:r w:rsidR="00C61DA3">
        <w:rPr>
          <w:rFonts w:ascii="Verdana" w:hAnsi="Verdana"/>
          <w:sz w:val="24"/>
          <w:szCs w:val="30"/>
        </w:rPr>
        <w:t xml:space="preserve">staff </w:t>
      </w:r>
      <w:r w:rsidR="004F6431">
        <w:rPr>
          <w:rFonts w:ascii="Verdana" w:hAnsi="Verdana"/>
          <w:sz w:val="24"/>
          <w:szCs w:val="30"/>
        </w:rPr>
        <w:t xml:space="preserve">numbers </w:t>
      </w:r>
      <w:r w:rsidR="001E3A41">
        <w:rPr>
          <w:rFonts w:ascii="Verdana" w:hAnsi="Verdana"/>
          <w:sz w:val="24"/>
          <w:szCs w:val="30"/>
        </w:rPr>
        <w:t xml:space="preserve">and </w:t>
      </w:r>
      <w:r w:rsidR="004F6431">
        <w:rPr>
          <w:rFonts w:ascii="Verdana" w:hAnsi="Verdana"/>
          <w:sz w:val="24"/>
          <w:szCs w:val="30"/>
        </w:rPr>
        <w:t xml:space="preserve">to </w:t>
      </w:r>
      <w:r w:rsidR="001E3A41">
        <w:rPr>
          <w:rFonts w:ascii="Verdana" w:hAnsi="Verdana"/>
          <w:sz w:val="24"/>
          <w:szCs w:val="30"/>
        </w:rPr>
        <w:t>include</w:t>
      </w:r>
      <w:r w:rsidR="00C61DA3">
        <w:rPr>
          <w:rFonts w:ascii="Verdana" w:hAnsi="Verdana"/>
          <w:sz w:val="24"/>
          <w:szCs w:val="30"/>
        </w:rPr>
        <w:t xml:space="preserve"> new positions due to be filled before the year end.  The baseline will continue to be amended as recruitment continues </w:t>
      </w:r>
      <w:r w:rsidR="004F6431">
        <w:rPr>
          <w:rFonts w:ascii="Verdana" w:hAnsi="Verdana"/>
          <w:sz w:val="24"/>
          <w:szCs w:val="30"/>
        </w:rPr>
        <w:t xml:space="preserve">in 2021. </w:t>
      </w:r>
    </w:p>
    <w:p w14:paraId="3E4DD9D0" w14:textId="77777777" w:rsidR="00C61DA3" w:rsidRDefault="00C61DA3" w:rsidP="008B6B49">
      <w:pPr>
        <w:spacing w:line="276" w:lineRule="auto"/>
        <w:ind w:left="1440" w:hanging="720"/>
        <w:rPr>
          <w:rFonts w:ascii="Verdana" w:hAnsi="Verdana"/>
          <w:sz w:val="24"/>
          <w:szCs w:val="30"/>
        </w:rPr>
      </w:pPr>
    </w:p>
    <w:p w14:paraId="4BA9E437" w14:textId="0C92836A" w:rsidR="00C61DA3" w:rsidRDefault="00C24629" w:rsidP="008B6B49">
      <w:pPr>
        <w:spacing w:line="276" w:lineRule="auto"/>
        <w:ind w:left="1440" w:hanging="720"/>
        <w:rPr>
          <w:rFonts w:ascii="Verdana" w:hAnsi="Verdana"/>
          <w:sz w:val="24"/>
          <w:szCs w:val="30"/>
        </w:rPr>
      </w:pPr>
      <w:r>
        <w:rPr>
          <w:rFonts w:ascii="Verdana" w:hAnsi="Verdana"/>
          <w:sz w:val="24"/>
          <w:szCs w:val="30"/>
        </w:rPr>
        <w:t>6.12</w:t>
      </w:r>
      <w:r w:rsidR="00C61DA3">
        <w:rPr>
          <w:rFonts w:ascii="Verdana" w:hAnsi="Verdana"/>
          <w:sz w:val="24"/>
          <w:szCs w:val="30"/>
        </w:rPr>
        <w:tab/>
        <w:t>The Director highlighted that Full Time Equivalents (FTEs) have been amended to reflect staff on temporary contracts being made permanent.</w:t>
      </w:r>
    </w:p>
    <w:p w14:paraId="4FA50226" w14:textId="77777777" w:rsidR="008274E9" w:rsidRDefault="008274E9" w:rsidP="008B6B49">
      <w:pPr>
        <w:spacing w:line="276" w:lineRule="auto"/>
        <w:ind w:left="1440" w:hanging="720"/>
        <w:rPr>
          <w:rFonts w:ascii="Verdana" w:hAnsi="Verdana"/>
          <w:sz w:val="24"/>
          <w:szCs w:val="30"/>
        </w:rPr>
      </w:pPr>
    </w:p>
    <w:p w14:paraId="0850426D" w14:textId="77777777" w:rsidR="008274E9" w:rsidRDefault="00C24629" w:rsidP="008B6B49">
      <w:pPr>
        <w:spacing w:line="276" w:lineRule="auto"/>
        <w:ind w:left="1440" w:hanging="720"/>
        <w:rPr>
          <w:rFonts w:ascii="Verdana" w:hAnsi="Verdana"/>
          <w:sz w:val="24"/>
          <w:szCs w:val="30"/>
        </w:rPr>
      </w:pPr>
      <w:r>
        <w:rPr>
          <w:rFonts w:ascii="Verdana" w:hAnsi="Verdana"/>
          <w:sz w:val="24"/>
          <w:szCs w:val="30"/>
        </w:rPr>
        <w:t>6.13</w:t>
      </w:r>
      <w:r w:rsidR="008274E9">
        <w:rPr>
          <w:rFonts w:ascii="Verdana" w:hAnsi="Verdana"/>
          <w:sz w:val="24"/>
          <w:szCs w:val="30"/>
        </w:rPr>
        <w:tab/>
        <w:t>The Director highlighted the absence of a staff member due to Covid-19 and noted that following North</w:t>
      </w:r>
      <w:r w:rsidR="001E3A41">
        <w:rPr>
          <w:rFonts w:ascii="Verdana" w:hAnsi="Verdana"/>
          <w:sz w:val="24"/>
          <w:szCs w:val="30"/>
        </w:rPr>
        <w:t>ern Ireland Civil Service</w:t>
      </w:r>
      <w:r w:rsidR="008274E9">
        <w:rPr>
          <w:rFonts w:ascii="Verdana" w:hAnsi="Verdana"/>
          <w:sz w:val="24"/>
          <w:szCs w:val="30"/>
        </w:rPr>
        <w:t xml:space="preserve"> guidance, Cov</w:t>
      </w:r>
      <w:r w:rsidR="001E3A41">
        <w:rPr>
          <w:rFonts w:ascii="Verdana" w:hAnsi="Verdana"/>
          <w:sz w:val="24"/>
          <w:szCs w:val="30"/>
        </w:rPr>
        <w:t>id-19 absence will not be taken into account in staff members’ sickness record and the Commission’s policy on a</w:t>
      </w:r>
      <w:r w:rsidR="008274E9">
        <w:rPr>
          <w:rFonts w:ascii="Verdana" w:hAnsi="Verdana"/>
          <w:sz w:val="24"/>
          <w:szCs w:val="30"/>
        </w:rPr>
        <w:t xml:space="preserve"> 4-year rolling </w:t>
      </w:r>
      <w:r w:rsidR="001E3A41">
        <w:rPr>
          <w:rFonts w:ascii="Verdana" w:hAnsi="Verdana"/>
          <w:sz w:val="24"/>
          <w:szCs w:val="30"/>
        </w:rPr>
        <w:t xml:space="preserve">sickness </w:t>
      </w:r>
      <w:r w:rsidR="008274E9">
        <w:rPr>
          <w:rFonts w:ascii="Verdana" w:hAnsi="Verdana"/>
          <w:sz w:val="24"/>
          <w:szCs w:val="30"/>
        </w:rPr>
        <w:t>absence</w:t>
      </w:r>
      <w:r w:rsidR="001E3A41">
        <w:rPr>
          <w:rFonts w:ascii="Verdana" w:hAnsi="Verdana"/>
          <w:sz w:val="24"/>
          <w:szCs w:val="30"/>
        </w:rPr>
        <w:t xml:space="preserve"> period</w:t>
      </w:r>
      <w:r w:rsidR="008274E9">
        <w:rPr>
          <w:rFonts w:ascii="Verdana" w:hAnsi="Verdana"/>
          <w:sz w:val="24"/>
          <w:szCs w:val="30"/>
        </w:rPr>
        <w:t>.</w:t>
      </w:r>
    </w:p>
    <w:p w14:paraId="0A11022E" w14:textId="77777777" w:rsidR="003706B0" w:rsidRDefault="003706B0" w:rsidP="00F47873">
      <w:pPr>
        <w:spacing w:line="276" w:lineRule="auto"/>
        <w:rPr>
          <w:rFonts w:ascii="Verdana" w:hAnsi="Verdana"/>
          <w:sz w:val="24"/>
          <w:szCs w:val="30"/>
        </w:rPr>
      </w:pPr>
    </w:p>
    <w:p w14:paraId="498D4320" w14:textId="77777777" w:rsidR="00600B84" w:rsidRPr="00776F0B" w:rsidRDefault="00776F0B" w:rsidP="00776F0B">
      <w:pPr>
        <w:pStyle w:val="ListParagraph"/>
        <w:numPr>
          <w:ilvl w:val="0"/>
          <w:numId w:val="5"/>
        </w:numPr>
        <w:spacing w:line="276" w:lineRule="auto"/>
        <w:rPr>
          <w:rFonts w:ascii="Verdana" w:hAnsi="Verdana"/>
          <w:b/>
          <w:sz w:val="24"/>
          <w:szCs w:val="30"/>
        </w:rPr>
      </w:pPr>
      <w:r w:rsidRPr="00776F0B">
        <w:rPr>
          <w:rFonts w:ascii="Verdana" w:hAnsi="Verdana"/>
          <w:b/>
          <w:sz w:val="24"/>
          <w:szCs w:val="30"/>
        </w:rPr>
        <w:t xml:space="preserve">Other issues: </w:t>
      </w:r>
    </w:p>
    <w:p w14:paraId="4B55071A" w14:textId="77777777" w:rsidR="00776F0B" w:rsidRDefault="00776F0B" w:rsidP="00776F0B">
      <w:pPr>
        <w:spacing w:line="276" w:lineRule="auto"/>
        <w:rPr>
          <w:rFonts w:ascii="Verdana" w:hAnsi="Verdana"/>
          <w:sz w:val="24"/>
          <w:szCs w:val="30"/>
        </w:rPr>
      </w:pPr>
    </w:p>
    <w:p w14:paraId="17FE608A" w14:textId="57EBEB8E" w:rsidR="00776F0B" w:rsidRDefault="00C24629" w:rsidP="00776F0B">
      <w:pPr>
        <w:spacing w:line="276" w:lineRule="auto"/>
        <w:ind w:left="1440" w:hanging="720"/>
        <w:rPr>
          <w:rFonts w:ascii="Verdana" w:hAnsi="Verdana"/>
          <w:sz w:val="24"/>
          <w:szCs w:val="30"/>
        </w:rPr>
      </w:pPr>
      <w:r>
        <w:rPr>
          <w:rFonts w:ascii="Verdana" w:hAnsi="Verdana"/>
          <w:sz w:val="24"/>
          <w:szCs w:val="30"/>
        </w:rPr>
        <w:t>6.14</w:t>
      </w:r>
      <w:r w:rsidR="00776F0B">
        <w:rPr>
          <w:rFonts w:ascii="Verdana" w:hAnsi="Verdana"/>
          <w:sz w:val="24"/>
          <w:szCs w:val="30"/>
        </w:rPr>
        <w:tab/>
        <w:t xml:space="preserve">The </w:t>
      </w:r>
      <w:r w:rsidR="00A91B62">
        <w:rPr>
          <w:rFonts w:ascii="Verdana" w:hAnsi="Verdana"/>
          <w:sz w:val="24"/>
          <w:szCs w:val="30"/>
        </w:rPr>
        <w:t>Director (Finance, Personnel and Corporate Affairs) reported that staff continue to work from home</w:t>
      </w:r>
      <w:r w:rsidR="004F6431">
        <w:rPr>
          <w:rFonts w:ascii="Verdana" w:hAnsi="Verdana"/>
          <w:sz w:val="24"/>
          <w:szCs w:val="30"/>
        </w:rPr>
        <w:t xml:space="preserve"> in line with government guidance</w:t>
      </w:r>
      <w:r w:rsidR="00A91B62">
        <w:rPr>
          <w:rFonts w:ascii="Verdana" w:hAnsi="Verdana"/>
          <w:sz w:val="24"/>
          <w:szCs w:val="30"/>
        </w:rPr>
        <w:t>.</w:t>
      </w:r>
    </w:p>
    <w:p w14:paraId="14CA5DC9" w14:textId="77777777" w:rsidR="00C61DA3" w:rsidRDefault="00C61DA3" w:rsidP="00776F0B">
      <w:pPr>
        <w:spacing w:line="276" w:lineRule="auto"/>
        <w:ind w:left="1440" w:hanging="720"/>
        <w:rPr>
          <w:rFonts w:ascii="Verdana" w:hAnsi="Verdana"/>
          <w:sz w:val="24"/>
          <w:szCs w:val="30"/>
        </w:rPr>
      </w:pPr>
    </w:p>
    <w:p w14:paraId="327C9EB8" w14:textId="77777777" w:rsidR="00C61DA3" w:rsidRDefault="00C24629" w:rsidP="00776F0B">
      <w:pPr>
        <w:spacing w:line="276" w:lineRule="auto"/>
        <w:ind w:left="1440" w:hanging="720"/>
        <w:rPr>
          <w:rFonts w:ascii="Verdana" w:hAnsi="Verdana"/>
          <w:sz w:val="24"/>
          <w:szCs w:val="30"/>
        </w:rPr>
      </w:pPr>
      <w:r>
        <w:rPr>
          <w:rFonts w:ascii="Verdana" w:hAnsi="Verdana"/>
          <w:sz w:val="24"/>
          <w:szCs w:val="30"/>
        </w:rPr>
        <w:t>6.15</w:t>
      </w:r>
      <w:r w:rsidR="00C61DA3">
        <w:rPr>
          <w:rFonts w:ascii="Verdana" w:hAnsi="Verdana"/>
          <w:sz w:val="24"/>
          <w:szCs w:val="30"/>
        </w:rPr>
        <w:tab/>
        <w:t>The Director reported that there have been no data breaches since 1 April 2020.</w:t>
      </w:r>
    </w:p>
    <w:p w14:paraId="71E1C33F" w14:textId="77777777" w:rsidR="00C61DA3" w:rsidRDefault="00C61DA3" w:rsidP="00776F0B">
      <w:pPr>
        <w:spacing w:line="276" w:lineRule="auto"/>
        <w:ind w:left="1440" w:hanging="720"/>
        <w:rPr>
          <w:rFonts w:ascii="Verdana" w:hAnsi="Verdana"/>
          <w:sz w:val="24"/>
          <w:szCs w:val="30"/>
        </w:rPr>
      </w:pPr>
    </w:p>
    <w:p w14:paraId="7D0C2FE2" w14:textId="77777777" w:rsidR="00C61DA3" w:rsidRDefault="00C24629" w:rsidP="00776F0B">
      <w:pPr>
        <w:spacing w:line="276" w:lineRule="auto"/>
        <w:ind w:left="1440" w:hanging="720"/>
        <w:rPr>
          <w:rFonts w:ascii="Verdana" w:hAnsi="Verdana"/>
          <w:sz w:val="24"/>
          <w:szCs w:val="30"/>
        </w:rPr>
      </w:pPr>
      <w:r>
        <w:rPr>
          <w:rFonts w:ascii="Verdana" w:hAnsi="Verdana"/>
          <w:sz w:val="24"/>
          <w:szCs w:val="30"/>
        </w:rPr>
        <w:t>6.16</w:t>
      </w:r>
      <w:r w:rsidR="00C61DA3">
        <w:rPr>
          <w:rFonts w:ascii="Verdana" w:hAnsi="Verdana"/>
          <w:sz w:val="24"/>
          <w:szCs w:val="30"/>
        </w:rPr>
        <w:tab/>
        <w:t>The Director reported that the Fair Employmen</w:t>
      </w:r>
      <w:r w:rsidR="001E3A41">
        <w:rPr>
          <w:rFonts w:ascii="Verdana" w:hAnsi="Verdana"/>
          <w:sz w:val="24"/>
          <w:szCs w:val="30"/>
        </w:rPr>
        <w:t>t Monitoring Return for 2020 had</w:t>
      </w:r>
      <w:r w:rsidR="00C61DA3">
        <w:rPr>
          <w:rFonts w:ascii="Verdana" w:hAnsi="Verdana"/>
          <w:sz w:val="24"/>
          <w:szCs w:val="30"/>
        </w:rPr>
        <w:t xml:space="preserve"> been submitted to the Equality Commission for Northern Ireland.</w:t>
      </w:r>
    </w:p>
    <w:p w14:paraId="5795F5CC" w14:textId="77777777" w:rsidR="00776F0B" w:rsidRDefault="00776F0B" w:rsidP="00776F0B">
      <w:pPr>
        <w:spacing w:line="276" w:lineRule="auto"/>
        <w:ind w:left="1440" w:hanging="720"/>
        <w:rPr>
          <w:rFonts w:ascii="Verdana" w:hAnsi="Verdana"/>
          <w:sz w:val="24"/>
          <w:szCs w:val="30"/>
        </w:rPr>
      </w:pPr>
    </w:p>
    <w:p w14:paraId="2F038753" w14:textId="6A617A82" w:rsidR="00776F0B" w:rsidRDefault="00C24629" w:rsidP="00776F0B">
      <w:pPr>
        <w:spacing w:line="276" w:lineRule="auto"/>
        <w:ind w:left="1440" w:hanging="720"/>
        <w:rPr>
          <w:rFonts w:ascii="Verdana" w:hAnsi="Verdana"/>
          <w:sz w:val="24"/>
          <w:szCs w:val="30"/>
        </w:rPr>
      </w:pPr>
      <w:r>
        <w:rPr>
          <w:rFonts w:ascii="Verdana" w:hAnsi="Verdana"/>
          <w:sz w:val="24"/>
          <w:szCs w:val="30"/>
        </w:rPr>
        <w:t>6.17</w:t>
      </w:r>
      <w:r w:rsidR="00776F0B">
        <w:rPr>
          <w:rFonts w:ascii="Verdana" w:hAnsi="Verdana"/>
          <w:sz w:val="24"/>
          <w:szCs w:val="30"/>
        </w:rPr>
        <w:tab/>
        <w:t xml:space="preserve">The </w:t>
      </w:r>
      <w:r w:rsidR="001E3A41">
        <w:rPr>
          <w:rFonts w:ascii="Verdana" w:hAnsi="Verdana"/>
          <w:sz w:val="24"/>
          <w:szCs w:val="30"/>
        </w:rPr>
        <w:t>Director reported that there had</w:t>
      </w:r>
      <w:r w:rsidR="00C61DA3">
        <w:rPr>
          <w:rFonts w:ascii="Verdana" w:hAnsi="Verdana"/>
          <w:sz w:val="24"/>
          <w:szCs w:val="30"/>
        </w:rPr>
        <w:t xml:space="preserve"> been no unacceptable behaviour</w:t>
      </w:r>
      <w:r w:rsidR="001E3A41">
        <w:rPr>
          <w:rFonts w:ascii="Verdana" w:hAnsi="Verdana"/>
          <w:sz w:val="24"/>
          <w:szCs w:val="30"/>
        </w:rPr>
        <w:t xml:space="preserve"> from members of the public</w:t>
      </w:r>
      <w:r w:rsidR="00C61DA3">
        <w:rPr>
          <w:rFonts w:ascii="Verdana" w:hAnsi="Verdana"/>
          <w:sz w:val="24"/>
          <w:szCs w:val="30"/>
        </w:rPr>
        <w:t xml:space="preserve">.  The Director updated that training for </w:t>
      </w:r>
      <w:r w:rsidR="004F6431">
        <w:rPr>
          <w:rFonts w:ascii="Verdana" w:hAnsi="Verdana"/>
          <w:sz w:val="24"/>
          <w:szCs w:val="30"/>
        </w:rPr>
        <w:t xml:space="preserve">dealing with </w:t>
      </w:r>
      <w:r w:rsidR="00C61DA3">
        <w:rPr>
          <w:rFonts w:ascii="Verdana" w:hAnsi="Verdana"/>
          <w:sz w:val="24"/>
          <w:szCs w:val="30"/>
        </w:rPr>
        <w:t xml:space="preserve">unacceptable </w:t>
      </w:r>
      <w:r>
        <w:rPr>
          <w:rFonts w:ascii="Verdana" w:hAnsi="Verdana"/>
          <w:sz w:val="24"/>
          <w:szCs w:val="30"/>
        </w:rPr>
        <w:t>behaviour is going to be sourced for C</w:t>
      </w:r>
      <w:r w:rsidR="00C61DA3">
        <w:rPr>
          <w:rFonts w:ascii="Verdana" w:hAnsi="Verdana"/>
          <w:sz w:val="24"/>
          <w:szCs w:val="30"/>
        </w:rPr>
        <w:t>ommissioner</w:t>
      </w:r>
      <w:r>
        <w:rPr>
          <w:rFonts w:ascii="Verdana" w:hAnsi="Verdana"/>
          <w:sz w:val="24"/>
          <w:szCs w:val="30"/>
        </w:rPr>
        <w:t>s</w:t>
      </w:r>
      <w:r w:rsidR="00C61DA3">
        <w:rPr>
          <w:rFonts w:ascii="Verdana" w:hAnsi="Verdana"/>
          <w:sz w:val="24"/>
          <w:szCs w:val="30"/>
        </w:rPr>
        <w:t xml:space="preserve"> and staff </w:t>
      </w:r>
      <w:r>
        <w:rPr>
          <w:rFonts w:ascii="Verdana" w:hAnsi="Verdana"/>
          <w:sz w:val="24"/>
          <w:szCs w:val="30"/>
        </w:rPr>
        <w:t>however,</w:t>
      </w:r>
      <w:r w:rsidR="00C61DA3">
        <w:rPr>
          <w:rFonts w:ascii="Verdana" w:hAnsi="Verdana"/>
          <w:sz w:val="24"/>
          <w:szCs w:val="30"/>
        </w:rPr>
        <w:t xml:space="preserve"> this has been delayed due to the pandemic.</w:t>
      </w:r>
    </w:p>
    <w:p w14:paraId="356B4A6D" w14:textId="77777777" w:rsidR="00CC0376" w:rsidRDefault="00CC0376" w:rsidP="00776F0B">
      <w:pPr>
        <w:spacing w:line="276" w:lineRule="auto"/>
        <w:ind w:left="1440" w:hanging="720"/>
        <w:rPr>
          <w:rFonts w:ascii="Verdana" w:hAnsi="Verdana"/>
          <w:sz w:val="24"/>
          <w:szCs w:val="30"/>
        </w:rPr>
      </w:pPr>
    </w:p>
    <w:p w14:paraId="7013182D" w14:textId="77777777" w:rsidR="00C61DA3" w:rsidRDefault="00C24629" w:rsidP="00776F0B">
      <w:pPr>
        <w:spacing w:line="276" w:lineRule="auto"/>
        <w:ind w:left="1440" w:hanging="720"/>
        <w:rPr>
          <w:rFonts w:ascii="Verdana" w:hAnsi="Verdana"/>
          <w:sz w:val="24"/>
          <w:szCs w:val="30"/>
        </w:rPr>
      </w:pPr>
      <w:r>
        <w:rPr>
          <w:rFonts w:ascii="Verdana" w:hAnsi="Verdana"/>
          <w:sz w:val="24"/>
          <w:szCs w:val="30"/>
        </w:rPr>
        <w:t>6.18</w:t>
      </w:r>
      <w:r w:rsidR="00C61DA3">
        <w:rPr>
          <w:rFonts w:ascii="Verdana" w:hAnsi="Verdana"/>
          <w:sz w:val="24"/>
          <w:szCs w:val="30"/>
        </w:rPr>
        <w:tab/>
        <w:t>The Director reported th</w:t>
      </w:r>
      <w:r w:rsidR="0024752B">
        <w:rPr>
          <w:rFonts w:ascii="Verdana" w:hAnsi="Verdana"/>
          <w:sz w:val="24"/>
          <w:szCs w:val="30"/>
        </w:rPr>
        <w:t>at due to the pandemic there had</w:t>
      </w:r>
      <w:r w:rsidR="00C61DA3">
        <w:rPr>
          <w:rFonts w:ascii="Verdana" w:hAnsi="Verdana"/>
          <w:sz w:val="24"/>
          <w:szCs w:val="30"/>
        </w:rPr>
        <w:t xml:space="preserve"> been no international travel.</w:t>
      </w:r>
    </w:p>
    <w:p w14:paraId="27937BB9" w14:textId="77777777" w:rsidR="00C24629" w:rsidRDefault="00C24629" w:rsidP="00CC0376">
      <w:pPr>
        <w:spacing w:line="276" w:lineRule="auto"/>
        <w:ind w:left="720" w:hanging="720"/>
        <w:rPr>
          <w:rFonts w:ascii="Verdana" w:hAnsi="Verdana"/>
          <w:b/>
          <w:color w:val="77328A"/>
          <w:sz w:val="32"/>
          <w:szCs w:val="30"/>
        </w:rPr>
      </w:pPr>
    </w:p>
    <w:p w14:paraId="5FFE27F8" w14:textId="77777777" w:rsidR="00C24629" w:rsidRDefault="00C24629" w:rsidP="00CC0376">
      <w:pPr>
        <w:spacing w:line="276" w:lineRule="auto"/>
        <w:ind w:left="720" w:hanging="720"/>
        <w:rPr>
          <w:rFonts w:ascii="Verdana" w:hAnsi="Verdana"/>
          <w:b/>
          <w:color w:val="77328A"/>
          <w:sz w:val="32"/>
          <w:szCs w:val="30"/>
        </w:rPr>
      </w:pPr>
    </w:p>
    <w:p w14:paraId="3450450A" w14:textId="77777777" w:rsidR="00FD77FD" w:rsidRDefault="003706B0" w:rsidP="00CC0376">
      <w:pPr>
        <w:spacing w:line="276" w:lineRule="auto"/>
        <w:ind w:left="720" w:hanging="720"/>
        <w:rPr>
          <w:rFonts w:ascii="Verdana" w:hAnsi="Verdana"/>
          <w:b/>
          <w:color w:val="77328A"/>
          <w:sz w:val="32"/>
          <w:szCs w:val="30"/>
        </w:rPr>
      </w:pPr>
      <w:r w:rsidRPr="003706B0">
        <w:rPr>
          <w:rFonts w:ascii="Verdana" w:hAnsi="Verdana"/>
          <w:b/>
          <w:color w:val="77328A"/>
          <w:sz w:val="32"/>
          <w:szCs w:val="30"/>
        </w:rPr>
        <w:lastRenderedPageBreak/>
        <w:t xml:space="preserve">7. </w:t>
      </w:r>
      <w:r w:rsidR="000F7AC9">
        <w:rPr>
          <w:rFonts w:ascii="Verdana" w:hAnsi="Verdana"/>
          <w:b/>
          <w:color w:val="77328A"/>
          <w:sz w:val="32"/>
          <w:szCs w:val="30"/>
        </w:rPr>
        <w:tab/>
      </w:r>
      <w:r w:rsidR="00CC0376">
        <w:rPr>
          <w:rFonts w:ascii="Verdana" w:hAnsi="Verdana"/>
          <w:b/>
          <w:color w:val="77328A"/>
          <w:sz w:val="32"/>
          <w:szCs w:val="30"/>
        </w:rPr>
        <w:t>Internal Audit – Tender for the Provision of Internal Audit Services</w:t>
      </w:r>
    </w:p>
    <w:p w14:paraId="06755259" w14:textId="77777777" w:rsidR="00E46842" w:rsidRPr="00CC0376" w:rsidRDefault="00E46842" w:rsidP="00CC0376">
      <w:pPr>
        <w:spacing w:line="276" w:lineRule="auto"/>
        <w:rPr>
          <w:rFonts w:ascii="Verdana" w:hAnsi="Verdana"/>
          <w:sz w:val="24"/>
          <w:szCs w:val="30"/>
        </w:rPr>
      </w:pPr>
    </w:p>
    <w:p w14:paraId="5DE4DF45" w14:textId="77777777" w:rsidR="003706B0" w:rsidRDefault="00E46842" w:rsidP="00CC0376">
      <w:pPr>
        <w:spacing w:line="276" w:lineRule="auto"/>
        <w:ind w:left="1440" w:hanging="720"/>
        <w:rPr>
          <w:rFonts w:ascii="Verdana" w:hAnsi="Verdana"/>
          <w:sz w:val="24"/>
          <w:szCs w:val="30"/>
        </w:rPr>
      </w:pPr>
      <w:r>
        <w:rPr>
          <w:rFonts w:ascii="Verdana" w:hAnsi="Verdana"/>
          <w:sz w:val="24"/>
          <w:szCs w:val="30"/>
        </w:rPr>
        <w:t>7.1</w:t>
      </w:r>
      <w:r>
        <w:rPr>
          <w:rFonts w:ascii="Verdana" w:hAnsi="Verdana"/>
          <w:sz w:val="24"/>
          <w:szCs w:val="30"/>
        </w:rPr>
        <w:tab/>
      </w:r>
      <w:r w:rsidR="00CC0376">
        <w:rPr>
          <w:rFonts w:ascii="Verdana" w:hAnsi="Verdana"/>
          <w:sz w:val="24"/>
          <w:szCs w:val="30"/>
        </w:rPr>
        <w:t>The Tender for the Provision of Internal Audit Services was reviewed and discussed.</w:t>
      </w:r>
      <w:r>
        <w:rPr>
          <w:rFonts w:ascii="Verdana" w:hAnsi="Verdana"/>
          <w:sz w:val="24"/>
          <w:szCs w:val="30"/>
        </w:rPr>
        <w:t xml:space="preserve"> </w:t>
      </w:r>
    </w:p>
    <w:p w14:paraId="30564A16" w14:textId="77777777" w:rsidR="00E46842" w:rsidRDefault="00E46842" w:rsidP="00E46842">
      <w:pPr>
        <w:spacing w:line="276" w:lineRule="auto"/>
        <w:rPr>
          <w:rFonts w:ascii="Verdana" w:hAnsi="Verdana"/>
          <w:sz w:val="24"/>
          <w:szCs w:val="30"/>
        </w:rPr>
      </w:pPr>
    </w:p>
    <w:p w14:paraId="7964F6AB" w14:textId="77777777" w:rsidR="00E46842" w:rsidRDefault="00E46842" w:rsidP="00E46842">
      <w:pPr>
        <w:spacing w:line="276" w:lineRule="auto"/>
        <w:ind w:left="1440" w:hanging="720"/>
        <w:rPr>
          <w:rFonts w:ascii="Verdana" w:hAnsi="Verdana"/>
          <w:sz w:val="24"/>
          <w:szCs w:val="30"/>
        </w:rPr>
      </w:pPr>
      <w:r>
        <w:rPr>
          <w:rFonts w:ascii="Verdana" w:hAnsi="Verdana"/>
          <w:sz w:val="24"/>
          <w:szCs w:val="30"/>
        </w:rPr>
        <w:t>7.2</w:t>
      </w:r>
      <w:r>
        <w:rPr>
          <w:rFonts w:ascii="Verdana" w:hAnsi="Verdana"/>
          <w:sz w:val="24"/>
          <w:szCs w:val="30"/>
        </w:rPr>
        <w:tab/>
      </w:r>
      <w:r w:rsidR="00604343">
        <w:rPr>
          <w:rFonts w:ascii="Verdana" w:hAnsi="Verdana"/>
          <w:sz w:val="24"/>
          <w:szCs w:val="30"/>
        </w:rPr>
        <w:t>Weightings were reviewed and suggested that ‘Expertise and Experience’ be increased and ‘Understanding the Contract’ be decreased.</w:t>
      </w:r>
    </w:p>
    <w:p w14:paraId="315805AB" w14:textId="77777777" w:rsidR="00604343" w:rsidRDefault="0024752B" w:rsidP="0024752B">
      <w:pPr>
        <w:spacing w:line="276" w:lineRule="auto"/>
        <w:ind w:left="709" w:hanging="720"/>
        <w:rPr>
          <w:rFonts w:ascii="Verdana" w:hAnsi="Verdana"/>
          <w:b/>
          <w:sz w:val="24"/>
          <w:szCs w:val="30"/>
        </w:rPr>
      </w:pPr>
      <w:r>
        <w:rPr>
          <w:rFonts w:ascii="Verdana" w:hAnsi="Verdana"/>
          <w:b/>
          <w:sz w:val="24"/>
          <w:szCs w:val="30"/>
        </w:rPr>
        <w:tab/>
      </w:r>
      <w:r w:rsidR="00604343">
        <w:rPr>
          <w:rFonts w:ascii="Verdana" w:hAnsi="Verdana"/>
          <w:b/>
          <w:sz w:val="24"/>
          <w:szCs w:val="30"/>
        </w:rPr>
        <w:t>Action: Director (Finance, Personnel and Corporate Affairs) to check CPD guidance and report to Chief Executive on weightings.</w:t>
      </w:r>
    </w:p>
    <w:p w14:paraId="18DE3B3A" w14:textId="77777777" w:rsidR="00604343" w:rsidRDefault="00604343" w:rsidP="00E46842">
      <w:pPr>
        <w:spacing w:line="276" w:lineRule="auto"/>
        <w:ind w:left="1440" w:hanging="720"/>
        <w:rPr>
          <w:rFonts w:ascii="Verdana" w:hAnsi="Verdana"/>
          <w:b/>
          <w:sz w:val="24"/>
          <w:szCs w:val="30"/>
        </w:rPr>
      </w:pPr>
    </w:p>
    <w:p w14:paraId="2092EC33" w14:textId="77777777" w:rsidR="00604343" w:rsidRDefault="00604343" w:rsidP="00E46842">
      <w:pPr>
        <w:spacing w:line="276" w:lineRule="auto"/>
        <w:ind w:left="1440" w:hanging="720"/>
        <w:rPr>
          <w:rFonts w:ascii="Verdana" w:hAnsi="Verdana"/>
          <w:sz w:val="24"/>
          <w:szCs w:val="30"/>
        </w:rPr>
      </w:pPr>
      <w:r>
        <w:rPr>
          <w:rFonts w:ascii="Verdana" w:hAnsi="Verdana"/>
          <w:sz w:val="24"/>
          <w:szCs w:val="30"/>
        </w:rPr>
        <w:t>7.3</w:t>
      </w:r>
      <w:r>
        <w:rPr>
          <w:rFonts w:ascii="Verdana" w:hAnsi="Verdana"/>
          <w:sz w:val="24"/>
          <w:szCs w:val="30"/>
        </w:rPr>
        <w:tab/>
        <w:t>The Director confirmed that Grant Thornton’s contract ends on 17 December 2020.</w:t>
      </w:r>
    </w:p>
    <w:p w14:paraId="3F7C28FC" w14:textId="77777777" w:rsidR="00604343" w:rsidRDefault="00604343" w:rsidP="00E46842">
      <w:pPr>
        <w:spacing w:line="276" w:lineRule="auto"/>
        <w:ind w:left="1440" w:hanging="720"/>
        <w:rPr>
          <w:rFonts w:ascii="Verdana" w:hAnsi="Verdana"/>
          <w:sz w:val="24"/>
          <w:szCs w:val="30"/>
        </w:rPr>
      </w:pPr>
    </w:p>
    <w:p w14:paraId="193D17D4" w14:textId="77777777" w:rsidR="001B58BE" w:rsidRDefault="001B58BE" w:rsidP="00F47873">
      <w:pPr>
        <w:spacing w:line="276" w:lineRule="auto"/>
        <w:rPr>
          <w:rFonts w:ascii="Verdana" w:hAnsi="Verdana"/>
          <w:sz w:val="24"/>
          <w:szCs w:val="30"/>
        </w:rPr>
      </w:pPr>
    </w:p>
    <w:p w14:paraId="57C7D00B" w14:textId="77777777" w:rsidR="003706B0" w:rsidRPr="003706B0" w:rsidRDefault="001B58BE" w:rsidP="000F7AC9">
      <w:pPr>
        <w:spacing w:line="276" w:lineRule="auto"/>
        <w:ind w:left="720" w:hanging="720"/>
        <w:rPr>
          <w:rFonts w:ascii="Verdana" w:hAnsi="Verdana"/>
          <w:b/>
          <w:color w:val="77328A"/>
          <w:sz w:val="32"/>
          <w:szCs w:val="30"/>
        </w:rPr>
      </w:pPr>
      <w:r>
        <w:rPr>
          <w:rFonts w:ascii="Verdana" w:hAnsi="Verdana"/>
          <w:b/>
          <w:color w:val="77328A"/>
          <w:sz w:val="32"/>
          <w:szCs w:val="30"/>
        </w:rPr>
        <w:t xml:space="preserve">8. </w:t>
      </w:r>
      <w:r w:rsidR="000F7AC9">
        <w:rPr>
          <w:rFonts w:ascii="Verdana" w:hAnsi="Verdana"/>
          <w:b/>
          <w:color w:val="77328A"/>
          <w:sz w:val="32"/>
          <w:szCs w:val="30"/>
        </w:rPr>
        <w:tab/>
      </w:r>
      <w:r w:rsidR="003706B0" w:rsidRPr="003706B0">
        <w:rPr>
          <w:rFonts w:ascii="Verdana" w:hAnsi="Verdana"/>
          <w:b/>
          <w:color w:val="77328A"/>
          <w:sz w:val="32"/>
          <w:szCs w:val="30"/>
        </w:rPr>
        <w:t>National Audit O</w:t>
      </w:r>
      <w:r w:rsidR="00096486">
        <w:rPr>
          <w:rFonts w:ascii="Verdana" w:hAnsi="Verdana"/>
          <w:b/>
          <w:color w:val="77328A"/>
          <w:sz w:val="32"/>
          <w:szCs w:val="30"/>
        </w:rPr>
        <w:t>ffice Audit Planning Report 2020-21</w:t>
      </w:r>
    </w:p>
    <w:p w14:paraId="27852065" w14:textId="77777777" w:rsidR="003706B0" w:rsidRDefault="003706B0" w:rsidP="00F47873">
      <w:pPr>
        <w:spacing w:line="276" w:lineRule="auto"/>
        <w:rPr>
          <w:rFonts w:ascii="Verdana" w:hAnsi="Verdana"/>
          <w:sz w:val="24"/>
          <w:szCs w:val="30"/>
        </w:rPr>
      </w:pPr>
    </w:p>
    <w:p w14:paraId="393899D5" w14:textId="77777777" w:rsidR="00D9781E" w:rsidRDefault="00D9781E" w:rsidP="00D9781E">
      <w:pPr>
        <w:spacing w:line="276" w:lineRule="auto"/>
        <w:ind w:left="1440" w:hanging="720"/>
        <w:rPr>
          <w:rFonts w:ascii="Verdana" w:hAnsi="Verdana"/>
          <w:sz w:val="24"/>
          <w:szCs w:val="30"/>
        </w:rPr>
      </w:pPr>
      <w:r>
        <w:rPr>
          <w:rFonts w:ascii="Verdana" w:hAnsi="Verdana"/>
          <w:sz w:val="24"/>
          <w:szCs w:val="30"/>
        </w:rPr>
        <w:t>8.1</w:t>
      </w:r>
      <w:r>
        <w:rPr>
          <w:rFonts w:ascii="Verdana" w:hAnsi="Verdana"/>
          <w:sz w:val="24"/>
          <w:szCs w:val="30"/>
        </w:rPr>
        <w:tab/>
        <w:t>The Committee discussed the A</w:t>
      </w:r>
      <w:r w:rsidR="00096486">
        <w:rPr>
          <w:rFonts w:ascii="Verdana" w:hAnsi="Verdana"/>
          <w:sz w:val="24"/>
          <w:szCs w:val="30"/>
        </w:rPr>
        <w:t>udit Planning Report on the 2020-21</w:t>
      </w:r>
      <w:r>
        <w:rPr>
          <w:rFonts w:ascii="Verdana" w:hAnsi="Verdana"/>
          <w:sz w:val="24"/>
          <w:szCs w:val="30"/>
        </w:rPr>
        <w:t xml:space="preserve"> Financial Statement</w:t>
      </w:r>
      <w:r w:rsidR="0024752B">
        <w:rPr>
          <w:rFonts w:ascii="Verdana" w:hAnsi="Verdana"/>
          <w:sz w:val="24"/>
          <w:szCs w:val="30"/>
        </w:rPr>
        <w:t>s</w:t>
      </w:r>
      <w:r>
        <w:rPr>
          <w:rFonts w:ascii="Verdana" w:hAnsi="Verdana"/>
          <w:sz w:val="24"/>
          <w:szCs w:val="30"/>
        </w:rPr>
        <w:t xml:space="preserve"> Audit, and in particular the assessment of the risk of </w:t>
      </w:r>
      <w:r w:rsidR="003A2DBD">
        <w:rPr>
          <w:rFonts w:ascii="Verdana" w:hAnsi="Verdana"/>
          <w:sz w:val="24"/>
          <w:szCs w:val="30"/>
        </w:rPr>
        <w:t>management override of controls, assessment of the risk of fraud in revenue recognition and assessment for the provision for legal cases.</w:t>
      </w:r>
    </w:p>
    <w:p w14:paraId="4B7263BC" w14:textId="77777777" w:rsidR="00D9781E" w:rsidRDefault="00D9781E" w:rsidP="00D9781E">
      <w:pPr>
        <w:spacing w:line="276" w:lineRule="auto"/>
        <w:ind w:left="1440" w:hanging="720"/>
        <w:rPr>
          <w:rFonts w:ascii="Verdana" w:hAnsi="Verdana"/>
          <w:sz w:val="24"/>
          <w:szCs w:val="30"/>
        </w:rPr>
      </w:pPr>
    </w:p>
    <w:p w14:paraId="7E68F796" w14:textId="77777777" w:rsidR="00D9781E" w:rsidRDefault="00D9781E" w:rsidP="00D9781E">
      <w:pPr>
        <w:spacing w:line="276" w:lineRule="auto"/>
        <w:ind w:left="1440" w:hanging="720"/>
        <w:rPr>
          <w:rFonts w:ascii="Verdana" w:hAnsi="Verdana"/>
          <w:sz w:val="24"/>
          <w:szCs w:val="30"/>
        </w:rPr>
      </w:pPr>
      <w:r>
        <w:rPr>
          <w:rFonts w:ascii="Verdana" w:hAnsi="Verdana"/>
          <w:sz w:val="24"/>
          <w:szCs w:val="30"/>
        </w:rPr>
        <w:t>8.2</w:t>
      </w:r>
      <w:r>
        <w:rPr>
          <w:rFonts w:ascii="Verdana" w:hAnsi="Verdana"/>
          <w:sz w:val="24"/>
          <w:szCs w:val="30"/>
        </w:rPr>
        <w:tab/>
        <w:t xml:space="preserve">The Committee noted that the audit would also focus on the </w:t>
      </w:r>
      <w:r w:rsidR="003A2DBD">
        <w:rPr>
          <w:rFonts w:ascii="Verdana" w:hAnsi="Verdana"/>
          <w:sz w:val="24"/>
          <w:szCs w:val="30"/>
        </w:rPr>
        <w:t>organisational uncertainty and governance changes and accounting for the accommodation move.</w:t>
      </w:r>
    </w:p>
    <w:p w14:paraId="1BEF42F6" w14:textId="77777777" w:rsidR="00D9781E" w:rsidRDefault="00D9781E" w:rsidP="00D9781E">
      <w:pPr>
        <w:spacing w:line="276" w:lineRule="auto"/>
        <w:ind w:left="1440" w:hanging="720"/>
        <w:rPr>
          <w:rFonts w:ascii="Verdana" w:hAnsi="Verdana"/>
          <w:sz w:val="24"/>
          <w:szCs w:val="30"/>
        </w:rPr>
      </w:pPr>
    </w:p>
    <w:p w14:paraId="44E88872" w14:textId="77777777" w:rsidR="003706B0" w:rsidRDefault="00D9781E" w:rsidP="003A2DBD">
      <w:pPr>
        <w:spacing w:line="276" w:lineRule="auto"/>
        <w:ind w:left="1440" w:hanging="720"/>
        <w:rPr>
          <w:rFonts w:ascii="Verdana" w:hAnsi="Verdana"/>
          <w:sz w:val="24"/>
          <w:szCs w:val="30"/>
        </w:rPr>
      </w:pPr>
      <w:r>
        <w:rPr>
          <w:rFonts w:ascii="Verdana" w:hAnsi="Verdana"/>
          <w:sz w:val="24"/>
          <w:szCs w:val="30"/>
        </w:rPr>
        <w:t>8.3</w:t>
      </w:r>
      <w:r>
        <w:rPr>
          <w:rFonts w:ascii="Verdana" w:hAnsi="Verdana"/>
          <w:sz w:val="24"/>
          <w:szCs w:val="30"/>
        </w:rPr>
        <w:tab/>
        <w:t>Ernst</w:t>
      </w:r>
      <w:r w:rsidR="003A2DBD">
        <w:rPr>
          <w:rFonts w:ascii="Verdana" w:hAnsi="Verdana"/>
          <w:sz w:val="24"/>
          <w:szCs w:val="30"/>
        </w:rPr>
        <w:t xml:space="preserve"> &amp;</w:t>
      </w:r>
      <w:r>
        <w:rPr>
          <w:rFonts w:ascii="Verdana" w:hAnsi="Verdana"/>
          <w:sz w:val="24"/>
          <w:szCs w:val="30"/>
        </w:rPr>
        <w:t xml:space="preserve"> Young </w:t>
      </w:r>
      <w:r w:rsidR="003A2DBD">
        <w:rPr>
          <w:rFonts w:ascii="Verdana" w:hAnsi="Verdana"/>
          <w:sz w:val="24"/>
          <w:szCs w:val="30"/>
        </w:rPr>
        <w:t>have agreed</w:t>
      </w:r>
      <w:r>
        <w:rPr>
          <w:rFonts w:ascii="Verdana" w:hAnsi="Verdana"/>
          <w:sz w:val="24"/>
          <w:szCs w:val="30"/>
        </w:rPr>
        <w:t xml:space="preserve"> with the Director (Finance, Personnel a</w:t>
      </w:r>
      <w:r w:rsidR="003A2DBD">
        <w:rPr>
          <w:rFonts w:ascii="Verdana" w:hAnsi="Verdana"/>
          <w:sz w:val="24"/>
          <w:szCs w:val="30"/>
        </w:rPr>
        <w:t>nd Corporate Affairs)</w:t>
      </w:r>
      <w:r>
        <w:rPr>
          <w:rFonts w:ascii="Verdana" w:hAnsi="Verdana"/>
          <w:sz w:val="24"/>
          <w:szCs w:val="30"/>
        </w:rPr>
        <w:t xml:space="preserve"> dates for the interim and final audit.</w:t>
      </w:r>
      <w:r w:rsidR="003A2DBD">
        <w:rPr>
          <w:rFonts w:ascii="Verdana" w:hAnsi="Verdana"/>
          <w:sz w:val="24"/>
          <w:szCs w:val="30"/>
        </w:rPr>
        <w:t xml:space="preserve">  </w:t>
      </w:r>
      <w:r w:rsidR="0024752B">
        <w:rPr>
          <w:rFonts w:ascii="Verdana" w:hAnsi="Verdana"/>
          <w:sz w:val="24"/>
          <w:szCs w:val="30"/>
        </w:rPr>
        <w:br/>
      </w:r>
      <w:r w:rsidR="003A2DBD">
        <w:rPr>
          <w:rFonts w:ascii="Verdana" w:hAnsi="Verdana"/>
          <w:sz w:val="24"/>
          <w:szCs w:val="30"/>
        </w:rPr>
        <w:br/>
        <w:t>The interim audit will take place week commencing 22 February 2021.  Final audit is scheduled to take place week commencing 10 May 2021.</w:t>
      </w:r>
    </w:p>
    <w:p w14:paraId="27C75648" w14:textId="77777777" w:rsidR="003A2DBD" w:rsidRDefault="003A2DBD" w:rsidP="003A2DBD">
      <w:pPr>
        <w:spacing w:line="276" w:lineRule="auto"/>
        <w:ind w:left="1440" w:hanging="720"/>
        <w:rPr>
          <w:rFonts w:ascii="Verdana" w:hAnsi="Verdana"/>
          <w:sz w:val="24"/>
          <w:szCs w:val="30"/>
        </w:rPr>
      </w:pPr>
    </w:p>
    <w:p w14:paraId="2545CBF8" w14:textId="77777777" w:rsidR="003706B0" w:rsidRDefault="003706B0" w:rsidP="00F47873">
      <w:pPr>
        <w:spacing w:line="276" w:lineRule="auto"/>
        <w:rPr>
          <w:rFonts w:ascii="Verdana" w:hAnsi="Verdana"/>
          <w:sz w:val="24"/>
          <w:szCs w:val="30"/>
        </w:rPr>
      </w:pPr>
    </w:p>
    <w:p w14:paraId="01AEAB56" w14:textId="77777777" w:rsidR="0024752B" w:rsidRDefault="0024752B" w:rsidP="00F47873">
      <w:pPr>
        <w:spacing w:line="276" w:lineRule="auto"/>
        <w:rPr>
          <w:rFonts w:ascii="Verdana" w:hAnsi="Verdana"/>
          <w:sz w:val="24"/>
          <w:szCs w:val="30"/>
        </w:rPr>
      </w:pPr>
    </w:p>
    <w:p w14:paraId="24EFA53C"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lastRenderedPageBreak/>
        <w:t xml:space="preserve">9. </w:t>
      </w:r>
      <w:r w:rsidR="000F7AC9">
        <w:rPr>
          <w:rFonts w:ascii="Verdana" w:hAnsi="Verdana"/>
          <w:b/>
          <w:color w:val="77328A"/>
          <w:sz w:val="32"/>
          <w:szCs w:val="30"/>
        </w:rPr>
        <w:tab/>
      </w:r>
      <w:r w:rsidRPr="003706B0">
        <w:rPr>
          <w:rFonts w:ascii="Verdana" w:hAnsi="Verdana"/>
          <w:b/>
          <w:color w:val="77328A"/>
          <w:sz w:val="32"/>
          <w:szCs w:val="30"/>
        </w:rPr>
        <w:t>Corporate Risk Register 2019-20</w:t>
      </w:r>
    </w:p>
    <w:p w14:paraId="18A2C1F9" w14:textId="77777777" w:rsidR="003706B0" w:rsidRDefault="003706B0" w:rsidP="00F47873">
      <w:pPr>
        <w:spacing w:line="276" w:lineRule="auto"/>
        <w:rPr>
          <w:rFonts w:ascii="Verdana" w:hAnsi="Verdana"/>
          <w:sz w:val="24"/>
          <w:szCs w:val="30"/>
        </w:rPr>
      </w:pPr>
    </w:p>
    <w:p w14:paraId="36F82967" w14:textId="77777777" w:rsidR="003706B0" w:rsidRDefault="00DA65D8" w:rsidP="00DA65D8">
      <w:pPr>
        <w:spacing w:line="276" w:lineRule="auto"/>
        <w:ind w:left="1440" w:hanging="720"/>
        <w:rPr>
          <w:rFonts w:ascii="Verdana" w:hAnsi="Verdana"/>
          <w:sz w:val="24"/>
          <w:szCs w:val="30"/>
        </w:rPr>
      </w:pPr>
      <w:r>
        <w:rPr>
          <w:rFonts w:ascii="Verdana" w:hAnsi="Verdana"/>
          <w:sz w:val="24"/>
          <w:szCs w:val="30"/>
        </w:rPr>
        <w:t>9.1</w:t>
      </w:r>
      <w:r>
        <w:rPr>
          <w:rFonts w:ascii="Verdana" w:hAnsi="Verdana"/>
          <w:sz w:val="24"/>
          <w:szCs w:val="30"/>
        </w:rPr>
        <w:tab/>
        <w:t xml:space="preserve">The Chief Executive updated the Committee on the Corporate Risk Register, which included highlighting the current status of the ‘red’ risks, namely </w:t>
      </w:r>
      <w:r w:rsidR="00FE6A16">
        <w:rPr>
          <w:rFonts w:ascii="Verdana" w:hAnsi="Verdana"/>
          <w:sz w:val="24"/>
          <w:szCs w:val="30"/>
        </w:rPr>
        <w:t xml:space="preserve">litigation and staff capacity </w:t>
      </w:r>
      <w:r>
        <w:rPr>
          <w:rFonts w:ascii="Verdana" w:hAnsi="Verdana"/>
          <w:sz w:val="24"/>
          <w:szCs w:val="30"/>
        </w:rPr>
        <w:t xml:space="preserve">which </w:t>
      </w:r>
      <w:r w:rsidR="00FE6A16">
        <w:rPr>
          <w:rFonts w:ascii="Verdana" w:hAnsi="Verdana"/>
          <w:sz w:val="24"/>
          <w:szCs w:val="30"/>
        </w:rPr>
        <w:t xml:space="preserve">are </w:t>
      </w:r>
      <w:r>
        <w:rPr>
          <w:rFonts w:ascii="Verdana" w:hAnsi="Verdana"/>
          <w:sz w:val="24"/>
          <w:szCs w:val="30"/>
        </w:rPr>
        <w:t xml:space="preserve">recorded as </w:t>
      </w:r>
      <w:r w:rsidR="00FE6A16">
        <w:rPr>
          <w:rFonts w:ascii="Verdana" w:hAnsi="Verdana"/>
          <w:sz w:val="24"/>
          <w:szCs w:val="30"/>
        </w:rPr>
        <w:t>critical.</w:t>
      </w:r>
    </w:p>
    <w:p w14:paraId="695913E1" w14:textId="77777777" w:rsidR="00604343" w:rsidRDefault="00604343" w:rsidP="00DA65D8">
      <w:pPr>
        <w:spacing w:line="276" w:lineRule="auto"/>
        <w:ind w:left="1440" w:hanging="720"/>
        <w:rPr>
          <w:rFonts w:ascii="Verdana" w:hAnsi="Verdana"/>
          <w:sz w:val="24"/>
          <w:szCs w:val="30"/>
        </w:rPr>
      </w:pPr>
    </w:p>
    <w:p w14:paraId="195C992C" w14:textId="4922F623" w:rsidR="00604343" w:rsidRDefault="00604343" w:rsidP="00DA65D8">
      <w:pPr>
        <w:spacing w:line="276" w:lineRule="auto"/>
        <w:ind w:left="1440" w:hanging="720"/>
        <w:rPr>
          <w:rFonts w:ascii="Verdana" w:hAnsi="Verdana"/>
          <w:sz w:val="24"/>
          <w:szCs w:val="30"/>
        </w:rPr>
      </w:pPr>
      <w:r>
        <w:rPr>
          <w:rFonts w:ascii="Verdana" w:hAnsi="Verdana"/>
          <w:sz w:val="24"/>
          <w:szCs w:val="30"/>
        </w:rPr>
        <w:t>9.2</w:t>
      </w:r>
      <w:r>
        <w:rPr>
          <w:rFonts w:ascii="Verdana" w:hAnsi="Verdana"/>
          <w:sz w:val="24"/>
          <w:szCs w:val="30"/>
        </w:rPr>
        <w:tab/>
        <w:t>The Chief Executive reported that he exp</w:t>
      </w:r>
      <w:r w:rsidR="00C24629">
        <w:rPr>
          <w:rFonts w:ascii="Verdana" w:hAnsi="Verdana"/>
          <w:sz w:val="24"/>
          <w:szCs w:val="30"/>
        </w:rPr>
        <w:t>ects to see a shift downwards b</w:t>
      </w:r>
      <w:r>
        <w:rPr>
          <w:rFonts w:ascii="Verdana" w:hAnsi="Verdana"/>
          <w:sz w:val="24"/>
          <w:szCs w:val="30"/>
        </w:rPr>
        <w:t xml:space="preserve">y the next meeting due to the ongoing recruitment and </w:t>
      </w:r>
      <w:r w:rsidR="004F6431">
        <w:rPr>
          <w:rFonts w:ascii="Verdana" w:hAnsi="Verdana"/>
          <w:sz w:val="24"/>
          <w:szCs w:val="30"/>
        </w:rPr>
        <w:t xml:space="preserve">the </w:t>
      </w:r>
      <w:r>
        <w:rPr>
          <w:rFonts w:ascii="Verdana" w:hAnsi="Verdana"/>
          <w:sz w:val="24"/>
          <w:szCs w:val="30"/>
        </w:rPr>
        <w:t xml:space="preserve">budget settlement </w:t>
      </w:r>
      <w:r w:rsidR="004F6431">
        <w:rPr>
          <w:rFonts w:ascii="Verdana" w:hAnsi="Verdana"/>
          <w:sz w:val="24"/>
          <w:szCs w:val="30"/>
        </w:rPr>
        <w:t xml:space="preserve">for 2021-22 agreed with the NIO in November. </w:t>
      </w:r>
    </w:p>
    <w:p w14:paraId="106CFF2F" w14:textId="77777777" w:rsidR="00604343" w:rsidRDefault="00604343" w:rsidP="00DA65D8">
      <w:pPr>
        <w:spacing w:line="276" w:lineRule="auto"/>
        <w:ind w:left="1440" w:hanging="720"/>
        <w:rPr>
          <w:rFonts w:ascii="Verdana" w:hAnsi="Verdana"/>
          <w:sz w:val="24"/>
          <w:szCs w:val="30"/>
        </w:rPr>
      </w:pPr>
    </w:p>
    <w:p w14:paraId="40866B84" w14:textId="75F6E4EA" w:rsidR="00604343" w:rsidRDefault="00604343" w:rsidP="00DA65D8">
      <w:pPr>
        <w:spacing w:line="276" w:lineRule="auto"/>
        <w:ind w:left="1440" w:hanging="720"/>
        <w:rPr>
          <w:rFonts w:ascii="Verdana" w:hAnsi="Verdana"/>
          <w:sz w:val="24"/>
          <w:szCs w:val="30"/>
        </w:rPr>
      </w:pPr>
      <w:r>
        <w:rPr>
          <w:rFonts w:ascii="Verdana" w:hAnsi="Verdana"/>
          <w:sz w:val="24"/>
          <w:szCs w:val="30"/>
        </w:rPr>
        <w:t>9.3</w:t>
      </w:r>
      <w:r>
        <w:rPr>
          <w:rFonts w:ascii="Verdana" w:hAnsi="Verdana"/>
          <w:sz w:val="24"/>
          <w:szCs w:val="30"/>
        </w:rPr>
        <w:tab/>
        <w:t xml:space="preserve">The Chief Executive highlighted that ‘Failure in Good Governance’ remains critical </w:t>
      </w:r>
      <w:r w:rsidR="00FC4D61">
        <w:rPr>
          <w:rFonts w:ascii="Verdana" w:hAnsi="Verdana"/>
          <w:sz w:val="24"/>
          <w:szCs w:val="30"/>
        </w:rPr>
        <w:t xml:space="preserve">due to the </w:t>
      </w:r>
      <w:r w:rsidR="004F6431">
        <w:rPr>
          <w:rFonts w:ascii="Verdana" w:hAnsi="Verdana"/>
          <w:sz w:val="24"/>
          <w:szCs w:val="30"/>
        </w:rPr>
        <w:t xml:space="preserve">ongoing concern with </w:t>
      </w:r>
      <w:r w:rsidR="00FC4D61">
        <w:rPr>
          <w:rFonts w:ascii="Verdana" w:hAnsi="Verdana"/>
          <w:sz w:val="24"/>
          <w:szCs w:val="30"/>
        </w:rPr>
        <w:t>Commission</w:t>
      </w:r>
      <w:r w:rsidR="0024752B">
        <w:rPr>
          <w:rFonts w:ascii="Verdana" w:hAnsi="Verdana"/>
          <w:sz w:val="24"/>
          <w:szCs w:val="30"/>
        </w:rPr>
        <w:t>’</w:t>
      </w:r>
      <w:r w:rsidR="00FC4D61">
        <w:rPr>
          <w:rFonts w:ascii="Verdana" w:hAnsi="Verdana"/>
          <w:sz w:val="24"/>
          <w:szCs w:val="30"/>
        </w:rPr>
        <w:t xml:space="preserve">s </w:t>
      </w:r>
      <w:r w:rsidR="004F6431">
        <w:rPr>
          <w:rFonts w:ascii="Verdana" w:hAnsi="Verdana"/>
          <w:sz w:val="24"/>
          <w:szCs w:val="30"/>
        </w:rPr>
        <w:t xml:space="preserve">long term </w:t>
      </w:r>
      <w:r w:rsidR="00FC4D61">
        <w:rPr>
          <w:rFonts w:ascii="Verdana" w:hAnsi="Verdana"/>
          <w:sz w:val="24"/>
          <w:szCs w:val="30"/>
        </w:rPr>
        <w:t>com</w:t>
      </w:r>
      <w:r w:rsidR="0024752B">
        <w:rPr>
          <w:rFonts w:ascii="Verdana" w:hAnsi="Verdana"/>
          <w:sz w:val="24"/>
          <w:szCs w:val="30"/>
        </w:rPr>
        <w:t xml:space="preserve">pliance with the </w:t>
      </w:r>
      <w:r w:rsidR="004F6431">
        <w:rPr>
          <w:rFonts w:ascii="Verdana" w:hAnsi="Verdana"/>
          <w:sz w:val="24"/>
          <w:szCs w:val="30"/>
        </w:rPr>
        <w:t xml:space="preserve">UN </w:t>
      </w:r>
      <w:r w:rsidR="0024752B">
        <w:rPr>
          <w:rFonts w:ascii="Verdana" w:hAnsi="Verdana"/>
          <w:sz w:val="24"/>
          <w:szCs w:val="30"/>
        </w:rPr>
        <w:t>Paris Principle</w:t>
      </w:r>
      <w:r w:rsidR="00FC4D61">
        <w:rPr>
          <w:rFonts w:ascii="Verdana" w:hAnsi="Verdana"/>
          <w:sz w:val="24"/>
          <w:szCs w:val="30"/>
        </w:rPr>
        <w:t>s and the Commission</w:t>
      </w:r>
      <w:r w:rsidR="0024752B">
        <w:rPr>
          <w:rFonts w:ascii="Verdana" w:hAnsi="Verdana"/>
          <w:sz w:val="24"/>
          <w:szCs w:val="30"/>
        </w:rPr>
        <w:t>’</w:t>
      </w:r>
      <w:r w:rsidR="00FC4D61">
        <w:rPr>
          <w:rFonts w:ascii="Verdana" w:hAnsi="Verdana"/>
          <w:sz w:val="24"/>
          <w:szCs w:val="30"/>
        </w:rPr>
        <w:t xml:space="preserve">s </w:t>
      </w:r>
      <w:r w:rsidR="004F6431">
        <w:rPr>
          <w:rFonts w:ascii="Verdana" w:hAnsi="Verdana"/>
          <w:sz w:val="24"/>
          <w:szCs w:val="30"/>
        </w:rPr>
        <w:t xml:space="preserve">own motion </w:t>
      </w:r>
      <w:r w:rsidR="00FC4D61">
        <w:rPr>
          <w:rFonts w:ascii="Verdana" w:hAnsi="Verdana"/>
          <w:sz w:val="24"/>
          <w:szCs w:val="30"/>
        </w:rPr>
        <w:t>legal powers.</w:t>
      </w:r>
    </w:p>
    <w:p w14:paraId="7FD77EB1" w14:textId="77777777" w:rsidR="00FC4D61" w:rsidRPr="00FC4D61" w:rsidRDefault="00FC4D61" w:rsidP="0024752B">
      <w:pPr>
        <w:spacing w:line="276" w:lineRule="auto"/>
        <w:ind w:left="709" w:firstLine="11"/>
        <w:rPr>
          <w:rFonts w:ascii="Verdana" w:hAnsi="Verdana"/>
          <w:b/>
          <w:sz w:val="24"/>
          <w:szCs w:val="30"/>
        </w:rPr>
      </w:pPr>
      <w:r>
        <w:rPr>
          <w:rFonts w:ascii="Verdana" w:hAnsi="Verdana"/>
          <w:b/>
          <w:sz w:val="24"/>
          <w:szCs w:val="30"/>
        </w:rPr>
        <w:t xml:space="preserve">Action: Director (Finance, Personnel and Corporate Affairs) to follow up with ASM to </w:t>
      </w:r>
      <w:r w:rsidR="00C24629">
        <w:rPr>
          <w:rFonts w:ascii="Verdana" w:hAnsi="Verdana"/>
          <w:b/>
          <w:sz w:val="24"/>
          <w:szCs w:val="30"/>
        </w:rPr>
        <w:t>exclude</w:t>
      </w:r>
      <w:r w:rsidR="0042748E">
        <w:rPr>
          <w:rFonts w:ascii="Verdana" w:hAnsi="Verdana"/>
          <w:b/>
          <w:sz w:val="24"/>
          <w:szCs w:val="30"/>
        </w:rPr>
        <w:t xml:space="preserve"> closed Risk Events from the Risk Register.</w:t>
      </w:r>
    </w:p>
    <w:p w14:paraId="0924410B" w14:textId="77777777" w:rsidR="003706B0" w:rsidRDefault="003706B0" w:rsidP="00F47873">
      <w:pPr>
        <w:spacing w:line="276" w:lineRule="auto"/>
        <w:rPr>
          <w:rFonts w:ascii="Verdana" w:hAnsi="Verdana"/>
          <w:sz w:val="24"/>
          <w:szCs w:val="30"/>
        </w:rPr>
      </w:pPr>
    </w:p>
    <w:p w14:paraId="4EDFF679" w14:textId="6719B0A4" w:rsidR="0042748E" w:rsidRDefault="00096486" w:rsidP="00E07758">
      <w:pPr>
        <w:spacing w:line="276" w:lineRule="auto"/>
        <w:ind w:left="1440" w:hanging="720"/>
        <w:rPr>
          <w:rFonts w:ascii="Verdana" w:hAnsi="Verdana"/>
          <w:sz w:val="24"/>
          <w:szCs w:val="30"/>
        </w:rPr>
      </w:pPr>
      <w:r>
        <w:rPr>
          <w:rFonts w:ascii="Verdana" w:hAnsi="Verdana"/>
          <w:sz w:val="24"/>
          <w:szCs w:val="30"/>
        </w:rPr>
        <w:t>9.4</w:t>
      </w:r>
      <w:r>
        <w:rPr>
          <w:rFonts w:ascii="Verdana" w:hAnsi="Verdana"/>
          <w:sz w:val="24"/>
          <w:szCs w:val="30"/>
        </w:rPr>
        <w:tab/>
        <w:t>The Committee</w:t>
      </w:r>
      <w:r w:rsidR="0042748E">
        <w:rPr>
          <w:rFonts w:ascii="Verdana" w:hAnsi="Verdana"/>
          <w:sz w:val="24"/>
          <w:szCs w:val="30"/>
        </w:rPr>
        <w:t xml:space="preserve"> highlighted that following the Comprehensive Spending Review settlement </w:t>
      </w:r>
      <w:r w:rsidR="003B26EC">
        <w:rPr>
          <w:rFonts w:ascii="Verdana" w:hAnsi="Verdana"/>
          <w:sz w:val="24"/>
          <w:szCs w:val="30"/>
        </w:rPr>
        <w:t xml:space="preserve">in 2021 </w:t>
      </w:r>
      <w:bookmarkStart w:id="0" w:name="_GoBack"/>
      <w:bookmarkEnd w:id="0"/>
      <w:r w:rsidR="0042748E">
        <w:rPr>
          <w:rFonts w:ascii="Verdana" w:hAnsi="Verdana"/>
          <w:sz w:val="24"/>
          <w:szCs w:val="30"/>
        </w:rPr>
        <w:t>consideration should be given to segregating the Risk Register between the Commission</w:t>
      </w:r>
      <w:r w:rsidR="0024752B">
        <w:rPr>
          <w:rFonts w:ascii="Verdana" w:hAnsi="Verdana"/>
          <w:sz w:val="24"/>
          <w:szCs w:val="30"/>
        </w:rPr>
        <w:t>’</w:t>
      </w:r>
      <w:r w:rsidR="0042748E">
        <w:rPr>
          <w:rFonts w:ascii="Verdana" w:hAnsi="Verdana"/>
          <w:sz w:val="24"/>
          <w:szCs w:val="30"/>
        </w:rPr>
        <w:t>s Core and the Dedicated Mechanism.</w:t>
      </w:r>
    </w:p>
    <w:p w14:paraId="00FF51A2" w14:textId="77777777" w:rsidR="0042748E" w:rsidRDefault="0042748E" w:rsidP="0042748E">
      <w:pPr>
        <w:spacing w:line="276" w:lineRule="auto"/>
        <w:ind w:left="1440" w:hanging="720"/>
        <w:rPr>
          <w:rFonts w:ascii="Verdana" w:hAnsi="Verdana"/>
          <w:sz w:val="24"/>
          <w:szCs w:val="30"/>
        </w:rPr>
      </w:pPr>
    </w:p>
    <w:p w14:paraId="5DEB66E0" w14:textId="77777777" w:rsidR="00C24629" w:rsidRDefault="00C24629" w:rsidP="0042748E">
      <w:pPr>
        <w:spacing w:line="276" w:lineRule="auto"/>
        <w:ind w:left="1440" w:hanging="720"/>
        <w:rPr>
          <w:rFonts w:ascii="Verdana" w:hAnsi="Verdana"/>
          <w:sz w:val="24"/>
          <w:szCs w:val="30"/>
        </w:rPr>
      </w:pPr>
    </w:p>
    <w:p w14:paraId="2AD693F7"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10. </w:t>
      </w:r>
      <w:r w:rsidR="000F7AC9">
        <w:rPr>
          <w:rFonts w:ascii="Verdana" w:hAnsi="Verdana"/>
          <w:b/>
          <w:color w:val="77328A"/>
          <w:sz w:val="32"/>
          <w:szCs w:val="30"/>
        </w:rPr>
        <w:tab/>
      </w:r>
      <w:r w:rsidR="00FC4D61">
        <w:rPr>
          <w:rFonts w:ascii="Verdana" w:hAnsi="Verdana"/>
          <w:b/>
          <w:color w:val="77328A"/>
          <w:sz w:val="32"/>
          <w:szCs w:val="30"/>
        </w:rPr>
        <w:t>Expenses of Chief Executive</w:t>
      </w:r>
    </w:p>
    <w:p w14:paraId="04F741F3" w14:textId="77777777" w:rsidR="003706B0" w:rsidRDefault="003706B0" w:rsidP="00F47873">
      <w:pPr>
        <w:spacing w:line="276" w:lineRule="auto"/>
        <w:rPr>
          <w:rFonts w:ascii="Verdana" w:hAnsi="Verdana"/>
          <w:sz w:val="24"/>
          <w:szCs w:val="30"/>
        </w:rPr>
      </w:pPr>
    </w:p>
    <w:p w14:paraId="1CA9CB3D" w14:textId="77777777" w:rsidR="00647306" w:rsidRDefault="00DA65D8" w:rsidP="00647306">
      <w:pPr>
        <w:spacing w:line="276" w:lineRule="auto"/>
        <w:ind w:left="1440" w:hanging="720"/>
        <w:rPr>
          <w:rFonts w:ascii="Verdana" w:hAnsi="Verdana"/>
          <w:sz w:val="24"/>
          <w:szCs w:val="30"/>
        </w:rPr>
      </w:pPr>
      <w:r>
        <w:rPr>
          <w:rFonts w:ascii="Verdana" w:hAnsi="Verdana"/>
          <w:sz w:val="24"/>
          <w:szCs w:val="30"/>
        </w:rPr>
        <w:t>1</w:t>
      </w:r>
      <w:r w:rsidR="000F7AC9">
        <w:rPr>
          <w:rFonts w:ascii="Verdana" w:hAnsi="Verdana"/>
          <w:sz w:val="24"/>
          <w:szCs w:val="30"/>
        </w:rPr>
        <w:t>0.1</w:t>
      </w:r>
      <w:r w:rsidR="000F7AC9">
        <w:rPr>
          <w:rFonts w:ascii="Verdana" w:hAnsi="Verdana"/>
          <w:sz w:val="24"/>
          <w:szCs w:val="30"/>
        </w:rPr>
        <w:tab/>
        <w:t>The Committee reviewed and noted the e</w:t>
      </w:r>
      <w:r>
        <w:rPr>
          <w:rFonts w:ascii="Verdana" w:hAnsi="Verdana"/>
          <w:sz w:val="24"/>
          <w:szCs w:val="30"/>
        </w:rPr>
        <w:t>x</w:t>
      </w:r>
      <w:r w:rsidR="00FC4D61">
        <w:rPr>
          <w:rFonts w:ascii="Verdana" w:hAnsi="Verdana"/>
          <w:sz w:val="24"/>
          <w:szCs w:val="30"/>
        </w:rPr>
        <w:t>penses of the Chief Executive</w:t>
      </w:r>
      <w:r>
        <w:rPr>
          <w:rFonts w:ascii="Verdana" w:hAnsi="Verdana"/>
          <w:sz w:val="24"/>
          <w:szCs w:val="30"/>
        </w:rPr>
        <w:t xml:space="preserve">. </w:t>
      </w:r>
    </w:p>
    <w:p w14:paraId="38E6B356" w14:textId="77777777" w:rsidR="0024752B" w:rsidRDefault="0024752B" w:rsidP="00647306">
      <w:pPr>
        <w:spacing w:line="276" w:lineRule="auto"/>
        <w:ind w:left="1440" w:hanging="720"/>
        <w:rPr>
          <w:rFonts w:ascii="Verdana" w:hAnsi="Verdana"/>
          <w:sz w:val="24"/>
          <w:szCs w:val="30"/>
        </w:rPr>
      </w:pPr>
    </w:p>
    <w:p w14:paraId="057AAB5C" w14:textId="77777777" w:rsidR="0024752B" w:rsidRDefault="0024752B" w:rsidP="00647306">
      <w:pPr>
        <w:spacing w:line="276" w:lineRule="auto"/>
        <w:ind w:left="1440" w:hanging="720"/>
        <w:rPr>
          <w:rFonts w:ascii="Verdana" w:hAnsi="Verdana"/>
          <w:sz w:val="24"/>
          <w:szCs w:val="30"/>
        </w:rPr>
      </w:pPr>
      <w:r>
        <w:rPr>
          <w:rFonts w:ascii="Verdana" w:hAnsi="Verdana"/>
          <w:sz w:val="24"/>
          <w:szCs w:val="30"/>
        </w:rPr>
        <w:t>10.2</w:t>
      </w:r>
      <w:r>
        <w:rPr>
          <w:rFonts w:ascii="Verdana" w:hAnsi="Verdana"/>
          <w:sz w:val="24"/>
          <w:szCs w:val="30"/>
        </w:rPr>
        <w:tab/>
        <w:t>It was noted that there were no expenses for the Chief Commissioner.</w:t>
      </w:r>
    </w:p>
    <w:p w14:paraId="4E0C95FA" w14:textId="77777777" w:rsidR="003706B0" w:rsidRDefault="003706B0" w:rsidP="00F47873">
      <w:pPr>
        <w:spacing w:line="276" w:lineRule="auto"/>
        <w:rPr>
          <w:rFonts w:ascii="Verdana" w:hAnsi="Verdana"/>
          <w:sz w:val="24"/>
          <w:szCs w:val="30"/>
        </w:rPr>
      </w:pPr>
    </w:p>
    <w:p w14:paraId="53E28271" w14:textId="77777777" w:rsidR="00C24629" w:rsidRDefault="00C24629" w:rsidP="00F47873">
      <w:pPr>
        <w:spacing w:line="276" w:lineRule="auto"/>
        <w:rPr>
          <w:rFonts w:ascii="Verdana" w:hAnsi="Verdana"/>
          <w:sz w:val="24"/>
          <w:szCs w:val="30"/>
        </w:rPr>
      </w:pPr>
    </w:p>
    <w:p w14:paraId="33B31519"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11. </w:t>
      </w:r>
      <w:r w:rsidR="000F7AC9">
        <w:rPr>
          <w:rFonts w:ascii="Verdana" w:hAnsi="Verdana"/>
          <w:b/>
          <w:color w:val="77328A"/>
          <w:sz w:val="32"/>
          <w:szCs w:val="30"/>
        </w:rPr>
        <w:tab/>
      </w:r>
      <w:r w:rsidR="00FC4D61">
        <w:rPr>
          <w:rFonts w:ascii="Verdana" w:hAnsi="Verdana"/>
          <w:b/>
          <w:color w:val="77328A"/>
          <w:sz w:val="32"/>
          <w:szCs w:val="30"/>
        </w:rPr>
        <w:t>Proposed Cash Flow Report</w:t>
      </w:r>
    </w:p>
    <w:p w14:paraId="783D3712" w14:textId="77777777" w:rsidR="003706B0" w:rsidRDefault="003706B0" w:rsidP="00F47873">
      <w:pPr>
        <w:spacing w:line="276" w:lineRule="auto"/>
        <w:rPr>
          <w:rFonts w:ascii="Verdana" w:hAnsi="Verdana"/>
          <w:sz w:val="24"/>
          <w:szCs w:val="30"/>
        </w:rPr>
      </w:pPr>
    </w:p>
    <w:p w14:paraId="5F76A952" w14:textId="77777777" w:rsidR="00FE6A16" w:rsidRDefault="00DA65D8" w:rsidP="00E260AE">
      <w:pPr>
        <w:spacing w:line="276" w:lineRule="auto"/>
        <w:ind w:left="1440" w:hanging="720"/>
        <w:rPr>
          <w:rFonts w:ascii="Verdana" w:hAnsi="Verdana"/>
          <w:sz w:val="24"/>
          <w:szCs w:val="30"/>
        </w:rPr>
      </w:pPr>
      <w:r>
        <w:rPr>
          <w:rFonts w:ascii="Verdana" w:hAnsi="Verdana"/>
          <w:sz w:val="24"/>
          <w:szCs w:val="30"/>
        </w:rPr>
        <w:t>11.1</w:t>
      </w:r>
      <w:r>
        <w:rPr>
          <w:rFonts w:ascii="Verdana" w:hAnsi="Verdana"/>
          <w:sz w:val="24"/>
          <w:szCs w:val="30"/>
        </w:rPr>
        <w:tab/>
        <w:t xml:space="preserve">The Director </w:t>
      </w:r>
      <w:r w:rsidR="00FC4D61">
        <w:rPr>
          <w:rFonts w:ascii="Verdana" w:hAnsi="Verdana"/>
          <w:sz w:val="24"/>
          <w:szCs w:val="30"/>
        </w:rPr>
        <w:t xml:space="preserve">(Finance, Personnel and Corporate Affairs) </w:t>
      </w:r>
      <w:r w:rsidR="0024752B">
        <w:rPr>
          <w:rFonts w:ascii="Verdana" w:hAnsi="Verdana"/>
          <w:sz w:val="24"/>
          <w:szCs w:val="30"/>
        </w:rPr>
        <w:t>reported that a cash flow report would</w:t>
      </w:r>
      <w:r w:rsidR="00FC4D61">
        <w:rPr>
          <w:rFonts w:ascii="Verdana" w:hAnsi="Verdana"/>
          <w:sz w:val="24"/>
          <w:szCs w:val="30"/>
        </w:rPr>
        <w:t xml:space="preserve"> be introduced in the new financial year.</w:t>
      </w:r>
    </w:p>
    <w:p w14:paraId="664A8B53" w14:textId="77777777" w:rsidR="00647306" w:rsidRPr="00647306" w:rsidRDefault="0024752B" w:rsidP="0024752B">
      <w:pPr>
        <w:spacing w:line="276" w:lineRule="auto"/>
        <w:ind w:left="709" w:hanging="720"/>
        <w:rPr>
          <w:rFonts w:ascii="Verdana" w:hAnsi="Verdana"/>
          <w:b/>
          <w:sz w:val="24"/>
          <w:szCs w:val="30"/>
        </w:rPr>
      </w:pPr>
      <w:r>
        <w:rPr>
          <w:rFonts w:ascii="Verdana" w:hAnsi="Verdana"/>
          <w:b/>
          <w:sz w:val="24"/>
          <w:szCs w:val="30"/>
        </w:rPr>
        <w:lastRenderedPageBreak/>
        <w:tab/>
      </w:r>
      <w:r w:rsidR="00647306">
        <w:rPr>
          <w:rFonts w:ascii="Verdana" w:hAnsi="Verdana"/>
          <w:b/>
          <w:sz w:val="24"/>
          <w:szCs w:val="30"/>
        </w:rPr>
        <w:t xml:space="preserve">Action: Director (Finance, Personnel and Corporate Affairs) to present </w:t>
      </w:r>
      <w:r>
        <w:rPr>
          <w:rFonts w:ascii="Verdana" w:hAnsi="Verdana"/>
          <w:b/>
          <w:sz w:val="24"/>
          <w:szCs w:val="30"/>
        </w:rPr>
        <w:t>the</w:t>
      </w:r>
      <w:r w:rsidR="00647306">
        <w:rPr>
          <w:rFonts w:ascii="Verdana" w:hAnsi="Verdana"/>
          <w:b/>
          <w:sz w:val="24"/>
          <w:szCs w:val="30"/>
        </w:rPr>
        <w:t xml:space="preserve"> Cash Flow Report at the next Committee meeting.</w:t>
      </w:r>
    </w:p>
    <w:p w14:paraId="54CFD581" w14:textId="77777777" w:rsidR="003706B0" w:rsidRDefault="003706B0" w:rsidP="00F47873">
      <w:pPr>
        <w:spacing w:line="276" w:lineRule="auto"/>
        <w:rPr>
          <w:rFonts w:ascii="Verdana" w:hAnsi="Verdana"/>
          <w:sz w:val="24"/>
          <w:szCs w:val="30"/>
        </w:rPr>
      </w:pPr>
    </w:p>
    <w:p w14:paraId="443E9459" w14:textId="77777777" w:rsidR="00C24629" w:rsidRDefault="00C24629" w:rsidP="00F47873">
      <w:pPr>
        <w:spacing w:line="276" w:lineRule="auto"/>
        <w:rPr>
          <w:rFonts w:ascii="Verdana" w:hAnsi="Verdana"/>
          <w:sz w:val="24"/>
          <w:szCs w:val="30"/>
        </w:rPr>
      </w:pPr>
    </w:p>
    <w:p w14:paraId="2FCDF60C"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12. </w:t>
      </w:r>
      <w:r w:rsidR="000F7AC9">
        <w:rPr>
          <w:rFonts w:ascii="Verdana" w:hAnsi="Verdana"/>
          <w:b/>
          <w:color w:val="77328A"/>
          <w:sz w:val="32"/>
          <w:szCs w:val="30"/>
        </w:rPr>
        <w:tab/>
      </w:r>
      <w:r w:rsidR="00FC4D61">
        <w:rPr>
          <w:rFonts w:ascii="Verdana" w:hAnsi="Verdana"/>
          <w:b/>
          <w:color w:val="77328A"/>
          <w:sz w:val="32"/>
          <w:szCs w:val="30"/>
        </w:rPr>
        <w:t>Financial Procedures Manual</w:t>
      </w:r>
    </w:p>
    <w:p w14:paraId="0B64EA6D" w14:textId="77777777" w:rsidR="003706B0" w:rsidRDefault="003706B0" w:rsidP="00F47873">
      <w:pPr>
        <w:spacing w:line="276" w:lineRule="auto"/>
        <w:rPr>
          <w:rFonts w:ascii="Verdana" w:hAnsi="Verdana"/>
          <w:sz w:val="24"/>
          <w:szCs w:val="30"/>
        </w:rPr>
      </w:pPr>
    </w:p>
    <w:p w14:paraId="398216B0" w14:textId="77777777" w:rsidR="00647306" w:rsidRDefault="00E260AE" w:rsidP="00647306">
      <w:pPr>
        <w:spacing w:line="276" w:lineRule="auto"/>
        <w:ind w:left="1440" w:hanging="720"/>
        <w:rPr>
          <w:rFonts w:ascii="Verdana" w:hAnsi="Verdana"/>
          <w:sz w:val="24"/>
          <w:szCs w:val="30"/>
        </w:rPr>
      </w:pPr>
      <w:r>
        <w:rPr>
          <w:rFonts w:ascii="Verdana" w:hAnsi="Verdana"/>
          <w:sz w:val="24"/>
          <w:szCs w:val="30"/>
        </w:rPr>
        <w:t>12.1</w:t>
      </w:r>
      <w:r w:rsidR="00647306">
        <w:rPr>
          <w:rFonts w:ascii="Verdana" w:hAnsi="Verdana"/>
          <w:sz w:val="24"/>
          <w:szCs w:val="30"/>
        </w:rPr>
        <w:tab/>
        <w:t>The Director (Finance, Personnel and Corporate Affairs) highlighted key changes, namely new Finance, Personnel and Corporate Affairs Officer post, new bank details, removal of cheque book, removal of petty cash and agile working arrangements.</w:t>
      </w:r>
      <w:r>
        <w:rPr>
          <w:rFonts w:ascii="Verdana" w:hAnsi="Verdana"/>
          <w:sz w:val="24"/>
          <w:szCs w:val="30"/>
        </w:rPr>
        <w:tab/>
      </w:r>
    </w:p>
    <w:p w14:paraId="4EAD3587" w14:textId="77777777" w:rsidR="00647306" w:rsidRDefault="00647306" w:rsidP="00647306">
      <w:pPr>
        <w:spacing w:line="276" w:lineRule="auto"/>
        <w:ind w:left="1440" w:hanging="720"/>
        <w:rPr>
          <w:rFonts w:ascii="Verdana" w:hAnsi="Verdana"/>
          <w:sz w:val="24"/>
          <w:szCs w:val="30"/>
        </w:rPr>
      </w:pPr>
    </w:p>
    <w:p w14:paraId="65EB62D8" w14:textId="77777777" w:rsidR="003706B0" w:rsidRDefault="00096486" w:rsidP="00647306">
      <w:pPr>
        <w:spacing w:line="276" w:lineRule="auto"/>
        <w:ind w:left="1440" w:hanging="720"/>
        <w:rPr>
          <w:rFonts w:ascii="Verdana" w:hAnsi="Verdana"/>
          <w:sz w:val="24"/>
          <w:szCs w:val="30"/>
        </w:rPr>
      </w:pPr>
      <w:r>
        <w:rPr>
          <w:rFonts w:ascii="Verdana" w:hAnsi="Verdana"/>
          <w:sz w:val="24"/>
          <w:szCs w:val="30"/>
        </w:rPr>
        <w:t>12.2</w:t>
      </w:r>
      <w:r>
        <w:rPr>
          <w:rFonts w:ascii="Verdana" w:hAnsi="Verdana"/>
          <w:sz w:val="24"/>
          <w:szCs w:val="30"/>
        </w:rPr>
        <w:tab/>
      </w:r>
      <w:r w:rsidR="00E260AE">
        <w:rPr>
          <w:rFonts w:ascii="Verdana" w:hAnsi="Verdana"/>
          <w:sz w:val="24"/>
          <w:szCs w:val="30"/>
        </w:rPr>
        <w:t xml:space="preserve">The Committee </w:t>
      </w:r>
      <w:r w:rsidR="00FC4D61">
        <w:rPr>
          <w:rFonts w:ascii="Verdana" w:hAnsi="Verdana"/>
          <w:sz w:val="24"/>
          <w:szCs w:val="30"/>
        </w:rPr>
        <w:t>reviewed</w:t>
      </w:r>
      <w:r>
        <w:rPr>
          <w:rFonts w:ascii="Verdana" w:hAnsi="Verdana"/>
          <w:sz w:val="24"/>
          <w:szCs w:val="30"/>
        </w:rPr>
        <w:t>, approved</w:t>
      </w:r>
      <w:r w:rsidR="00FC4D61">
        <w:rPr>
          <w:rFonts w:ascii="Verdana" w:hAnsi="Verdana"/>
          <w:sz w:val="24"/>
          <w:szCs w:val="30"/>
        </w:rPr>
        <w:t xml:space="preserve"> and signed off the Financial Procedures Manual.</w:t>
      </w:r>
    </w:p>
    <w:p w14:paraId="123BDA67" w14:textId="77777777" w:rsidR="00096486" w:rsidRDefault="00096486" w:rsidP="00647306">
      <w:pPr>
        <w:spacing w:line="276" w:lineRule="auto"/>
        <w:ind w:left="1440" w:hanging="720"/>
        <w:rPr>
          <w:rFonts w:ascii="Verdana" w:hAnsi="Verdana"/>
          <w:sz w:val="24"/>
          <w:szCs w:val="30"/>
        </w:rPr>
      </w:pPr>
    </w:p>
    <w:p w14:paraId="1D366468" w14:textId="77777777" w:rsidR="00C24629" w:rsidRDefault="00C24629" w:rsidP="00647306">
      <w:pPr>
        <w:spacing w:line="276" w:lineRule="auto"/>
        <w:ind w:left="1440" w:hanging="720"/>
        <w:rPr>
          <w:rFonts w:ascii="Verdana" w:hAnsi="Verdana"/>
          <w:sz w:val="24"/>
          <w:szCs w:val="30"/>
        </w:rPr>
      </w:pPr>
    </w:p>
    <w:p w14:paraId="4AB6AC18" w14:textId="77777777" w:rsidR="00096486" w:rsidRPr="003706B0" w:rsidRDefault="00096486" w:rsidP="00096486">
      <w:pPr>
        <w:spacing w:line="276" w:lineRule="auto"/>
        <w:rPr>
          <w:rFonts w:ascii="Verdana" w:hAnsi="Verdana"/>
          <w:b/>
          <w:color w:val="77328A"/>
          <w:sz w:val="32"/>
          <w:szCs w:val="30"/>
        </w:rPr>
      </w:pPr>
      <w:r>
        <w:rPr>
          <w:rFonts w:ascii="Verdana" w:hAnsi="Verdana"/>
          <w:b/>
          <w:color w:val="77328A"/>
          <w:sz w:val="32"/>
          <w:szCs w:val="30"/>
        </w:rPr>
        <w:t>13</w:t>
      </w:r>
      <w:r w:rsidRPr="003706B0">
        <w:rPr>
          <w:rFonts w:ascii="Verdana" w:hAnsi="Verdana"/>
          <w:b/>
          <w:color w:val="77328A"/>
          <w:sz w:val="32"/>
          <w:szCs w:val="30"/>
        </w:rPr>
        <w:t xml:space="preserve">. </w:t>
      </w:r>
      <w:r>
        <w:rPr>
          <w:rFonts w:ascii="Verdana" w:hAnsi="Verdana"/>
          <w:b/>
          <w:color w:val="77328A"/>
          <w:sz w:val="32"/>
          <w:szCs w:val="30"/>
        </w:rPr>
        <w:tab/>
        <w:t>Terms of Reference</w:t>
      </w:r>
    </w:p>
    <w:p w14:paraId="5CF4E50A" w14:textId="77777777" w:rsidR="00096486" w:rsidRDefault="00096486" w:rsidP="00096486">
      <w:pPr>
        <w:spacing w:line="276" w:lineRule="auto"/>
        <w:rPr>
          <w:rFonts w:ascii="Verdana" w:hAnsi="Verdana"/>
          <w:sz w:val="24"/>
          <w:szCs w:val="30"/>
        </w:rPr>
      </w:pPr>
    </w:p>
    <w:p w14:paraId="3A03A60C" w14:textId="77777777" w:rsidR="00096486" w:rsidRDefault="00096486" w:rsidP="00096486">
      <w:pPr>
        <w:spacing w:line="276" w:lineRule="auto"/>
        <w:ind w:left="1440" w:hanging="720"/>
        <w:rPr>
          <w:rFonts w:ascii="Verdana" w:hAnsi="Verdana"/>
          <w:sz w:val="24"/>
          <w:szCs w:val="30"/>
        </w:rPr>
      </w:pPr>
      <w:r>
        <w:rPr>
          <w:rFonts w:ascii="Verdana" w:hAnsi="Verdana"/>
          <w:sz w:val="24"/>
          <w:szCs w:val="30"/>
        </w:rPr>
        <w:t>13.1</w:t>
      </w:r>
      <w:r>
        <w:rPr>
          <w:rFonts w:ascii="Verdana" w:hAnsi="Verdana"/>
          <w:sz w:val="24"/>
          <w:szCs w:val="30"/>
        </w:rPr>
        <w:tab/>
        <w:t>The Committee reviewed, approved and signed off the Terms of Reference.</w:t>
      </w:r>
    </w:p>
    <w:p w14:paraId="3905E60A" w14:textId="77777777" w:rsidR="00FC4D61" w:rsidRDefault="00FC4D61" w:rsidP="00FC4D61">
      <w:pPr>
        <w:spacing w:line="276" w:lineRule="auto"/>
        <w:ind w:left="1440" w:hanging="720"/>
        <w:rPr>
          <w:rFonts w:ascii="Verdana" w:hAnsi="Verdana"/>
          <w:sz w:val="24"/>
          <w:szCs w:val="30"/>
        </w:rPr>
      </w:pPr>
    </w:p>
    <w:p w14:paraId="3256D2A5" w14:textId="77777777" w:rsidR="00C24629" w:rsidRDefault="00C24629" w:rsidP="00FC4D61">
      <w:pPr>
        <w:spacing w:line="276" w:lineRule="auto"/>
        <w:ind w:left="1440" w:hanging="720"/>
        <w:rPr>
          <w:rFonts w:ascii="Verdana" w:hAnsi="Verdana"/>
          <w:sz w:val="24"/>
          <w:szCs w:val="30"/>
        </w:rPr>
      </w:pPr>
    </w:p>
    <w:p w14:paraId="47DBC295" w14:textId="77777777" w:rsidR="00FC4D61" w:rsidRPr="003706B0" w:rsidRDefault="00096486" w:rsidP="00096486">
      <w:pPr>
        <w:spacing w:line="276" w:lineRule="auto"/>
        <w:ind w:left="720" w:hanging="720"/>
        <w:rPr>
          <w:rFonts w:ascii="Verdana" w:hAnsi="Verdana"/>
          <w:b/>
          <w:color w:val="77328A"/>
          <w:sz w:val="32"/>
          <w:szCs w:val="30"/>
        </w:rPr>
      </w:pPr>
      <w:r>
        <w:rPr>
          <w:rFonts w:ascii="Verdana" w:hAnsi="Verdana"/>
          <w:b/>
          <w:color w:val="77328A"/>
          <w:sz w:val="32"/>
          <w:szCs w:val="30"/>
        </w:rPr>
        <w:t>14</w:t>
      </w:r>
      <w:r w:rsidR="00FC4D61" w:rsidRPr="003706B0">
        <w:rPr>
          <w:rFonts w:ascii="Verdana" w:hAnsi="Verdana"/>
          <w:b/>
          <w:color w:val="77328A"/>
          <w:sz w:val="32"/>
          <w:szCs w:val="30"/>
        </w:rPr>
        <w:t xml:space="preserve">. </w:t>
      </w:r>
      <w:r w:rsidR="00FC4D61">
        <w:rPr>
          <w:rFonts w:ascii="Verdana" w:hAnsi="Verdana"/>
          <w:b/>
          <w:color w:val="77328A"/>
          <w:sz w:val="32"/>
          <w:szCs w:val="30"/>
        </w:rPr>
        <w:tab/>
      </w:r>
      <w:r w:rsidR="0042748E">
        <w:rPr>
          <w:rFonts w:ascii="Verdana" w:hAnsi="Verdana"/>
          <w:b/>
          <w:color w:val="77328A"/>
          <w:sz w:val="32"/>
          <w:szCs w:val="30"/>
        </w:rPr>
        <w:t>Role Description – Audit and Risk Management Committee Chairperson</w:t>
      </w:r>
    </w:p>
    <w:p w14:paraId="54C4A246" w14:textId="77777777" w:rsidR="00FC4D61" w:rsidRDefault="00FC4D61" w:rsidP="00FC4D61">
      <w:pPr>
        <w:spacing w:line="276" w:lineRule="auto"/>
        <w:rPr>
          <w:rFonts w:ascii="Verdana" w:hAnsi="Verdana"/>
          <w:sz w:val="24"/>
          <w:szCs w:val="30"/>
        </w:rPr>
      </w:pPr>
    </w:p>
    <w:p w14:paraId="16923099" w14:textId="77777777" w:rsidR="00FC4D61" w:rsidRDefault="00096486" w:rsidP="00FC4D61">
      <w:pPr>
        <w:spacing w:line="276" w:lineRule="auto"/>
        <w:ind w:left="1440" w:hanging="720"/>
        <w:rPr>
          <w:rFonts w:ascii="Verdana" w:hAnsi="Verdana"/>
          <w:sz w:val="24"/>
          <w:szCs w:val="30"/>
        </w:rPr>
      </w:pPr>
      <w:r>
        <w:rPr>
          <w:rFonts w:ascii="Verdana" w:hAnsi="Verdana"/>
          <w:sz w:val="24"/>
          <w:szCs w:val="30"/>
        </w:rPr>
        <w:t>14</w:t>
      </w:r>
      <w:r w:rsidR="00FC4D61">
        <w:rPr>
          <w:rFonts w:ascii="Verdana" w:hAnsi="Verdana"/>
          <w:sz w:val="24"/>
          <w:szCs w:val="30"/>
        </w:rPr>
        <w:t>.1</w:t>
      </w:r>
      <w:r w:rsidR="00FC4D61">
        <w:rPr>
          <w:rFonts w:ascii="Verdana" w:hAnsi="Verdana"/>
          <w:sz w:val="24"/>
          <w:szCs w:val="30"/>
        </w:rPr>
        <w:tab/>
        <w:t>The Committee reviewed</w:t>
      </w:r>
      <w:r w:rsidR="00E07758">
        <w:rPr>
          <w:rFonts w:ascii="Verdana" w:hAnsi="Verdana"/>
          <w:sz w:val="24"/>
          <w:szCs w:val="30"/>
        </w:rPr>
        <w:t xml:space="preserve"> the Role Description – Audit and Risk Management Committee</w:t>
      </w:r>
      <w:r w:rsidR="0024752B">
        <w:rPr>
          <w:rFonts w:ascii="Verdana" w:hAnsi="Verdana"/>
          <w:sz w:val="24"/>
          <w:szCs w:val="30"/>
        </w:rPr>
        <w:t xml:space="preserve"> Chairperson</w:t>
      </w:r>
      <w:r w:rsidR="00E07758">
        <w:rPr>
          <w:rFonts w:ascii="Verdana" w:hAnsi="Verdana"/>
          <w:sz w:val="24"/>
          <w:szCs w:val="30"/>
        </w:rPr>
        <w:t>.</w:t>
      </w:r>
    </w:p>
    <w:p w14:paraId="015F16E8" w14:textId="77777777" w:rsidR="00E07758" w:rsidRDefault="00E07758" w:rsidP="00FC4D61">
      <w:pPr>
        <w:spacing w:line="276" w:lineRule="auto"/>
        <w:ind w:left="1440" w:hanging="720"/>
        <w:rPr>
          <w:rFonts w:ascii="Verdana" w:hAnsi="Verdana"/>
          <w:sz w:val="24"/>
          <w:szCs w:val="30"/>
        </w:rPr>
      </w:pPr>
    </w:p>
    <w:p w14:paraId="37FE7409" w14:textId="77777777" w:rsidR="00E07758" w:rsidRDefault="00E07758" w:rsidP="00FC4D61">
      <w:pPr>
        <w:spacing w:line="276" w:lineRule="auto"/>
        <w:ind w:left="1440" w:hanging="720"/>
        <w:rPr>
          <w:rFonts w:ascii="Verdana" w:hAnsi="Verdana"/>
          <w:sz w:val="24"/>
          <w:szCs w:val="30"/>
        </w:rPr>
      </w:pPr>
      <w:r>
        <w:rPr>
          <w:rFonts w:ascii="Verdana" w:hAnsi="Verdana"/>
          <w:sz w:val="24"/>
          <w:szCs w:val="30"/>
        </w:rPr>
        <w:t>14.2</w:t>
      </w:r>
      <w:r>
        <w:rPr>
          <w:rFonts w:ascii="Verdana" w:hAnsi="Verdana"/>
          <w:sz w:val="24"/>
          <w:szCs w:val="30"/>
        </w:rPr>
        <w:tab/>
        <w:t>The Committee agreed that the daily fee was proportional due to the critical role of the Chairperson.</w:t>
      </w:r>
    </w:p>
    <w:p w14:paraId="37B64820" w14:textId="77777777" w:rsidR="00E07758" w:rsidRDefault="00E07758" w:rsidP="00FC4D61">
      <w:pPr>
        <w:spacing w:line="276" w:lineRule="auto"/>
        <w:ind w:left="1440" w:hanging="720"/>
        <w:rPr>
          <w:rFonts w:ascii="Verdana" w:hAnsi="Verdana"/>
          <w:sz w:val="24"/>
          <w:szCs w:val="30"/>
        </w:rPr>
      </w:pPr>
    </w:p>
    <w:p w14:paraId="66F9C42C" w14:textId="77777777" w:rsidR="00CB6183" w:rsidRDefault="00CB6183" w:rsidP="00FC4D61">
      <w:pPr>
        <w:spacing w:line="276" w:lineRule="auto"/>
        <w:ind w:left="1440" w:hanging="720"/>
        <w:rPr>
          <w:rFonts w:ascii="Verdana" w:hAnsi="Verdana"/>
          <w:sz w:val="24"/>
          <w:szCs w:val="30"/>
        </w:rPr>
      </w:pPr>
      <w:r>
        <w:rPr>
          <w:rFonts w:ascii="Verdana" w:hAnsi="Verdana"/>
          <w:sz w:val="24"/>
          <w:szCs w:val="30"/>
        </w:rPr>
        <w:t>14.3</w:t>
      </w:r>
      <w:r w:rsidR="00E07758">
        <w:rPr>
          <w:rFonts w:ascii="Verdana" w:hAnsi="Verdana"/>
          <w:sz w:val="24"/>
          <w:szCs w:val="30"/>
        </w:rPr>
        <w:tab/>
      </w:r>
      <w:r>
        <w:rPr>
          <w:rFonts w:ascii="Verdana" w:hAnsi="Verdana"/>
          <w:sz w:val="24"/>
          <w:szCs w:val="30"/>
        </w:rPr>
        <w:t>The Committee approved and signed off the Role Description – Audit and Risk Management Committee Chairperson.</w:t>
      </w:r>
    </w:p>
    <w:p w14:paraId="16E7AFF1" w14:textId="77777777" w:rsidR="00D168FD" w:rsidRDefault="00D168FD" w:rsidP="00FC4D61">
      <w:pPr>
        <w:spacing w:line="276" w:lineRule="auto"/>
        <w:ind w:left="1440" w:hanging="720"/>
        <w:rPr>
          <w:rFonts w:ascii="Verdana" w:hAnsi="Verdana"/>
          <w:sz w:val="24"/>
          <w:szCs w:val="30"/>
        </w:rPr>
      </w:pPr>
    </w:p>
    <w:p w14:paraId="51556FDD" w14:textId="77777777" w:rsidR="00D168FD" w:rsidRDefault="00D168FD" w:rsidP="00FC4D61">
      <w:pPr>
        <w:spacing w:line="276" w:lineRule="auto"/>
        <w:ind w:left="1440" w:hanging="720"/>
        <w:rPr>
          <w:rFonts w:ascii="Verdana" w:hAnsi="Verdana"/>
          <w:sz w:val="24"/>
          <w:szCs w:val="30"/>
        </w:rPr>
      </w:pPr>
      <w:r>
        <w:rPr>
          <w:rFonts w:ascii="Verdana" w:hAnsi="Verdana"/>
          <w:sz w:val="24"/>
          <w:szCs w:val="30"/>
        </w:rPr>
        <w:t xml:space="preserve">14.5 </w:t>
      </w:r>
      <w:r w:rsidR="0024752B">
        <w:rPr>
          <w:rFonts w:ascii="Verdana" w:hAnsi="Verdana"/>
          <w:sz w:val="24"/>
          <w:szCs w:val="30"/>
        </w:rPr>
        <w:tab/>
      </w:r>
      <w:r>
        <w:rPr>
          <w:rFonts w:ascii="Verdana" w:hAnsi="Verdana"/>
          <w:sz w:val="24"/>
          <w:szCs w:val="30"/>
        </w:rPr>
        <w:t>It was agreed that the members of the Committee would be on the interview panel.</w:t>
      </w:r>
    </w:p>
    <w:p w14:paraId="55B15DC8" w14:textId="77777777" w:rsidR="00CB6183" w:rsidRDefault="00CB6183" w:rsidP="00FC4D61">
      <w:pPr>
        <w:spacing w:line="276" w:lineRule="auto"/>
        <w:ind w:left="1440" w:hanging="720"/>
        <w:rPr>
          <w:rFonts w:ascii="Verdana" w:hAnsi="Verdana"/>
          <w:sz w:val="24"/>
          <w:szCs w:val="30"/>
        </w:rPr>
      </w:pPr>
    </w:p>
    <w:p w14:paraId="10679C19" w14:textId="77777777" w:rsidR="00CB6183" w:rsidRDefault="00CB6183" w:rsidP="0024752B">
      <w:pPr>
        <w:spacing w:line="276" w:lineRule="auto"/>
        <w:ind w:left="709" w:firstLine="11"/>
        <w:rPr>
          <w:rFonts w:ascii="Verdana" w:hAnsi="Verdana"/>
          <w:b/>
          <w:sz w:val="24"/>
          <w:szCs w:val="30"/>
        </w:rPr>
      </w:pPr>
      <w:r w:rsidRPr="00CB6183">
        <w:rPr>
          <w:rFonts w:ascii="Verdana" w:hAnsi="Verdana"/>
          <w:b/>
          <w:sz w:val="24"/>
          <w:szCs w:val="30"/>
        </w:rPr>
        <w:lastRenderedPageBreak/>
        <w:t xml:space="preserve">Action: </w:t>
      </w:r>
      <w:r w:rsidR="00D05535">
        <w:rPr>
          <w:rFonts w:ascii="Verdana" w:hAnsi="Verdana"/>
          <w:b/>
          <w:sz w:val="24"/>
          <w:szCs w:val="30"/>
        </w:rPr>
        <w:t>Director (Finance, Personnel and Corporate Affairs) to review p</w:t>
      </w:r>
      <w:r w:rsidRPr="00CB6183">
        <w:rPr>
          <w:rFonts w:ascii="Verdana" w:hAnsi="Verdana"/>
          <w:b/>
          <w:sz w:val="24"/>
          <w:szCs w:val="30"/>
        </w:rPr>
        <w:t>erson specification if recruitment drive is unsuccessful to determine if restrictive.</w:t>
      </w:r>
    </w:p>
    <w:p w14:paraId="71DC27C5" w14:textId="77777777" w:rsidR="00CB6183" w:rsidRDefault="00CB6183" w:rsidP="00FC4D61">
      <w:pPr>
        <w:spacing w:line="276" w:lineRule="auto"/>
        <w:ind w:left="1440" w:hanging="720"/>
        <w:rPr>
          <w:rFonts w:ascii="Verdana" w:hAnsi="Verdana"/>
          <w:b/>
          <w:sz w:val="24"/>
          <w:szCs w:val="30"/>
        </w:rPr>
      </w:pPr>
    </w:p>
    <w:p w14:paraId="25EEB5B7" w14:textId="77777777" w:rsidR="00CB6183" w:rsidRDefault="00CB6183" w:rsidP="00D168FD">
      <w:pPr>
        <w:spacing w:line="276" w:lineRule="auto"/>
        <w:rPr>
          <w:rFonts w:ascii="Verdana" w:hAnsi="Verdana"/>
          <w:b/>
          <w:sz w:val="24"/>
          <w:szCs w:val="30"/>
        </w:rPr>
      </w:pPr>
    </w:p>
    <w:p w14:paraId="51BDFEC7" w14:textId="77777777" w:rsidR="00CB6183" w:rsidRPr="00CB6183" w:rsidRDefault="0024752B" w:rsidP="0024752B">
      <w:pPr>
        <w:spacing w:line="276" w:lineRule="auto"/>
        <w:ind w:left="709" w:hanging="720"/>
        <w:rPr>
          <w:rFonts w:ascii="Verdana" w:hAnsi="Verdana"/>
          <w:b/>
          <w:sz w:val="24"/>
          <w:szCs w:val="30"/>
        </w:rPr>
      </w:pPr>
      <w:r>
        <w:rPr>
          <w:rFonts w:ascii="Verdana" w:hAnsi="Verdana"/>
          <w:b/>
          <w:sz w:val="24"/>
          <w:szCs w:val="30"/>
        </w:rPr>
        <w:tab/>
      </w:r>
      <w:r w:rsidR="00CB6183">
        <w:rPr>
          <w:rFonts w:ascii="Verdana" w:hAnsi="Verdana"/>
          <w:b/>
          <w:sz w:val="24"/>
          <w:szCs w:val="30"/>
        </w:rPr>
        <w:t xml:space="preserve">Action: </w:t>
      </w:r>
      <w:r w:rsidR="00D05535">
        <w:rPr>
          <w:rFonts w:ascii="Verdana" w:hAnsi="Verdana"/>
          <w:b/>
          <w:sz w:val="24"/>
          <w:szCs w:val="30"/>
        </w:rPr>
        <w:t>Director (Finance, Personnel and Corporate Affairs) to advertise post</w:t>
      </w:r>
      <w:r w:rsidR="00CB6183">
        <w:rPr>
          <w:rFonts w:ascii="Verdana" w:hAnsi="Verdana"/>
          <w:b/>
          <w:sz w:val="24"/>
          <w:szCs w:val="30"/>
        </w:rPr>
        <w:t xml:space="preserve"> by </w:t>
      </w:r>
      <w:r w:rsidR="006D6B27">
        <w:rPr>
          <w:rFonts w:ascii="Verdana" w:hAnsi="Verdana"/>
          <w:b/>
          <w:sz w:val="24"/>
          <w:szCs w:val="30"/>
        </w:rPr>
        <w:t>the end of this week on the website, social media and NIJobs.</w:t>
      </w:r>
    </w:p>
    <w:p w14:paraId="00E3F535" w14:textId="77777777" w:rsidR="003706B0" w:rsidRDefault="003706B0" w:rsidP="00F47873">
      <w:pPr>
        <w:spacing w:line="276" w:lineRule="auto"/>
        <w:rPr>
          <w:rFonts w:ascii="Verdana" w:hAnsi="Verdana"/>
          <w:sz w:val="24"/>
          <w:szCs w:val="30"/>
        </w:rPr>
      </w:pPr>
    </w:p>
    <w:p w14:paraId="4442AEB9" w14:textId="77777777" w:rsid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13. </w:t>
      </w:r>
      <w:r w:rsidR="000F7AC9">
        <w:rPr>
          <w:rFonts w:ascii="Verdana" w:hAnsi="Verdana"/>
          <w:b/>
          <w:color w:val="77328A"/>
          <w:sz w:val="32"/>
          <w:szCs w:val="30"/>
        </w:rPr>
        <w:tab/>
      </w:r>
      <w:r w:rsidRPr="003706B0">
        <w:rPr>
          <w:rFonts w:ascii="Verdana" w:hAnsi="Verdana"/>
          <w:b/>
          <w:color w:val="77328A"/>
          <w:sz w:val="32"/>
          <w:szCs w:val="30"/>
        </w:rPr>
        <w:t>Any other Business</w:t>
      </w:r>
    </w:p>
    <w:p w14:paraId="4D35B916" w14:textId="77777777" w:rsidR="00E260AE" w:rsidRDefault="00E260AE" w:rsidP="00F47873">
      <w:pPr>
        <w:spacing w:line="276" w:lineRule="auto"/>
        <w:rPr>
          <w:rFonts w:ascii="Verdana" w:hAnsi="Verdana"/>
          <w:b/>
          <w:color w:val="77328A"/>
          <w:sz w:val="32"/>
          <w:szCs w:val="30"/>
        </w:rPr>
      </w:pPr>
    </w:p>
    <w:p w14:paraId="210A6A0B" w14:textId="77777777" w:rsidR="00FE6A16" w:rsidRDefault="006D6B27" w:rsidP="00E260AE">
      <w:pPr>
        <w:spacing w:line="276" w:lineRule="auto"/>
        <w:ind w:firstLine="720"/>
        <w:rPr>
          <w:rFonts w:ascii="Verdana" w:hAnsi="Verdana"/>
          <w:sz w:val="24"/>
          <w:szCs w:val="30"/>
        </w:rPr>
      </w:pPr>
      <w:r>
        <w:rPr>
          <w:rFonts w:ascii="Verdana" w:hAnsi="Verdana"/>
          <w:sz w:val="24"/>
          <w:szCs w:val="30"/>
        </w:rPr>
        <w:t>13.1</w:t>
      </w:r>
      <w:r>
        <w:rPr>
          <w:rFonts w:ascii="Verdana" w:hAnsi="Verdana"/>
          <w:sz w:val="24"/>
          <w:szCs w:val="30"/>
        </w:rPr>
        <w:tab/>
        <w:t>There was no other business.</w:t>
      </w:r>
    </w:p>
    <w:p w14:paraId="2792F4CD" w14:textId="77777777" w:rsidR="00FE6A16" w:rsidRDefault="00FE6A16" w:rsidP="00F47873">
      <w:pPr>
        <w:spacing w:line="276" w:lineRule="auto"/>
        <w:rPr>
          <w:rFonts w:ascii="Verdana" w:hAnsi="Verdana"/>
          <w:sz w:val="24"/>
          <w:szCs w:val="30"/>
        </w:rPr>
      </w:pPr>
    </w:p>
    <w:p w14:paraId="4BC616EB" w14:textId="77777777" w:rsidR="00DC72C4" w:rsidRDefault="00DC72C4" w:rsidP="00F47873">
      <w:pPr>
        <w:spacing w:line="276" w:lineRule="auto"/>
        <w:rPr>
          <w:rFonts w:ascii="Verdana" w:hAnsi="Verdana"/>
          <w:sz w:val="24"/>
          <w:szCs w:val="30"/>
        </w:rPr>
      </w:pPr>
    </w:p>
    <w:p w14:paraId="096A02ED" w14:textId="77777777" w:rsidR="00DC72C4" w:rsidRPr="00E260AE" w:rsidRDefault="00E260AE" w:rsidP="00F47873">
      <w:pPr>
        <w:spacing w:line="276" w:lineRule="auto"/>
        <w:rPr>
          <w:rFonts w:ascii="Verdana" w:hAnsi="Verdana"/>
          <w:i/>
          <w:sz w:val="24"/>
          <w:szCs w:val="30"/>
        </w:rPr>
      </w:pPr>
      <w:r w:rsidRPr="00E260AE">
        <w:rPr>
          <w:rFonts w:ascii="Verdana" w:hAnsi="Verdana"/>
          <w:i/>
          <w:sz w:val="24"/>
          <w:szCs w:val="30"/>
        </w:rPr>
        <w:t>The meeting closed at</w:t>
      </w:r>
      <w:r w:rsidR="006D6B27">
        <w:rPr>
          <w:rFonts w:ascii="Verdana" w:hAnsi="Verdana"/>
          <w:i/>
          <w:sz w:val="24"/>
          <w:szCs w:val="30"/>
        </w:rPr>
        <w:t xml:space="preserve"> 10:4</w:t>
      </w:r>
      <w:r w:rsidR="00DC72C4" w:rsidRPr="00E260AE">
        <w:rPr>
          <w:rFonts w:ascii="Verdana" w:hAnsi="Verdana"/>
          <w:i/>
          <w:sz w:val="24"/>
          <w:szCs w:val="30"/>
        </w:rPr>
        <w:t>0.</w:t>
      </w:r>
    </w:p>
    <w:sectPr w:rsidR="00DC72C4" w:rsidRPr="00E260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4597" w14:textId="77777777" w:rsidR="00FD4954" w:rsidRDefault="00FD4954" w:rsidP="000F7AC9">
      <w:r>
        <w:separator/>
      </w:r>
    </w:p>
  </w:endnote>
  <w:endnote w:type="continuationSeparator" w:id="0">
    <w:p w14:paraId="6004162A" w14:textId="77777777" w:rsidR="00FD4954" w:rsidRDefault="00FD4954" w:rsidP="000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928618"/>
      <w:docPartObj>
        <w:docPartGallery w:val="Page Numbers (Bottom of Page)"/>
        <w:docPartUnique/>
      </w:docPartObj>
    </w:sdtPr>
    <w:sdtEndPr>
      <w:rPr>
        <w:noProof/>
      </w:rPr>
    </w:sdtEndPr>
    <w:sdtContent>
      <w:p w14:paraId="33979020" w14:textId="53172152" w:rsidR="000F7AC9" w:rsidRDefault="000F7AC9">
        <w:pPr>
          <w:pStyle w:val="Footer"/>
          <w:jc w:val="right"/>
        </w:pPr>
        <w:r>
          <w:fldChar w:fldCharType="begin"/>
        </w:r>
        <w:r>
          <w:instrText xml:space="preserve"> PAGE   \* MERGEFORMAT </w:instrText>
        </w:r>
        <w:r>
          <w:fldChar w:fldCharType="separate"/>
        </w:r>
        <w:r w:rsidR="00800E85">
          <w:rPr>
            <w:noProof/>
          </w:rPr>
          <w:t>8</w:t>
        </w:r>
        <w:r>
          <w:rPr>
            <w:noProof/>
          </w:rPr>
          <w:fldChar w:fldCharType="end"/>
        </w:r>
      </w:p>
    </w:sdtContent>
  </w:sdt>
  <w:p w14:paraId="5880E547"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EDA07" w14:textId="77777777" w:rsidR="00FD4954" w:rsidRDefault="00FD4954" w:rsidP="000F7AC9">
      <w:r>
        <w:separator/>
      </w:r>
    </w:p>
  </w:footnote>
  <w:footnote w:type="continuationSeparator" w:id="0">
    <w:p w14:paraId="1AA39069" w14:textId="77777777" w:rsidR="00FD4954" w:rsidRDefault="00FD4954" w:rsidP="000F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19A2"/>
    <w:multiLevelType w:val="hybridMultilevel"/>
    <w:tmpl w:val="DA267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FB"/>
    <w:rsid w:val="000568B3"/>
    <w:rsid w:val="000706BB"/>
    <w:rsid w:val="000803CD"/>
    <w:rsid w:val="00087682"/>
    <w:rsid w:val="00096486"/>
    <w:rsid w:val="000D4DB3"/>
    <w:rsid w:val="000F610B"/>
    <w:rsid w:val="000F7AC9"/>
    <w:rsid w:val="001931DE"/>
    <w:rsid w:val="001B2948"/>
    <w:rsid w:val="001B58BE"/>
    <w:rsid w:val="001C60BF"/>
    <w:rsid w:val="001C6889"/>
    <w:rsid w:val="001E2B02"/>
    <w:rsid w:val="001E3A41"/>
    <w:rsid w:val="002466AA"/>
    <w:rsid w:val="0024752B"/>
    <w:rsid w:val="00294617"/>
    <w:rsid w:val="002D58B0"/>
    <w:rsid w:val="003269A0"/>
    <w:rsid w:val="0034577D"/>
    <w:rsid w:val="003706B0"/>
    <w:rsid w:val="00382E2D"/>
    <w:rsid w:val="003A2DBD"/>
    <w:rsid w:val="003B26EC"/>
    <w:rsid w:val="003C1B90"/>
    <w:rsid w:val="00410541"/>
    <w:rsid w:val="0042748E"/>
    <w:rsid w:val="004824C0"/>
    <w:rsid w:val="004D6B93"/>
    <w:rsid w:val="004F6431"/>
    <w:rsid w:val="00546071"/>
    <w:rsid w:val="005970FB"/>
    <w:rsid w:val="005A31DC"/>
    <w:rsid w:val="00600B84"/>
    <w:rsid w:val="00604343"/>
    <w:rsid w:val="0062409B"/>
    <w:rsid w:val="00626B3A"/>
    <w:rsid w:val="00642E19"/>
    <w:rsid w:val="00647306"/>
    <w:rsid w:val="006D6B27"/>
    <w:rsid w:val="00706691"/>
    <w:rsid w:val="00776F0B"/>
    <w:rsid w:val="007B208F"/>
    <w:rsid w:val="00800E85"/>
    <w:rsid w:val="008274E9"/>
    <w:rsid w:val="00830B3B"/>
    <w:rsid w:val="00856859"/>
    <w:rsid w:val="008B6B49"/>
    <w:rsid w:val="00A50205"/>
    <w:rsid w:val="00A6357B"/>
    <w:rsid w:val="00A653D1"/>
    <w:rsid w:val="00A91B62"/>
    <w:rsid w:val="00AA769C"/>
    <w:rsid w:val="00B06B4A"/>
    <w:rsid w:val="00B453EF"/>
    <w:rsid w:val="00B54EA4"/>
    <w:rsid w:val="00B944E8"/>
    <w:rsid w:val="00BA47A4"/>
    <w:rsid w:val="00BE1767"/>
    <w:rsid w:val="00C24629"/>
    <w:rsid w:val="00C61DA3"/>
    <w:rsid w:val="00CB6183"/>
    <w:rsid w:val="00CC0376"/>
    <w:rsid w:val="00D05535"/>
    <w:rsid w:val="00D06CB7"/>
    <w:rsid w:val="00D168FD"/>
    <w:rsid w:val="00D97601"/>
    <w:rsid w:val="00D9781E"/>
    <w:rsid w:val="00DA3BC4"/>
    <w:rsid w:val="00DA65D8"/>
    <w:rsid w:val="00DC72C4"/>
    <w:rsid w:val="00DD68F7"/>
    <w:rsid w:val="00E07758"/>
    <w:rsid w:val="00E260AE"/>
    <w:rsid w:val="00E41E74"/>
    <w:rsid w:val="00E426A3"/>
    <w:rsid w:val="00E46842"/>
    <w:rsid w:val="00EB18D7"/>
    <w:rsid w:val="00EE3692"/>
    <w:rsid w:val="00F138E4"/>
    <w:rsid w:val="00F362A3"/>
    <w:rsid w:val="00F47873"/>
    <w:rsid w:val="00FC4D61"/>
    <w:rsid w:val="00FD4954"/>
    <w:rsid w:val="00FD77FD"/>
    <w:rsid w:val="00FE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DE26"/>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semiHidden/>
    <w:unhideWhenUsed/>
    <w:rsid w:val="00BE1767"/>
    <w:rPr>
      <w:sz w:val="20"/>
      <w:szCs w:val="20"/>
    </w:rPr>
  </w:style>
  <w:style w:type="character" w:customStyle="1" w:styleId="CommentTextChar">
    <w:name w:val="Comment Text Char"/>
    <w:basedOn w:val="DefaultParagraphFont"/>
    <w:link w:val="CommentText"/>
    <w:uiPriority w:val="99"/>
    <w:semiHidden/>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Jacqueline McClintock</cp:lastModifiedBy>
  <cp:revision>3</cp:revision>
  <dcterms:created xsi:type="dcterms:W3CDTF">2021-06-16T10:39:00Z</dcterms:created>
  <dcterms:modified xsi:type="dcterms:W3CDTF">2021-06-16T10:42:00Z</dcterms:modified>
</cp:coreProperties>
</file>