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806" w:rsidRDefault="00A12806" w:rsidP="00A12806">
      <w:pPr>
        <w:jc w:val="center"/>
        <w:rPr>
          <w:rFonts w:ascii="Verdana" w:hAnsi="Verdana"/>
        </w:rPr>
      </w:pPr>
      <w:bookmarkStart w:id="0" w:name="_GoBack"/>
      <w:bookmarkEnd w:id="0"/>
      <w:r>
        <w:rPr>
          <w:rFonts w:ascii="Verdana" w:hAnsi="Verdana"/>
          <w:noProof/>
        </w:rPr>
        <w:drawing>
          <wp:inline distT="0" distB="0" distL="0" distR="0" wp14:anchorId="17367046" wp14:editId="1E7DE69A">
            <wp:extent cx="1572895" cy="22434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2895" cy="2243455"/>
                    </a:xfrm>
                    <a:prstGeom prst="rect">
                      <a:avLst/>
                    </a:prstGeom>
                    <a:noFill/>
                  </pic:spPr>
                </pic:pic>
              </a:graphicData>
            </a:graphic>
          </wp:inline>
        </w:drawing>
      </w:r>
    </w:p>
    <w:p w:rsidR="00A12806" w:rsidRDefault="00A12806" w:rsidP="00A12806">
      <w:pPr>
        <w:jc w:val="center"/>
        <w:rPr>
          <w:rFonts w:ascii="Verdana" w:hAnsi="Verdana"/>
        </w:rPr>
      </w:pPr>
    </w:p>
    <w:p w:rsidR="00A12806" w:rsidRPr="00CD67FD" w:rsidRDefault="00A12806" w:rsidP="00A12806">
      <w:pPr>
        <w:jc w:val="center"/>
        <w:rPr>
          <w:rFonts w:ascii="Verdana" w:hAnsi="Verdana"/>
          <w:b/>
        </w:rPr>
      </w:pPr>
      <w:r w:rsidRPr="00CD67FD">
        <w:rPr>
          <w:rFonts w:ascii="Verdana" w:hAnsi="Verdana"/>
          <w:b/>
        </w:rPr>
        <w:t xml:space="preserve">AUDIT AND RISK MANAGEMENT COMMITTEE </w:t>
      </w:r>
    </w:p>
    <w:p w:rsidR="00A12806" w:rsidRPr="00CD67FD" w:rsidRDefault="00A12806" w:rsidP="00A12806">
      <w:pPr>
        <w:jc w:val="center"/>
        <w:rPr>
          <w:rFonts w:ascii="Verdana" w:hAnsi="Verdana"/>
          <w:b/>
        </w:rPr>
      </w:pPr>
    </w:p>
    <w:p w:rsidR="00A12806" w:rsidRDefault="00A12806" w:rsidP="00307BA1">
      <w:pPr>
        <w:ind w:left="720"/>
        <w:jc w:val="center"/>
        <w:rPr>
          <w:rFonts w:ascii="Verdana" w:hAnsi="Verdana"/>
          <w:b/>
        </w:rPr>
      </w:pPr>
      <w:r>
        <w:rPr>
          <w:rFonts w:ascii="Verdana" w:hAnsi="Verdana"/>
          <w:b/>
        </w:rPr>
        <w:t xml:space="preserve">MINUTES OF THE MEETING HELD </w:t>
      </w:r>
      <w:r w:rsidR="00307BA1">
        <w:rPr>
          <w:rFonts w:ascii="Verdana" w:hAnsi="Verdana"/>
          <w:b/>
        </w:rPr>
        <w:t xml:space="preserve">AT 2.00 PM </w:t>
      </w:r>
      <w:r>
        <w:rPr>
          <w:rFonts w:ascii="Verdana" w:hAnsi="Verdana"/>
          <w:b/>
        </w:rPr>
        <w:t>ON</w:t>
      </w:r>
      <w:r w:rsidRPr="00CD67FD">
        <w:rPr>
          <w:rFonts w:ascii="Verdana" w:hAnsi="Verdana"/>
          <w:b/>
        </w:rPr>
        <w:t xml:space="preserve"> </w:t>
      </w:r>
      <w:r w:rsidR="00307BA1">
        <w:rPr>
          <w:rFonts w:ascii="Verdana" w:hAnsi="Verdana"/>
          <w:b/>
        </w:rPr>
        <w:t xml:space="preserve">MONDAY 3 MARCH 2014 </w:t>
      </w:r>
      <w:r>
        <w:rPr>
          <w:rFonts w:ascii="Verdana" w:hAnsi="Verdana"/>
          <w:b/>
        </w:rPr>
        <w:t xml:space="preserve">AT THE OFFICE OF </w:t>
      </w:r>
      <w:r w:rsidRPr="00CD67FD">
        <w:rPr>
          <w:rFonts w:ascii="Verdana" w:hAnsi="Verdana"/>
          <w:b/>
        </w:rPr>
        <w:t>THE NORTHERN IRELAND HUMAN RIGHTS COMMISSION, TEMPLE COURT, 39 NORTH STREET, BELFAST, BT1 1NA</w:t>
      </w:r>
    </w:p>
    <w:p w:rsidR="00A12806" w:rsidRDefault="00A12806" w:rsidP="00A12806">
      <w:pPr>
        <w:jc w:val="center"/>
        <w:rPr>
          <w:rFonts w:ascii="Verdana" w:hAnsi="Verdana"/>
          <w:b/>
        </w:rPr>
      </w:pPr>
    </w:p>
    <w:p w:rsidR="00A12806" w:rsidRDefault="00A12806" w:rsidP="00A12806">
      <w:pPr>
        <w:rPr>
          <w:rFonts w:ascii="Verdana" w:hAnsi="Verdana"/>
        </w:rPr>
      </w:pPr>
    </w:p>
    <w:p w:rsidR="00A12806" w:rsidRDefault="00A12806" w:rsidP="00A12806">
      <w:pPr>
        <w:rPr>
          <w:rFonts w:ascii="Verdana" w:hAnsi="Verdana"/>
        </w:rPr>
      </w:pPr>
      <w:r w:rsidRPr="00CD67FD">
        <w:rPr>
          <w:rFonts w:ascii="Verdana" w:hAnsi="Verdana"/>
          <w:b/>
        </w:rPr>
        <w:t>Present:</w:t>
      </w:r>
      <w:r w:rsidRPr="00CD67FD">
        <w:rPr>
          <w:rFonts w:ascii="Verdana" w:hAnsi="Verdana"/>
          <w:b/>
        </w:rPr>
        <w:tab/>
      </w:r>
      <w:r w:rsidRPr="00CD67FD">
        <w:rPr>
          <w:rFonts w:ascii="Verdana" w:hAnsi="Verdana"/>
          <w:b/>
        </w:rPr>
        <w:tab/>
      </w:r>
      <w:r w:rsidRPr="00CD67FD">
        <w:rPr>
          <w:rFonts w:ascii="Verdana" w:hAnsi="Verdana"/>
        </w:rPr>
        <w:t>Neil Bodger, Chairperson</w:t>
      </w:r>
    </w:p>
    <w:p w:rsidR="00A12806" w:rsidRPr="00CD67FD" w:rsidRDefault="00A12806" w:rsidP="00A12806">
      <w:pPr>
        <w:rPr>
          <w:rFonts w:ascii="Verdana" w:hAnsi="Verdana"/>
        </w:rPr>
      </w:pPr>
      <w:r>
        <w:rPr>
          <w:rFonts w:ascii="Verdana" w:hAnsi="Verdana"/>
        </w:rPr>
        <w:tab/>
      </w:r>
      <w:r>
        <w:rPr>
          <w:rFonts w:ascii="Verdana" w:hAnsi="Verdana"/>
        </w:rPr>
        <w:tab/>
      </w:r>
      <w:r>
        <w:rPr>
          <w:rFonts w:ascii="Verdana" w:hAnsi="Verdana"/>
        </w:rPr>
        <w:tab/>
        <w:t>Christine Collins</w:t>
      </w:r>
    </w:p>
    <w:p w:rsidR="00A12806" w:rsidRDefault="00A12806" w:rsidP="00A12806">
      <w:pPr>
        <w:rPr>
          <w:rFonts w:ascii="Verdana" w:hAnsi="Verdana"/>
        </w:rPr>
      </w:pPr>
      <w:r w:rsidRPr="00CD67FD">
        <w:rPr>
          <w:rFonts w:ascii="Verdana" w:hAnsi="Verdana"/>
        </w:rPr>
        <w:tab/>
      </w:r>
      <w:r w:rsidRPr="00CD67FD">
        <w:rPr>
          <w:rFonts w:ascii="Verdana" w:hAnsi="Verdana"/>
        </w:rPr>
        <w:tab/>
      </w:r>
      <w:r w:rsidRPr="00CD67FD">
        <w:rPr>
          <w:rFonts w:ascii="Verdana" w:hAnsi="Verdana"/>
        </w:rPr>
        <w:tab/>
        <w:t>Marion Reynolds</w:t>
      </w:r>
    </w:p>
    <w:p w:rsidR="00A12806" w:rsidRPr="00CD67FD" w:rsidRDefault="00A12806" w:rsidP="00A12806">
      <w:pPr>
        <w:ind w:left="1440" w:firstLine="720"/>
        <w:rPr>
          <w:rFonts w:ascii="Verdana" w:hAnsi="Verdana"/>
        </w:rPr>
      </w:pPr>
      <w:r>
        <w:rPr>
          <w:rFonts w:ascii="Verdana" w:hAnsi="Verdana"/>
        </w:rPr>
        <w:t>Alan McBride</w:t>
      </w:r>
    </w:p>
    <w:p w:rsidR="00A12806" w:rsidRPr="00CD67FD" w:rsidRDefault="00A12806" w:rsidP="00A12806">
      <w:pPr>
        <w:rPr>
          <w:rFonts w:ascii="Verdana" w:hAnsi="Verdana"/>
          <w:b/>
        </w:rPr>
      </w:pPr>
    </w:p>
    <w:p w:rsidR="00A12806" w:rsidRDefault="00A12806" w:rsidP="00A12806">
      <w:pPr>
        <w:rPr>
          <w:rFonts w:ascii="Verdana" w:hAnsi="Verdana"/>
        </w:rPr>
      </w:pPr>
      <w:r w:rsidRPr="00CD67FD">
        <w:rPr>
          <w:rFonts w:ascii="Verdana" w:hAnsi="Verdana"/>
          <w:b/>
        </w:rPr>
        <w:t>In attendance:</w:t>
      </w:r>
      <w:r w:rsidRPr="00CD67FD">
        <w:rPr>
          <w:rFonts w:ascii="Verdana" w:hAnsi="Verdana"/>
          <w:b/>
        </w:rPr>
        <w:tab/>
      </w:r>
      <w:r>
        <w:rPr>
          <w:rFonts w:ascii="Verdana" w:hAnsi="Verdana"/>
        </w:rPr>
        <w:t>Virginia McVea, Director</w:t>
      </w:r>
    </w:p>
    <w:p w:rsidR="00A12806" w:rsidRPr="00CD67FD" w:rsidRDefault="00A12806" w:rsidP="00A12806">
      <w:pPr>
        <w:ind w:left="1440" w:firstLine="720"/>
        <w:rPr>
          <w:rFonts w:ascii="Verdana" w:hAnsi="Verdana"/>
        </w:rPr>
      </w:pPr>
      <w:r w:rsidRPr="00CD67FD">
        <w:rPr>
          <w:rFonts w:ascii="Verdana" w:hAnsi="Verdana"/>
        </w:rPr>
        <w:t>David Russell, Deputy Director</w:t>
      </w:r>
    </w:p>
    <w:p w:rsidR="00A12806" w:rsidRPr="00CD67FD" w:rsidRDefault="00A12806" w:rsidP="00A12806">
      <w:pPr>
        <w:rPr>
          <w:rFonts w:ascii="Verdana" w:hAnsi="Verdana"/>
        </w:rPr>
      </w:pPr>
      <w:r w:rsidRPr="00CD67FD">
        <w:rPr>
          <w:rFonts w:ascii="Verdana" w:hAnsi="Verdana"/>
        </w:rPr>
        <w:tab/>
      </w:r>
      <w:r w:rsidRPr="00CD67FD">
        <w:rPr>
          <w:rFonts w:ascii="Verdana" w:hAnsi="Verdana"/>
        </w:rPr>
        <w:tab/>
      </w:r>
      <w:r w:rsidRPr="00CD67FD">
        <w:rPr>
          <w:rFonts w:ascii="Verdana" w:hAnsi="Verdana"/>
        </w:rPr>
        <w:tab/>
        <w:t>Rebecca Magee, Executive Assistant</w:t>
      </w:r>
    </w:p>
    <w:p w:rsidR="00A12806" w:rsidRPr="00CD67FD" w:rsidRDefault="00A12806" w:rsidP="00A12806">
      <w:pPr>
        <w:ind w:left="1440" w:firstLine="720"/>
        <w:rPr>
          <w:rFonts w:ascii="Verdana" w:hAnsi="Verdana"/>
        </w:rPr>
      </w:pPr>
      <w:r w:rsidRPr="00CD67FD">
        <w:rPr>
          <w:rFonts w:ascii="Verdana" w:hAnsi="Verdana"/>
        </w:rPr>
        <w:t>Pauline Poots, ASM</w:t>
      </w:r>
    </w:p>
    <w:p w:rsidR="00A12806" w:rsidRDefault="00A12806" w:rsidP="00A12806">
      <w:pPr>
        <w:rPr>
          <w:rFonts w:ascii="Verdana" w:hAnsi="Verdana"/>
        </w:rPr>
      </w:pPr>
      <w:r w:rsidRPr="00CD67FD">
        <w:rPr>
          <w:rFonts w:ascii="Verdana" w:hAnsi="Verdana"/>
        </w:rPr>
        <w:tab/>
      </w:r>
      <w:r w:rsidRPr="00CD67FD">
        <w:rPr>
          <w:rFonts w:ascii="Verdana" w:hAnsi="Verdana"/>
        </w:rPr>
        <w:tab/>
      </w:r>
      <w:r w:rsidRPr="00CD67FD">
        <w:rPr>
          <w:rFonts w:ascii="Verdana" w:hAnsi="Verdana"/>
        </w:rPr>
        <w:tab/>
      </w:r>
      <w:r>
        <w:rPr>
          <w:rFonts w:ascii="Verdana" w:hAnsi="Verdana"/>
        </w:rPr>
        <w:t>Leanda Thompson, Northern Ireland Office</w:t>
      </w:r>
    </w:p>
    <w:p w:rsidR="00A12806" w:rsidRDefault="00A12806" w:rsidP="00A12806">
      <w:pPr>
        <w:rPr>
          <w:rFonts w:ascii="Verdana" w:hAnsi="Verdana"/>
        </w:rPr>
      </w:pPr>
      <w:r>
        <w:rPr>
          <w:rFonts w:ascii="Verdana" w:hAnsi="Verdana"/>
        </w:rPr>
        <w:tab/>
      </w:r>
      <w:r>
        <w:rPr>
          <w:rFonts w:ascii="Verdana" w:hAnsi="Verdana"/>
        </w:rPr>
        <w:tab/>
      </w:r>
      <w:r>
        <w:rPr>
          <w:rFonts w:ascii="Verdana" w:hAnsi="Verdana"/>
        </w:rPr>
        <w:tab/>
        <w:t>Stephen Torney, Northern Ireland Office</w:t>
      </w:r>
    </w:p>
    <w:p w:rsidR="00A12806" w:rsidRPr="00CD67FD" w:rsidRDefault="007A0A04" w:rsidP="007A0A04">
      <w:pPr>
        <w:ind w:left="2160"/>
        <w:rPr>
          <w:rFonts w:ascii="Verdana" w:hAnsi="Verdana"/>
        </w:rPr>
      </w:pPr>
      <w:r>
        <w:rPr>
          <w:rFonts w:ascii="Verdana" w:hAnsi="Verdana"/>
        </w:rPr>
        <w:t xml:space="preserve">Stephen </w:t>
      </w:r>
      <w:r w:rsidR="00307BA1">
        <w:rPr>
          <w:rFonts w:ascii="Verdana" w:hAnsi="Verdana"/>
        </w:rPr>
        <w:t>Morffew, National Audit Office</w:t>
      </w:r>
      <w:r>
        <w:rPr>
          <w:rFonts w:ascii="Verdana" w:hAnsi="Verdana"/>
        </w:rPr>
        <w:t xml:space="preserve"> (By telephone)</w:t>
      </w:r>
    </w:p>
    <w:p w:rsidR="00A12806" w:rsidRDefault="00A12806" w:rsidP="00A12806">
      <w:pPr>
        <w:rPr>
          <w:rFonts w:ascii="Verdana" w:hAnsi="Verdana"/>
        </w:rPr>
      </w:pPr>
      <w:r>
        <w:rPr>
          <w:rFonts w:ascii="Verdana" w:hAnsi="Verdana"/>
          <w:b/>
        </w:rPr>
        <w:tab/>
      </w:r>
      <w:r>
        <w:rPr>
          <w:rFonts w:ascii="Verdana" w:hAnsi="Verdana"/>
          <w:b/>
        </w:rPr>
        <w:tab/>
      </w:r>
      <w:r>
        <w:rPr>
          <w:rFonts w:ascii="Verdana" w:hAnsi="Verdana"/>
          <w:b/>
        </w:rPr>
        <w:tab/>
      </w:r>
      <w:r>
        <w:rPr>
          <w:rFonts w:ascii="Verdana" w:hAnsi="Verdana"/>
        </w:rPr>
        <w:t xml:space="preserve">Emily Capnerhurst, National Audit Office (By </w:t>
      </w:r>
      <w:r>
        <w:rPr>
          <w:rFonts w:ascii="Verdana" w:hAnsi="Verdana"/>
        </w:rPr>
        <w:tab/>
      </w:r>
      <w:r>
        <w:rPr>
          <w:rFonts w:ascii="Verdana" w:hAnsi="Verdana"/>
        </w:rPr>
        <w:tab/>
      </w:r>
      <w:r>
        <w:rPr>
          <w:rFonts w:ascii="Verdana" w:hAnsi="Verdana"/>
        </w:rPr>
        <w:tab/>
      </w:r>
      <w:r>
        <w:rPr>
          <w:rFonts w:ascii="Verdana" w:hAnsi="Verdana"/>
        </w:rPr>
        <w:tab/>
        <w:t>telephone)</w:t>
      </w:r>
    </w:p>
    <w:p w:rsidR="00F93548" w:rsidRDefault="00F93548" w:rsidP="00A12806">
      <w:pPr>
        <w:rPr>
          <w:rFonts w:ascii="Verdana" w:hAnsi="Verdana"/>
        </w:rPr>
      </w:pPr>
      <w:r>
        <w:rPr>
          <w:rFonts w:ascii="Verdana" w:hAnsi="Verdana"/>
        </w:rPr>
        <w:tab/>
      </w:r>
      <w:r>
        <w:rPr>
          <w:rFonts w:ascii="Verdana" w:hAnsi="Verdana"/>
        </w:rPr>
        <w:tab/>
      </w:r>
      <w:r>
        <w:rPr>
          <w:rFonts w:ascii="Verdana" w:hAnsi="Verdana"/>
        </w:rPr>
        <w:tab/>
        <w:t>Angela Stevens, Caseworker (</w:t>
      </w:r>
      <w:r w:rsidR="00307BA1">
        <w:rPr>
          <w:rFonts w:ascii="Verdana" w:hAnsi="Verdana"/>
        </w:rPr>
        <w:t xml:space="preserve">Agenda </w:t>
      </w:r>
      <w:r>
        <w:rPr>
          <w:rFonts w:ascii="Verdana" w:hAnsi="Verdana"/>
        </w:rPr>
        <w:t>Item 4)</w:t>
      </w:r>
    </w:p>
    <w:p w:rsidR="00A12806" w:rsidRPr="0010421B" w:rsidRDefault="00A12806" w:rsidP="00A12806">
      <w:pPr>
        <w:rPr>
          <w:rFonts w:ascii="Verdana" w:hAnsi="Verdana"/>
        </w:rPr>
      </w:pPr>
      <w:r>
        <w:rPr>
          <w:rFonts w:ascii="Verdana" w:hAnsi="Verdana"/>
        </w:rPr>
        <w:tab/>
      </w:r>
      <w:r>
        <w:rPr>
          <w:rFonts w:ascii="Verdana" w:hAnsi="Verdana"/>
        </w:rPr>
        <w:tab/>
      </w:r>
      <w:r>
        <w:rPr>
          <w:rFonts w:ascii="Verdana" w:hAnsi="Verdana"/>
        </w:rPr>
        <w:tab/>
      </w:r>
    </w:p>
    <w:p w:rsidR="00A12806" w:rsidRDefault="00A12806" w:rsidP="00A12806">
      <w:pPr>
        <w:rPr>
          <w:rFonts w:ascii="Verdana" w:hAnsi="Verdana"/>
        </w:rPr>
      </w:pPr>
      <w:r w:rsidRPr="00CD67FD">
        <w:rPr>
          <w:rFonts w:ascii="Verdana" w:hAnsi="Verdana"/>
          <w:b/>
        </w:rPr>
        <w:t>Apologies:</w:t>
      </w:r>
      <w:r w:rsidRPr="00CD67FD">
        <w:rPr>
          <w:rFonts w:ascii="Verdana" w:hAnsi="Verdana"/>
          <w:b/>
        </w:rPr>
        <w:tab/>
      </w:r>
      <w:r>
        <w:rPr>
          <w:rFonts w:ascii="Verdana" w:hAnsi="Verdana"/>
        </w:rPr>
        <w:tab/>
        <w:t>Amanda McM</w:t>
      </w:r>
      <w:r w:rsidRPr="00CD67FD">
        <w:rPr>
          <w:rFonts w:ascii="Verdana" w:hAnsi="Verdana"/>
        </w:rPr>
        <w:t>aw, ASM</w:t>
      </w:r>
    </w:p>
    <w:p w:rsidR="007A0A04" w:rsidRPr="00CD67FD" w:rsidRDefault="007A0A04" w:rsidP="007A0A04">
      <w:pPr>
        <w:ind w:left="2160"/>
        <w:rPr>
          <w:rFonts w:ascii="Verdana" w:hAnsi="Verdana"/>
        </w:rPr>
      </w:pPr>
      <w:r w:rsidRPr="00CD67FD">
        <w:rPr>
          <w:rFonts w:ascii="Verdana" w:hAnsi="Verdana"/>
        </w:rPr>
        <w:t>Lorraine Hamill, Finance and Administration Manager</w:t>
      </w:r>
    </w:p>
    <w:p w:rsidR="007A0A04" w:rsidRDefault="007A0A04" w:rsidP="00A12806">
      <w:pPr>
        <w:rPr>
          <w:rFonts w:ascii="Verdana" w:hAnsi="Verdana"/>
        </w:rPr>
      </w:pPr>
    </w:p>
    <w:p w:rsidR="00A12806" w:rsidRDefault="00A12806" w:rsidP="00A12806">
      <w:pPr>
        <w:rPr>
          <w:rFonts w:ascii="Verdana" w:hAnsi="Verdana"/>
        </w:rPr>
      </w:pPr>
      <w:r>
        <w:rPr>
          <w:rFonts w:ascii="Verdana" w:hAnsi="Verdana"/>
        </w:rPr>
        <w:tab/>
      </w:r>
      <w:r>
        <w:rPr>
          <w:rFonts w:ascii="Verdana" w:hAnsi="Verdana"/>
        </w:rPr>
        <w:tab/>
      </w:r>
      <w:r>
        <w:rPr>
          <w:rFonts w:ascii="Verdana" w:hAnsi="Verdana"/>
        </w:rPr>
        <w:tab/>
      </w:r>
    </w:p>
    <w:p w:rsidR="00A12806" w:rsidRDefault="00A12806" w:rsidP="00A12806">
      <w:pPr>
        <w:rPr>
          <w:rFonts w:ascii="Verdana" w:hAnsi="Verdana"/>
          <w:b/>
        </w:rPr>
      </w:pPr>
      <w:r w:rsidRPr="00CD67FD">
        <w:rPr>
          <w:rFonts w:ascii="Verdana" w:hAnsi="Verdana"/>
          <w:b/>
        </w:rPr>
        <w:t>1.</w:t>
      </w:r>
      <w:r w:rsidRPr="00CD67FD">
        <w:rPr>
          <w:rFonts w:ascii="Verdana" w:hAnsi="Verdana"/>
          <w:b/>
        </w:rPr>
        <w:tab/>
        <w:t xml:space="preserve">Minutes of the meeting held on </w:t>
      </w:r>
      <w:r w:rsidR="007A0A04">
        <w:rPr>
          <w:rFonts w:ascii="Verdana" w:hAnsi="Verdana"/>
          <w:b/>
        </w:rPr>
        <w:t>18 December</w:t>
      </w:r>
      <w:r>
        <w:rPr>
          <w:rFonts w:ascii="Verdana" w:hAnsi="Verdana"/>
          <w:b/>
        </w:rPr>
        <w:t xml:space="preserve"> 2013</w:t>
      </w:r>
    </w:p>
    <w:p w:rsidR="0098710E" w:rsidRDefault="0098710E"/>
    <w:p w:rsidR="007A0A04" w:rsidRDefault="007A0A04" w:rsidP="007A0A04">
      <w:pPr>
        <w:ind w:left="1440" w:hanging="720"/>
        <w:rPr>
          <w:rFonts w:ascii="Verdana" w:hAnsi="Verdana"/>
        </w:rPr>
      </w:pPr>
      <w:r>
        <w:rPr>
          <w:rFonts w:ascii="Verdana" w:hAnsi="Verdana"/>
        </w:rPr>
        <w:t>1.1</w:t>
      </w:r>
      <w:r>
        <w:rPr>
          <w:rFonts w:ascii="Verdana" w:hAnsi="Verdana"/>
        </w:rPr>
        <w:tab/>
        <w:t xml:space="preserve">The minutes of the Audit and Risk Management Committee meeting held on 18 December 2013 were </w:t>
      </w:r>
      <w:r>
        <w:rPr>
          <w:rFonts w:ascii="Verdana" w:hAnsi="Verdana"/>
        </w:rPr>
        <w:lastRenderedPageBreak/>
        <w:t>agreed as an accurate record, proposed by Commissioner Christine Collins and seconded by Commissioner Marion Reynolds.</w:t>
      </w:r>
    </w:p>
    <w:p w:rsidR="007F1235" w:rsidRDefault="007F1235" w:rsidP="007F1235">
      <w:pPr>
        <w:rPr>
          <w:rFonts w:ascii="Verdana" w:hAnsi="Verdana"/>
        </w:rPr>
      </w:pPr>
    </w:p>
    <w:p w:rsidR="007F1235" w:rsidRPr="007F1235" w:rsidRDefault="007F1235" w:rsidP="007F1235">
      <w:pPr>
        <w:rPr>
          <w:rFonts w:ascii="Verdana" w:hAnsi="Verdana"/>
          <w:b/>
        </w:rPr>
      </w:pPr>
      <w:r w:rsidRPr="007F1235">
        <w:rPr>
          <w:rFonts w:ascii="Verdana" w:hAnsi="Verdana"/>
          <w:b/>
        </w:rPr>
        <w:t>2.</w:t>
      </w:r>
      <w:r w:rsidRPr="007F1235">
        <w:rPr>
          <w:rFonts w:ascii="Verdana" w:hAnsi="Verdana"/>
          <w:b/>
        </w:rPr>
        <w:tab/>
        <w:t>Matters arising</w:t>
      </w:r>
    </w:p>
    <w:p w:rsidR="007F1235" w:rsidRDefault="007F1235" w:rsidP="007F1235">
      <w:pPr>
        <w:rPr>
          <w:rFonts w:ascii="Verdana" w:hAnsi="Verdana"/>
        </w:rPr>
      </w:pPr>
    </w:p>
    <w:p w:rsidR="007F1235" w:rsidRDefault="007F1235" w:rsidP="008B7D90">
      <w:pPr>
        <w:ind w:left="1440" w:hanging="720"/>
        <w:rPr>
          <w:rFonts w:ascii="Verdana" w:hAnsi="Verdana"/>
        </w:rPr>
      </w:pPr>
      <w:r>
        <w:rPr>
          <w:rFonts w:ascii="Verdana" w:hAnsi="Verdana"/>
        </w:rPr>
        <w:t>2.1</w:t>
      </w:r>
      <w:r>
        <w:rPr>
          <w:rFonts w:ascii="Verdana" w:hAnsi="Verdana"/>
        </w:rPr>
        <w:tab/>
      </w:r>
      <w:r w:rsidR="008B7D90">
        <w:rPr>
          <w:rFonts w:ascii="Verdana" w:hAnsi="Verdana"/>
        </w:rPr>
        <w:t xml:space="preserve">Online </w:t>
      </w:r>
      <w:r w:rsidR="00307BA1">
        <w:rPr>
          <w:rFonts w:ascii="Verdana" w:hAnsi="Verdana"/>
        </w:rPr>
        <w:t xml:space="preserve">Information and </w:t>
      </w:r>
      <w:r w:rsidR="008B7D90">
        <w:rPr>
          <w:rFonts w:ascii="Verdana" w:hAnsi="Verdana"/>
        </w:rPr>
        <w:t>Security Training</w:t>
      </w:r>
      <w:r w:rsidR="00307BA1">
        <w:rPr>
          <w:rFonts w:ascii="Verdana" w:hAnsi="Verdana"/>
        </w:rPr>
        <w:t xml:space="preserve"> for Commissioners and the Chair of the Audit and Risk Management Committee</w:t>
      </w:r>
      <w:r w:rsidR="008B7D90">
        <w:rPr>
          <w:rFonts w:ascii="Verdana" w:hAnsi="Verdana"/>
        </w:rPr>
        <w:t xml:space="preserve"> is ongoing – this will be p</w:t>
      </w:r>
      <w:r w:rsidR="00307BA1">
        <w:rPr>
          <w:rFonts w:ascii="Verdana" w:hAnsi="Verdana"/>
        </w:rPr>
        <w:t xml:space="preserve">rioritised over the coming weeks. </w:t>
      </w:r>
      <w:r w:rsidR="008B7D90">
        <w:rPr>
          <w:rFonts w:ascii="Verdana" w:hAnsi="Verdana"/>
        </w:rPr>
        <w:t xml:space="preserve"> (Paragraph 2.1 of the previous minutes refers)</w:t>
      </w:r>
      <w:r w:rsidR="00307BA1">
        <w:rPr>
          <w:rFonts w:ascii="Verdana" w:hAnsi="Verdana"/>
        </w:rPr>
        <w:t>.</w:t>
      </w:r>
    </w:p>
    <w:p w:rsidR="008B7D90" w:rsidRDefault="008B7D90" w:rsidP="008B7D90">
      <w:pPr>
        <w:ind w:left="1440" w:hanging="720"/>
        <w:rPr>
          <w:rFonts w:ascii="Verdana" w:hAnsi="Verdana"/>
        </w:rPr>
      </w:pPr>
    </w:p>
    <w:p w:rsidR="008B7D90" w:rsidRDefault="008B7D90" w:rsidP="008B7D90">
      <w:pPr>
        <w:ind w:left="1440" w:hanging="720"/>
        <w:rPr>
          <w:rFonts w:ascii="Verdana" w:hAnsi="Verdana"/>
        </w:rPr>
      </w:pPr>
      <w:r>
        <w:rPr>
          <w:rFonts w:ascii="Verdana" w:hAnsi="Verdana"/>
        </w:rPr>
        <w:t>2.2</w:t>
      </w:r>
      <w:r>
        <w:rPr>
          <w:rFonts w:ascii="Verdana" w:hAnsi="Verdana"/>
        </w:rPr>
        <w:tab/>
      </w:r>
      <w:r w:rsidRPr="00307BA1">
        <w:rPr>
          <w:rFonts w:ascii="Verdana" w:hAnsi="Verdana"/>
        </w:rPr>
        <w:t xml:space="preserve">Discussions with NIPSA </w:t>
      </w:r>
      <w:r w:rsidR="00307BA1">
        <w:rPr>
          <w:rFonts w:ascii="Verdana" w:hAnsi="Verdana"/>
        </w:rPr>
        <w:t xml:space="preserve">through JNCC </w:t>
      </w:r>
      <w:r w:rsidRPr="00307BA1">
        <w:rPr>
          <w:rFonts w:ascii="Verdana" w:hAnsi="Verdana"/>
        </w:rPr>
        <w:t>are ongoing regarding the restructure of the Administration team.  NIPSA returned to management to confirm that 3 of 4 staff involved had requested voluntary redundancy.</w:t>
      </w:r>
    </w:p>
    <w:p w:rsidR="008B7D90" w:rsidRDefault="008B7D90" w:rsidP="008B7D90">
      <w:pPr>
        <w:ind w:left="1440" w:hanging="720"/>
        <w:rPr>
          <w:rFonts w:ascii="Verdana" w:hAnsi="Verdana"/>
        </w:rPr>
      </w:pPr>
    </w:p>
    <w:p w:rsidR="008B7D90" w:rsidRDefault="008B7D90" w:rsidP="008B7D90">
      <w:pPr>
        <w:ind w:left="1440" w:hanging="720"/>
        <w:rPr>
          <w:rFonts w:ascii="Verdana" w:hAnsi="Verdana"/>
        </w:rPr>
      </w:pPr>
      <w:r>
        <w:rPr>
          <w:rFonts w:ascii="Verdana" w:hAnsi="Verdana"/>
        </w:rPr>
        <w:t>2.3</w:t>
      </w:r>
      <w:r>
        <w:rPr>
          <w:rFonts w:ascii="Verdana" w:hAnsi="Verdana"/>
        </w:rPr>
        <w:tab/>
        <w:t>The move to the N</w:t>
      </w:r>
      <w:r w:rsidR="00307BA1">
        <w:rPr>
          <w:rFonts w:ascii="Verdana" w:hAnsi="Verdana"/>
        </w:rPr>
        <w:t xml:space="preserve">orthern </w:t>
      </w:r>
      <w:r>
        <w:rPr>
          <w:rFonts w:ascii="Verdana" w:hAnsi="Verdana"/>
        </w:rPr>
        <w:t>I</w:t>
      </w:r>
      <w:r w:rsidR="00307BA1">
        <w:rPr>
          <w:rFonts w:ascii="Verdana" w:hAnsi="Verdana"/>
        </w:rPr>
        <w:t>reland</w:t>
      </w:r>
      <w:r>
        <w:rPr>
          <w:rFonts w:ascii="Verdana" w:hAnsi="Verdana"/>
        </w:rPr>
        <w:t xml:space="preserve"> Civil Service Policies has been agreed and is </w:t>
      </w:r>
      <w:r w:rsidR="00307BA1">
        <w:rPr>
          <w:rFonts w:ascii="Verdana" w:hAnsi="Verdana"/>
        </w:rPr>
        <w:t xml:space="preserve">awaiting sign off with staff. </w:t>
      </w:r>
      <w:r>
        <w:rPr>
          <w:rFonts w:ascii="Verdana" w:hAnsi="Verdana"/>
        </w:rPr>
        <w:t>(Paragraph 2.2 of previous minutes refers)</w:t>
      </w:r>
      <w:r w:rsidR="00307BA1">
        <w:rPr>
          <w:rFonts w:ascii="Verdana" w:hAnsi="Verdana"/>
        </w:rPr>
        <w:t>.</w:t>
      </w:r>
    </w:p>
    <w:p w:rsidR="008B7D90" w:rsidRDefault="008B7D90" w:rsidP="008B7D90">
      <w:pPr>
        <w:ind w:left="1440" w:hanging="720"/>
        <w:rPr>
          <w:rFonts w:ascii="Verdana" w:hAnsi="Verdana"/>
        </w:rPr>
      </w:pPr>
    </w:p>
    <w:p w:rsidR="008B7D90" w:rsidRDefault="008B7D90" w:rsidP="008B7D90">
      <w:pPr>
        <w:ind w:left="1440" w:hanging="720"/>
        <w:rPr>
          <w:rFonts w:ascii="Verdana" w:hAnsi="Verdana"/>
        </w:rPr>
      </w:pPr>
      <w:r>
        <w:rPr>
          <w:rFonts w:ascii="Verdana" w:hAnsi="Verdana"/>
        </w:rPr>
        <w:t>2.4</w:t>
      </w:r>
      <w:r>
        <w:rPr>
          <w:rFonts w:ascii="Verdana" w:hAnsi="Verdana"/>
        </w:rPr>
        <w:tab/>
      </w:r>
      <w:r w:rsidR="00307BA1">
        <w:rPr>
          <w:rFonts w:ascii="Verdana" w:hAnsi="Verdana"/>
        </w:rPr>
        <w:t xml:space="preserve">The </w:t>
      </w:r>
      <w:r>
        <w:rPr>
          <w:rFonts w:ascii="Verdana" w:hAnsi="Verdana"/>
        </w:rPr>
        <w:t xml:space="preserve">NIO </w:t>
      </w:r>
      <w:r w:rsidR="00307BA1">
        <w:rPr>
          <w:rFonts w:ascii="Verdana" w:hAnsi="Verdana"/>
        </w:rPr>
        <w:t xml:space="preserve">and NIHRC </w:t>
      </w:r>
      <w:r>
        <w:rPr>
          <w:rFonts w:ascii="Verdana" w:hAnsi="Verdana"/>
        </w:rPr>
        <w:t>Framework document is with NI</w:t>
      </w:r>
      <w:r w:rsidR="00307BA1">
        <w:rPr>
          <w:rFonts w:ascii="Verdana" w:hAnsi="Verdana"/>
        </w:rPr>
        <w:t xml:space="preserve">O for approval and we are awaiting feedback.  </w:t>
      </w:r>
      <w:r>
        <w:rPr>
          <w:rFonts w:ascii="Verdana" w:hAnsi="Verdana"/>
        </w:rPr>
        <w:t>(Paragraph 3</w:t>
      </w:r>
      <w:r w:rsidR="00307BA1">
        <w:rPr>
          <w:rFonts w:ascii="Verdana" w:hAnsi="Verdana"/>
        </w:rPr>
        <w:t>.1</w:t>
      </w:r>
      <w:r>
        <w:rPr>
          <w:rFonts w:ascii="Verdana" w:hAnsi="Verdana"/>
        </w:rPr>
        <w:t xml:space="preserve"> of the previous minutes refers)</w:t>
      </w:r>
      <w:r w:rsidR="00307BA1">
        <w:rPr>
          <w:rFonts w:ascii="Verdana" w:hAnsi="Verdana"/>
        </w:rPr>
        <w:t>.</w:t>
      </w:r>
      <w:r>
        <w:rPr>
          <w:rFonts w:ascii="Verdana" w:hAnsi="Verdana"/>
        </w:rPr>
        <w:t xml:space="preserve"> </w:t>
      </w:r>
    </w:p>
    <w:p w:rsidR="008B7D90" w:rsidRDefault="008B7D90" w:rsidP="008B7D90">
      <w:pPr>
        <w:ind w:left="1440" w:hanging="720"/>
        <w:rPr>
          <w:rFonts w:ascii="Verdana" w:hAnsi="Verdana"/>
        </w:rPr>
      </w:pPr>
    </w:p>
    <w:p w:rsidR="002B0B5A" w:rsidRDefault="002B0B5A" w:rsidP="002B0B5A">
      <w:pPr>
        <w:ind w:left="1440" w:hanging="720"/>
        <w:rPr>
          <w:rFonts w:ascii="Verdana" w:hAnsi="Verdana"/>
        </w:rPr>
      </w:pPr>
      <w:r>
        <w:rPr>
          <w:rFonts w:ascii="Verdana" w:hAnsi="Verdana"/>
        </w:rPr>
        <w:t>2.5</w:t>
      </w:r>
      <w:r>
        <w:rPr>
          <w:rFonts w:ascii="Verdana" w:hAnsi="Verdana"/>
        </w:rPr>
        <w:tab/>
        <w:t>The Business Continuity Plan is to be shared wit</w:t>
      </w:r>
      <w:r w:rsidR="00307BA1">
        <w:rPr>
          <w:rFonts w:ascii="Verdana" w:hAnsi="Verdana"/>
        </w:rPr>
        <w:t>h staff in April. (Paragraph 5.4</w:t>
      </w:r>
      <w:r>
        <w:rPr>
          <w:rFonts w:ascii="Verdana" w:hAnsi="Verdana"/>
        </w:rPr>
        <w:t xml:space="preserve"> of the previous minutes refers)</w:t>
      </w:r>
      <w:r w:rsidR="00307BA1">
        <w:rPr>
          <w:rFonts w:ascii="Verdana" w:hAnsi="Verdana"/>
        </w:rPr>
        <w:t>.</w:t>
      </w:r>
    </w:p>
    <w:p w:rsidR="002B0B5A" w:rsidRDefault="002B0B5A" w:rsidP="002B0B5A">
      <w:pPr>
        <w:ind w:left="1440" w:hanging="720"/>
        <w:rPr>
          <w:rFonts w:ascii="Verdana" w:hAnsi="Verdana"/>
        </w:rPr>
      </w:pPr>
    </w:p>
    <w:p w:rsidR="002B0B5A" w:rsidRDefault="002B0B5A" w:rsidP="002B0B5A">
      <w:pPr>
        <w:ind w:left="1440" w:hanging="720"/>
        <w:rPr>
          <w:rFonts w:ascii="Verdana" w:hAnsi="Verdana"/>
        </w:rPr>
      </w:pPr>
      <w:r>
        <w:rPr>
          <w:rFonts w:ascii="Verdana" w:hAnsi="Verdana"/>
        </w:rPr>
        <w:t>2.6</w:t>
      </w:r>
      <w:r>
        <w:rPr>
          <w:rFonts w:ascii="Verdana" w:hAnsi="Verdana"/>
        </w:rPr>
        <w:tab/>
        <w:t xml:space="preserve">A short film is being recorded at the International Co-ordinating Committee (ICC) of the UN in March for the NICS (AP) project that will include interviews from senior civil servants including Malcolm McKibben. (Paragraph 8 </w:t>
      </w:r>
      <w:r w:rsidR="005608AE">
        <w:rPr>
          <w:rFonts w:ascii="Verdana" w:hAnsi="Verdana"/>
        </w:rPr>
        <w:t>of the previous minutes refers)</w:t>
      </w:r>
      <w:r w:rsidR="00307BA1">
        <w:rPr>
          <w:rFonts w:ascii="Verdana" w:hAnsi="Verdana"/>
        </w:rPr>
        <w:t>.</w:t>
      </w:r>
    </w:p>
    <w:p w:rsidR="005608AE" w:rsidRDefault="005608AE" w:rsidP="002B0B5A">
      <w:pPr>
        <w:ind w:left="1440" w:hanging="720"/>
        <w:rPr>
          <w:rFonts w:ascii="Verdana" w:hAnsi="Verdana"/>
        </w:rPr>
      </w:pPr>
    </w:p>
    <w:p w:rsidR="005608AE" w:rsidRPr="00FF11D2" w:rsidRDefault="00FF11D2" w:rsidP="00FF11D2">
      <w:pPr>
        <w:rPr>
          <w:rFonts w:ascii="Verdana" w:hAnsi="Verdana"/>
          <w:b/>
        </w:rPr>
      </w:pPr>
      <w:r w:rsidRPr="00FF11D2">
        <w:rPr>
          <w:rFonts w:ascii="Verdana" w:hAnsi="Verdana"/>
          <w:b/>
        </w:rPr>
        <w:t>3.</w:t>
      </w:r>
      <w:r w:rsidRPr="00FF11D2">
        <w:rPr>
          <w:rFonts w:ascii="Verdana" w:hAnsi="Verdana"/>
          <w:b/>
        </w:rPr>
        <w:tab/>
        <w:t>Internal Audit</w:t>
      </w:r>
    </w:p>
    <w:p w:rsidR="00FF11D2" w:rsidRDefault="00FF11D2" w:rsidP="00FF11D2">
      <w:pPr>
        <w:rPr>
          <w:rFonts w:ascii="Verdana" w:hAnsi="Verdana"/>
        </w:rPr>
      </w:pPr>
    </w:p>
    <w:p w:rsidR="00FF11D2" w:rsidRDefault="00FF11D2" w:rsidP="006C3DD4">
      <w:pPr>
        <w:ind w:left="1440" w:hanging="720"/>
        <w:rPr>
          <w:rFonts w:ascii="Verdana" w:hAnsi="Verdana"/>
        </w:rPr>
      </w:pPr>
      <w:r>
        <w:rPr>
          <w:rFonts w:ascii="Verdana" w:hAnsi="Verdana"/>
        </w:rPr>
        <w:t>3.1</w:t>
      </w:r>
      <w:r>
        <w:rPr>
          <w:rFonts w:ascii="Verdana" w:hAnsi="Verdana"/>
        </w:rPr>
        <w:tab/>
      </w:r>
      <w:r w:rsidR="00A33DFB">
        <w:rPr>
          <w:rFonts w:ascii="Verdana" w:hAnsi="Verdana"/>
        </w:rPr>
        <w:t xml:space="preserve">The Committee noted the progress in implementing the Internal Audit recommendations from 2012/13 </w:t>
      </w:r>
      <w:r w:rsidR="00A239A4">
        <w:rPr>
          <w:rFonts w:ascii="Verdana" w:hAnsi="Verdana"/>
        </w:rPr>
        <w:t xml:space="preserve">and the </w:t>
      </w:r>
      <w:r w:rsidR="00A33DFB">
        <w:rPr>
          <w:rFonts w:ascii="Verdana" w:hAnsi="Verdana"/>
        </w:rPr>
        <w:t xml:space="preserve">reasons for the </w:t>
      </w:r>
      <w:r w:rsidR="00A239A4">
        <w:rPr>
          <w:rFonts w:ascii="Verdana" w:hAnsi="Verdana"/>
        </w:rPr>
        <w:t xml:space="preserve">3 </w:t>
      </w:r>
      <w:r w:rsidR="00A33DFB">
        <w:rPr>
          <w:rFonts w:ascii="Verdana" w:hAnsi="Verdana"/>
        </w:rPr>
        <w:t xml:space="preserve">outstanding </w:t>
      </w:r>
      <w:r w:rsidR="00A239A4">
        <w:rPr>
          <w:rFonts w:ascii="Verdana" w:hAnsi="Verdana"/>
        </w:rPr>
        <w:t xml:space="preserve">recommendations </w:t>
      </w:r>
      <w:r w:rsidR="005464C5">
        <w:rPr>
          <w:rFonts w:ascii="Verdana" w:hAnsi="Verdana"/>
        </w:rPr>
        <w:t>regarding ICT Policy and Procedures</w:t>
      </w:r>
      <w:r w:rsidR="00A239A4">
        <w:rPr>
          <w:rFonts w:ascii="Verdana" w:hAnsi="Verdana"/>
        </w:rPr>
        <w:t>.</w:t>
      </w:r>
    </w:p>
    <w:p w:rsidR="00A239A4" w:rsidRDefault="00A239A4" w:rsidP="006C3DD4">
      <w:pPr>
        <w:ind w:left="1440" w:hanging="720"/>
        <w:rPr>
          <w:rFonts w:ascii="Verdana" w:hAnsi="Verdana"/>
        </w:rPr>
      </w:pPr>
    </w:p>
    <w:p w:rsidR="00A239A4" w:rsidRDefault="00A239A4" w:rsidP="006C3DD4">
      <w:pPr>
        <w:ind w:left="1440" w:hanging="720"/>
        <w:rPr>
          <w:rFonts w:ascii="Verdana" w:hAnsi="Verdana"/>
        </w:rPr>
      </w:pPr>
      <w:r>
        <w:rPr>
          <w:rFonts w:ascii="Verdana" w:hAnsi="Verdana"/>
        </w:rPr>
        <w:t>3.2</w:t>
      </w:r>
      <w:r>
        <w:rPr>
          <w:rFonts w:ascii="Verdana" w:hAnsi="Verdana"/>
        </w:rPr>
        <w:tab/>
      </w:r>
      <w:r w:rsidR="00A33DFB">
        <w:rPr>
          <w:rFonts w:ascii="Verdana" w:hAnsi="Verdana"/>
        </w:rPr>
        <w:t xml:space="preserve">The Committee noted the progress report on outstanding issues from the Internal Audit 2013/14. </w:t>
      </w:r>
    </w:p>
    <w:p w:rsidR="005464C5" w:rsidRDefault="005464C5" w:rsidP="006C3DD4">
      <w:pPr>
        <w:ind w:left="1440" w:hanging="720"/>
        <w:rPr>
          <w:rFonts w:ascii="Verdana" w:hAnsi="Verdana"/>
        </w:rPr>
      </w:pPr>
    </w:p>
    <w:p w:rsidR="00A33DFB" w:rsidRDefault="005464C5" w:rsidP="006C3DD4">
      <w:pPr>
        <w:ind w:left="1440" w:hanging="720"/>
        <w:rPr>
          <w:rFonts w:ascii="Verdana" w:hAnsi="Verdana"/>
        </w:rPr>
      </w:pPr>
      <w:r>
        <w:rPr>
          <w:rFonts w:ascii="Verdana" w:hAnsi="Verdana"/>
        </w:rPr>
        <w:t>3.3</w:t>
      </w:r>
      <w:r>
        <w:rPr>
          <w:rFonts w:ascii="Verdana" w:hAnsi="Verdana"/>
        </w:rPr>
        <w:tab/>
      </w:r>
      <w:r w:rsidR="00A33DFB">
        <w:rPr>
          <w:rFonts w:ascii="Verdana" w:hAnsi="Verdana"/>
        </w:rPr>
        <w:t xml:space="preserve">The Committee considered the outcome of the recent follow-up review audit fieldwork for 2013/14. </w:t>
      </w:r>
    </w:p>
    <w:p w:rsidR="005464C5" w:rsidRDefault="00A33DFB" w:rsidP="006C3DD4">
      <w:pPr>
        <w:ind w:left="1440" w:hanging="720"/>
        <w:rPr>
          <w:rFonts w:ascii="Verdana" w:hAnsi="Verdana"/>
        </w:rPr>
      </w:pPr>
      <w:r>
        <w:rPr>
          <w:rFonts w:ascii="Verdana" w:hAnsi="Verdana"/>
        </w:rPr>
        <w:lastRenderedPageBreak/>
        <w:t>3.4</w:t>
      </w:r>
      <w:r>
        <w:rPr>
          <w:rFonts w:ascii="Verdana" w:hAnsi="Verdana"/>
        </w:rPr>
        <w:tab/>
        <w:t xml:space="preserve">The Committee noted the Progress Report from the Internal Auditors.  </w:t>
      </w:r>
      <w:r w:rsidR="005464C5">
        <w:rPr>
          <w:rFonts w:ascii="Verdana" w:hAnsi="Verdana"/>
        </w:rPr>
        <w:t xml:space="preserve"> </w:t>
      </w:r>
    </w:p>
    <w:p w:rsidR="005464C5" w:rsidRDefault="005464C5" w:rsidP="006C3DD4">
      <w:pPr>
        <w:ind w:left="1440" w:hanging="720"/>
        <w:rPr>
          <w:rFonts w:ascii="Verdana" w:hAnsi="Verdana"/>
        </w:rPr>
      </w:pPr>
    </w:p>
    <w:p w:rsidR="005464C5" w:rsidRPr="005464C5" w:rsidRDefault="005464C5" w:rsidP="005464C5">
      <w:pPr>
        <w:rPr>
          <w:rFonts w:ascii="Verdana" w:hAnsi="Verdana"/>
          <w:b/>
        </w:rPr>
      </w:pPr>
    </w:p>
    <w:p w:rsidR="005464C5" w:rsidRDefault="005464C5" w:rsidP="005464C5">
      <w:pPr>
        <w:rPr>
          <w:rFonts w:ascii="Verdana" w:hAnsi="Verdana"/>
          <w:b/>
        </w:rPr>
      </w:pPr>
      <w:r w:rsidRPr="005464C5">
        <w:rPr>
          <w:rFonts w:ascii="Verdana" w:hAnsi="Verdana"/>
          <w:b/>
        </w:rPr>
        <w:t>4.</w:t>
      </w:r>
      <w:r w:rsidRPr="005464C5">
        <w:rPr>
          <w:rFonts w:ascii="Verdana" w:hAnsi="Verdana"/>
          <w:b/>
        </w:rPr>
        <w:tab/>
        <w:t xml:space="preserve">Update on a proposed Human Rights Inquiry  </w:t>
      </w:r>
    </w:p>
    <w:p w:rsidR="005464C5" w:rsidRPr="005464C5" w:rsidRDefault="005464C5" w:rsidP="005464C5">
      <w:pPr>
        <w:rPr>
          <w:rFonts w:ascii="Verdana" w:hAnsi="Verdana"/>
          <w:b/>
          <w:i/>
        </w:rPr>
      </w:pPr>
    </w:p>
    <w:p w:rsidR="005464C5" w:rsidRDefault="005464C5" w:rsidP="005464C5">
      <w:pPr>
        <w:ind w:left="720"/>
        <w:rPr>
          <w:rFonts w:ascii="Verdana" w:hAnsi="Verdana"/>
          <w:i/>
        </w:rPr>
      </w:pPr>
      <w:r w:rsidRPr="005464C5">
        <w:rPr>
          <w:rFonts w:ascii="Verdana" w:hAnsi="Verdana"/>
          <w:i/>
        </w:rPr>
        <w:t>Ms Angela Stevens, Caseworker, joined the meeting at 2:50pm.</w:t>
      </w:r>
    </w:p>
    <w:p w:rsidR="005464C5" w:rsidRDefault="005464C5" w:rsidP="005464C5">
      <w:pPr>
        <w:ind w:left="720"/>
        <w:rPr>
          <w:rFonts w:ascii="Verdana" w:hAnsi="Verdana"/>
          <w:i/>
        </w:rPr>
      </w:pPr>
    </w:p>
    <w:p w:rsidR="005464C5" w:rsidRDefault="005464C5" w:rsidP="005464C5">
      <w:pPr>
        <w:ind w:left="1440" w:hanging="720"/>
        <w:rPr>
          <w:rFonts w:ascii="Verdana" w:hAnsi="Verdana"/>
        </w:rPr>
      </w:pPr>
      <w:r>
        <w:rPr>
          <w:rFonts w:ascii="Verdana" w:hAnsi="Verdana"/>
        </w:rPr>
        <w:t>4.1</w:t>
      </w:r>
      <w:r>
        <w:rPr>
          <w:rFonts w:ascii="Verdana" w:hAnsi="Verdana"/>
        </w:rPr>
        <w:tab/>
        <w:t>The Committee was given an update on the proposed Human Rights Inquiry.</w:t>
      </w:r>
    </w:p>
    <w:p w:rsidR="00AC53F6" w:rsidRDefault="00AC53F6" w:rsidP="005464C5">
      <w:pPr>
        <w:ind w:left="1440" w:hanging="720"/>
        <w:rPr>
          <w:rFonts w:ascii="Verdana" w:hAnsi="Verdana"/>
        </w:rPr>
      </w:pPr>
    </w:p>
    <w:p w:rsidR="00AC53F6" w:rsidRDefault="00AC53F6" w:rsidP="005464C5">
      <w:pPr>
        <w:ind w:left="1440" w:hanging="720"/>
        <w:rPr>
          <w:rFonts w:ascii="Verdana" w:hAnsi="Verdana"/>
        </w:rPr>
      </w:pPr>
      <w:r>
        <w:rPr>
          <w:rFonts w:ascii="Verdana" w:hAnsi="Verdana"/>
        </w:rPr>
        <w:t>4.2</w:t>
      </w:r>
      <w:r>
        <w:rPr>
          <w:rFonts w:ascii="Verdana" w:hAnsi="Verdana"/>
        </w:rPr>
        <w:tab/>
        <w:t xml:space="preserve">The Committee discussed the PRINCEII project management approach to the Human Rights Inquiry which included discussion on the role of the Project Board, the Steering Group and the role of the Project Manager.  </w:t>
      </w:r>
    </w:p>
    <w:p w:rsidR="00AC53F6" w:rsidRDefault="00AC53F6" w:rsidP="005464C5">
      <w:pPr>
        <w:ind w:left="1440" w:hanging="720"/>
        <w:rPr>
          <w:rFonts w:ascii="Verdana" w:hAnsi="Verdana"/>
        </w:rPr>
      </w:pPr>
    </w:p>
    <w:p w:rsidR="00AC53F6" w:rsidRDefault="00AC53F6" w:rsidP="005464C5">
      <w:pPr>
        <w:ind w:left="1440" w:hanging="720"/>
        <w:rPr>
          <w:rFonts w:ascii="Verdana" w:hAnsi="Verdana"/>
        </w:rPr>
      </w:pPr>
      <w:r>
        <w:rPr>
          <w:rFonts w:ascii="Verdana" w:hAnsi="Verdana"/>
        </w:rPr>
        <w:t>4.3</w:t>
      </w:r>
      <w:r>
        <w:rPr>
          <w:rFonts w:ascii="Verdana" w:hAnsi="Verdana"/>
        </w:rPr>
        <w:tab/>
        <w:t xml:space="preserve">The Committee were informed that the Steering Group will meet fortnightly and the meetings will be chaired by the Project Manager. </w:t>
      </w:r>
      <w:r w:rsidR="00F93548">
        <w:rPr>
          <w:rFonts w:ascii="Verdana" w:hAnsi="Verdana"/>
        </w:rPr>
        <w:t xml:space="preserve"> An update report will then be given to the Commission Board on a monthly basis.</w:t>
      </w:r>
    </w:p>
    <w:p w:rsidR="00F93548" w:rsidRDefault="00F93548" w:rsidP="005464C5">
      <w:pPr>
        <w:ind w:left="1440" w:hanging="720"/>
        <w:rPr>
          <w:rFonts w:ascii="Verdana" w:hAnsi="Verdana"/>
        </w:rPr>
      </w:pPr>
    </w:p>
    <w:p w:rsidR="00101613" w:rsidRDefault="00F93548" w:rsidP="00101613">
      <w:pPr>
        <w:ind w:left="1440" w:hanging="720"/>
        <w:rPr>
          <w:rFonts w:ascii="Verdana" w:hAnsi="Verdana"/>
        </w:rPr>
      </w:pPr>
      <w:r>
        <w:rPr>
          <w:rFonts w:ascii="Verdana" w:hAnsi="Verdana"/>
        </w:rPr>
        <w:t>4.4</w:t>
      </w:r>
      <w:r>
        <w:rPr>
          <w:rFonts w:ascii="Verdana" w:hAnsi="Verdana"/>
        </w:rPr>
        <w:tab/>
        <w:t>The Committee discussed the Human Rights Inquiry Risk Register.  It was agreed that ASM would help in exploring how best to report the risks associated with this particular piece of work.</w:t>
      </w:r>
    </w:p>
    <w:p w:rsidR="00101613" w:rsidRPr="00101613" w:rsidRDefault="00101613" w:rsidP="00101613">
      <w:pPr>
        <w:jc w:val="right"/>
        <w:rPr>
          <w:rFonts w:ascii="Verdana" w:hAnsi="Verdana"/>
          <w:b/>
        </w:rPr>
      </w:pPr>
      <w:r>
        <w:rPr>
          <w:rFonts w:ascii="Verdana" w:hAnsi="Verdana"/>
          <w:b/>
        </w:rPr>
        <w:t>Action: ASM</w:t>
      </w:r>
    </w:p>
    <w:p w:rsidR="00F93548" w:rsidRDefault="00F93548" w:rsidP="005464C5">
      <w:pPr>
        <w:ind w:left="1440" w:hanging="720"/>
        <w:rPr>
          <w:rFonts w:ascii="Verdana" w:hAnsi="Verdana"/>
        </w:rPr>
      </w:pPr>
    </w:p>
    <w:p w:rsidR="00F93548" w:rsidRDefault="00F93548" w:rsidP="005464C5">
      <w:pPr>
        <w:ind w:left="1440" w:hanging="720"/>
        <w:rPr>
          <w:rFonts w:ascii="Verdana" w:hAnsi="Verdana"/>
          <w:i/>
        </w:rPr>
      </w:pPr>
      <w:r w:rsidRPr="00F93548">
        <w:rPr>
          <w:rFonts w:ascii="Verdana" w:hAnsi="Verdana"/>
          <w:i/>
        </w:rPr>
        <w:t>Ms Stevens left the meeting at 3:05pm.</w:t>
      </w:r>
    </w:p>
    <w:p w:rsidR="00F93548" w:rsidRDefault="00F93548" w:rsidP="00F93548">
      <w:pPr>
        <w:rPr>
          <w:rFonts w:ascii="Verdana" w:hAnsi="Verdana"/>
        </w:rPr>
      </w:pPr>
    </w:p>
    <w:p w:rsidR="00F93548" w:rsidRDefault="00F93548" w:rsidP="00F93548">
      <w:pPr>
        <w:ind w:left="720" w:hanging="720"/>
        <w:rPr>
          <w:rFonts w:ascii="Verdana" w:hAnsi="Verdana"/>
        </w:rPr>
      </w:pPr>
      <w:r w:rsidRPr="00F93548">
        <w:rPr>
          <w:rFonts w:ascii="Verdana" w:hAnsi="Verdana"/>
          <w:b/>
        </w:rPr>
        <w:t>5.</w:t>
      </w:r>
      <w:r w:rsidRPr="00F93548">
        <w:rPr>
          <w:rFonts w:ascii="Verdana" w:hAnsi="Verdana"/>
          <w:b/>
        </w:rPr>
        <w:tab/>
        <w:t>Oral Update on Public Procurement and Human Right</w:t>
      </w:r>
      <w:r w:rsidR="0017644B">
        <w:rPr>
          <w:rFonts w:ascii="Verdana" w:hAnsi="Verdana"/>
          <w:b/>
        </w:rPr>
        <w:t>s</w:t>
      </w:r>
      <w:r w:rsidRPr="00F93548">
        <w:rPr>
          <w:rFonts w:ascii="Verdana" w:hAnsi="Verdana"/>
          <w:b/>
        </w:rPr>
        <w:t xml:space="preserve"> in Northern Ireland</w:t>
      </w:r>
    </w:p>
    <w:p w:rsidR="00F93548" w:rsidRDefault="00F93548" w:rsidP="00F93548">
      <w:pPr>
        <w:ind w:left="720" w:hanging="720"/>
        <w:rPr>
          <w:rFonts w:ascii="Verdana" w:hAnsi="Verdana"/>
        </w:rPr>
      </w:pPr>
    </w:p>
    <w:p w:rsidR="00F93548" w:rsidRDefault="00F93548" w:rsidP="0017644B">
      <w:pPr>
        <w:ind w:left="1440" w:hanging="720"/>
        <w:rPr>
          <w:rFonts w:ascii="Verdana" w:hAnsi="Verdana"/>
        </w:rPr>
      </w:pPr>
      <w:r>
        <w:rPr>
          <w:rFonts w:ascii="Verdana" w:hAnsi="Verdana"/>
        </w:rPr>
        <w:t>5.1</w:t>
      </w:r>
      <w:r>
        <w:rPr>
          <w:rFonts w:ascii="Verdana" w:hAnsi="Verdana"/>
        </w:rPr>
        <w:tab/>
      </w:r>
      <w:r w:rsidR="0017644B">
        <w:rPr>
          <w:rFonts w:ascii="Verdana" w:hAnsi="Verdana"/>
        </w:rPr>
        <w:t>The Director provided an update on the launch of Public Procurement and Human Rights in Northern Ireland which took place on 28 February</w:t>
      </w:r>
      <w:r w:rsidR="00101613">
        <w:rPr>
          <w:rFonts w:ascii="Verdana" w:hAnsi="Verdana"/>
        </w:rPr>
        <w:t xml:space="preserve"> 2014</w:t>
      </w:r>
      <w:r w:rsidR="0017644B">
        <w:rPr>
          <w:rFonts w:ascii="Verdana" w:hAnsi="Verdana"/>
        </w:rPr>
        <w:t xml:space="preserve">.  </w:t>
      </w:r>
    </w:p>
    <w:p w:rsidR="0017644B" w:rsidRDefault="0017644B" w:rsidP="0017644B">
      <w:pPr>
        <w:rPr>
          <w:rFonts w:ascii="Verdana" w:hAnsi="Verdana"/>
        </w:rPr>
      </w:pPr>
    </w:p>
    <w:p w:rsidR="0017644B" w:rsidRDefault="0017644B" w:rsidP="0017644B">
      <w:pPr>
        <w:rPr>
          <w:rFonts w:ascii="Verdana" w:hAnsi="Verdana"/>
          <w:b/>
        </w:rPr>
      </w:pPr>
      <w:r w:rsidRPr="0017644B">
        <w:rPr>
          <w:rFonts w:ascii="Verdana" w:hAnsi="Verdana"/>
          <w:b/>
        </w:rPr>
        <w:t>6.</w:t>
      </w:r>
      <w:r w:rsidRPr="0017644B">
        <w:rPr>
          <w:rFonts w:ascii="Verdana" w:hAnsi="Verdana"/>
          <w:b/>
        </w:rPr>
        <w:tab/>
        <w:t>Corporate Risk Register</w:t>
      </w:r>
    </w:p>
    <w:p w:rsidR="00E625CD" w:rsidRDefault="00E625CD" w:rsidP="0017644B">
      <w:pPr>
        <w:rPr>
          <w:rFonts w:ascii="Verdana" w:hAnsi="Verdana"/>
          <w:b/>
        </w:rPr>
      </w:pPr>
    </w:p>
    <w:p w:rsidR="00E625CD" w:rsidRDefault="00E625CD" w:rsidP="00101613">
      <w:pPr>
        <w:ind w:left="1418" w:hanging="709"/>
        <w:rPr>
          <w:rFonts w:ascii="Verdana" w:hAnsi="Verdana"/>
        </w:rPr>
      </w:pPr>
      <w:r>
        <w:rPr>
          <w:rFonts w:ascii="Verdana" w:hAnsi="Verdana"/>
        </w:rPr>
        <w:t>6.1</w:t>
      </w:r>
      <w:r>
        <w:rPr>
          <w:rFonts w:ascii="Verdana" w:hAnsi="Verdana"/>
        </w:rPr>
        <w:tab/>
        <w:t>The Committee discussed the Risk Register and the Audit Dashboard.</w:t>
      </w:r>
    </w:p>
    <w:p w:rsidR="00E625CD" w:rsidRDefault="00E625CD" w:rsidP="00E625CD">
      <w:pPr>
        <w:ind w:left="2160" w:hanging="720"/>
        <w:rPr>
          <w:rFonts w:ascii="Verdana" w:hAnsi="Verdana"/>
        </w:rPr>
      </w:pPr>
    </w:p>
    <w:p w:rsidR="00E625CD" w:rsidRDefault="00101613" w:rsidP="00101613">
      <w:pPr>
        <w:rPr>
          <w:rFonts w:ascii="Verdana" w:hAnsi="Verdana"/>
        </w:rPr>
      </w:pPr>
      <w:r>
        <w:rPr>
          <w:rFonts w:ascii="Verdana" w:hAnsi="Verdana"/>
        </w:rPr>
        <w:tab/>
      </w:r>
      <w:r w:rsidR="00E625CD">
        <w:rPr>
          <w:rFonts w:ascii="Verdana" w:hAnsi="Verdana"/>
        </w:rPr>
        <w:t>6.2</w:t>
      </w:r>
      <w:r w:rsidR="00E625CD">
        <w:rPr>
          <w:rFonts w:ascii="Verdana" w:hAnsi="Verdana"/>
        </w:rPr>
        <w:tab/>
        <w:t xml:space="preserve">ASM reported that the register was very positive. </w:t>
      </w:r>
    </w:p>
    <w:p w:rsidR="00E625CD" w:rsidRDefault="00E625CD" w:rsidP="0017644B">
      <w:pPr>
        <w:rPr>
          <w:rFonts w:ascii="Verdana" w:hAnsi="Verdana"/>
          <w:b/>
        </w:rPr>
      </w:pPr>
    </w:p>
    <w:p w:rsidR="00101613" w:rsidRDefault="00101613" w:rsidP="0017644B">
      <w:pPr>
        <w:rPr>
          <w:rFonts w:ascii="Verdana" w:hAnsi="Verdana"/>
          <w:b/>
        </w:rPr>
      </w:pPr>
    </w:p>
    <w:p w:rsidR="00101613" w:rsidRDefault="00101613" w:rsidP="0017644B">
      <w:pPr>
        <w:rPr>
          <w:rFonts w:ascii="Verdana" w:hAnsi="Verdana"/>
          <w:b/>
        </w:rPr>
      </w:pPr>
    </w:p>
    <w:p w:rsidR="00E625CD" w:rsidRDefault="00E625CD" w:rsidP="0017644B">
      <w:pPr>
        <w:rPr>
          <w:rFonts w:ascii="Verdana" w:hAnsi="Verdana"/>
          <w:b/>
        </w:rPr>
      </w:pPr>
      <w:r>
        <w:rPr>
          <w:rFonts w:ascii="Verdana" w:hAnsi="Verdana"/>
          <w:b/>
        </w:rPr>
        <w:t>7.</w:t>
      </w:r>
      <w:r>
        <w:rPr>
          <w:rFonts w:ascii="Verdana" w:hAnsi="Verdana"/>
          <w:b/>
        </w:rPr>
        <w:tab/>
        <w:t>Finance Report as at 31 January 2014</w:t>
      </w:r>
    </w:p>
    <w:p w:rsidR="00E625CD" w:rsidRDefault="00E625CD" w:rsidP="0017644B">
      <w:pPr>
        <w:rPr>
          <w:rFonts w:ascii="Verdana" w:hAnsi="Verdana"/>
          <w:b/>
        </w:rPr>
      </w:pPr>
    </w:p>
    <w:p w:rsidR="00E625CD" w:rsidRDefault="00E625CD" w:rsidP="00101613">
      <w:pPr>
        <w:ind w:left="720" w:hanging="720"/>
        <w:rPr>
          <w:rFonts w:ascii="Verdana" w:hAnsi="Verdana"/>
        </w:rPr>
      </w:pPr>
      <w:r>
        <w:rPr>
          <w:rFonts w:ascii="Verdana" w:hAnsi="Verdana"/>
          <w:b/>
        </w:rPr>
        <w:tab/>
      </w:r>
      <w:r>
        <w:rPr>
          <w:rFonts w:ascii="Verdana" w:hAnsi="Verdana"/>
        </w:rPr>
        <w:t>7.1</w:t>
      </w:r>
      <w:r>
        <w:rPr>
          <w:rFonts w:ascii="Verdana" w:hAnsi="Verdana"/>
        </w:rPr>
        <w:tab/>
        <w:t>The Director</w:t>
      </w:r>
      <w:r w:rsidR="00101613">
        <w:rPr>
          <w:rFonts w:ascii="Verdana" w:hAnsi="Verdana"/>
        </w:rPr>
        <w:t xml:space="preserve"> reported on the Finance Report as at 31 </w:t>
      </w:r>
      <w:r w:rsidR="00101613">
        <w:rPr>
          <w:rFonts w:ascii="Verdana" w:hAnsi="Verdana"/>
        </w:rPr>
        <w:tab/>
        <w:t>January 2014.</w:t>
      </w:r>
    </w:p>
    <w:p w:rsidR="00E625CD" w:rsidRDefault="00E625CD" w:rsidP="0017644B">
      <w:pPr>
        <w:rPr>
          <w:rFonts w:ascii="Verdana" w:hAnsi="Verdana"/>
        </w:rPr>
      </w:pPr>
    </w:p>
    <w:p w:rsidR="00E625CD" w:rsidRDefault="00E625CD" w:rsidP="0017644B">
      <w:pPr>
        <w:rPr>
          <w:rFonts w:ascii="Verdana" w:hAnsi="Verdana"/>
        </w:rPr>
      </w:pPr>
      <w:r>
        <w:rPr>
          <w:rFonts w:ascii="Verdana" w:hAnsi="Verdana"/>
        </w:rPr>
        <w:tab/>
        <w:t>7.2</w:t>
      </w:r>
      <w:r>
        <w:rPr>
          <w:rFonts w:ascii="Verdana" w:hAnsi="Verdana"/>
        </w:rPr>
        <w:tab/>
        <w:t>The Committee discussed the Finance Report.</w:t>
      </w:r>
    </w:p>
    <w:p w:rsidR="006E680D" w:rsidRDefault="006E680D" w:rsidP="0017644B">
      <w:pPr>
        <w:rPr>
          <w:rFonts w:ascii="Verdana" w:hAnsi="Verdana"/>
        </w:rPr>
      </w:pPr>
    </w:p>
    <w:p w:rsidR="006E680D" w:rsidRPr="006E680D" w:rsidRDefault="006E680D" w:rsidP="0017644B">
      <w:pPr>
        <w:rPr>
          <w:rFonts w:ascii="Verdana" w:hAnsi="Verdana"/>
          <w:b/>
        </w:rPr>
      </w:pPr>
      <w:r w:rsidRPr="006E680D">
        <w:rPr>
          <w:rFonts w:ascii="Verdana" w:hAnsi="Verdana"/>
          <w:b/>
        </w:rPr>
        <w:t>8.</w:t>
      </w:r>
      <w:r w:rsidRPr="006E680D">
        <w:rPr>
          <w:rFonts w:ascii="Verdana" w:hAnsi="Verdana"/>
          <w:b/>
        </w:rPr>
        <w:tab/>
        <w:t>High value purchases to 25 February 2014</w:t>
      </w:r>
    </w:p>
    <w:p w:rsidR="006E680D" w:rsidRDefault="006E680D" w:rsidP="0017644B">
      <w:pPr>
        <w:rPr>
          <w:rFonts w:ascii="Verdana" w:hAnsi="Verdana"/>
        </w:rPr>
      </w:pPr>
    </w:p>
    <w:p w:rsidR="00101613" w:rsidRDefault="006E680D" w:rsidP="0017644B">
      <w:pPr>
        <w:rPr>
          <w:rFonts w:ascii="Verdana" w:hAnsi="Verdana"/>
        </w:rPr>
      </w:pPr>
      <w:r>
        <w:rPr>
          <w:rFonts w:ascii="Verdana" w:hAnsi="Verdana"/>
        </w:rPr>
        <w:tab/>
        <w:t>8.1</w:t>
      </w:r>
      <w:r>
        <w:rPr>
          <w:rFonts w:ascii="Verdana" w:hAnsi="Verdana"/>
        </w:rPr>
        <w:tab/>
      </w:r>
      <w:r w:rsidR="00101613">
        <w:rPr>
          <w:rFonts w:ascii="Verdana" w:hAnsi="Verdana"/>
        </w:rPr>
        <w:t xml:space="preserve">The Committee noted that there had been no single </w:t>
      </w:r>
      <w:r w:rsidR="00101613">
        <w:rPr>
          <w:rFonts w:ascii="Verdana" w:hAnsi="Verdana"/>
        </w:rPr>
        <w:tab/>
      </w:r>
      <w:r w:rsidR="00101613">
        <w:rPr>
          <w:rFonts w:ascii="Verdana" w:hAnsi="Verdana"/>
        </w:rPr>
        <w:tab/>
      </w:r>
      <w:r w:rsidR="00101613">
        <w:rPr>
          <w:rFonts w:ascii="Verdana" w:hAnsi="Verdana"/>
        </w:rPr>
        <w:tab/>
        <w:t>tender action for purchases over £5,000.</w:t>
      </w:r>
    </w:p>
    <w:p w:rsidR="00101613" w:rsidRDefault="00101613" w:rsidP="0017644B">
      <w:pPr>
        <w:rPr>
          <w:rFonts w:ascii="Verdana" w:hAnsi="Verdana"/>
        </w:rPr>
      </w:pPr>
    </w:p>
    <w:p w:rsidR="00101613" w:rsidRDefault="00101613" w:rsidP="00101613">
      <w:pPr>
        <w:ind w:firstLine="720"/>
        <w:rPr>
          <w:rFonts w:ascii="Verdana" w:hAnsi="Verdana"/>
        </w:rPr>
      </w:pPr>
      <w:r>
        <w:rPr>
          <w:rFonts w:ascii="Verdana" w:hAnsi="Verdana"/>
        </w:rPr>
        <w:t>8.2</w:t>
      </w:r>
      <w:r>
        <w:rPr>
          <w:rFonts w:ascii="Verdana" w:hAnsi="Verdana"/>
        </w:rPr>
        <w:tab/>
        <w:t>The Committee noted purchases made over £1,000.</w:t>
      </w:r>
    </w:p>
    <w:p w:rsidR="006E680D" w:rsidRDefault="006E680D" w:rsidP="0017644B">
      <w:pPr>
        <w:rPr>
          <w:rFonts w:ascii="Verdana" w:hAnsi="Verdana"/>
        </w:rPr>
      </w:pPr>
    </w:p>
    <w:p w:rsidR="006E680D" w:rsidRDefault="006E680D" w:rsidP="0017644B">
      <w:pPr>
        <w:rPr>
          <w:rFonts w:ascii="Verdana" w:hAnsi="Verdana"/>
          <w:b/>
        </w:rPr>
      </w:pPr>
      <w:r w:rsidRPr="006E680D">
        <w:rPr>
          <w:rFonts w:ascii="Verdana" w:hAnsi="Verdana"/>
          <w:b/>
        </w:rPr>
        <w:t>9.</w:t>
      </w:r>
      <w:r w:rsidRPr="006E680D">
        <w:rPr>
          <w:rFonts w:ascii="Verdana" w:hAnsi="Verdana"/>
          <w:b/>
        </w:rPr>
        <w:tab/>
        <w:t>International events to 25 February 2014</w:t>
      </w:r>
    </w:p>
    <w:p w:rsidR="006E680D" w:rsidRDefault="006E680D" w:rsidP="0017644B">
      <w:pPr>
        <w:rPr>
          <w:rFonts w:ascii="Verdana" w:hAnsi="Verdana"/>
          <w:b/>
        </w:rPr>
      </w:pPr>
    </w:p>
    <w:p w:rsidR="006E680D" w:rsidRDefault="006E680D" w:rsidP="0017644B">
      <w:pPr>
        <w:rPr>
          <w:rFonts w:ascii="Verdana" w:hAnsi="Verdana"/>
        </w:rPr>
      </w:pPr>
      <w:r>
        <w:rPr>
          <w:rFonts w:ascii="Verdana" w:hAnsi="Verdana"/>
          <w:b/>
        </w:rPr>
        <w:tab/>
      </w:r>
      <w:r>
        <w:rPr>
          <w:rFonts w:ascii="Verdana" w:hAnsi="Verdana"/>
        </w:rPr>
        <w:t>9.1</w:t>
      </w:r>
      <w:r>
        <w:rPr>
          <w:rFonts w:ascii="Verdana" w:hAnsi="Verdana"/>
        </w:rPr>
        <w:tab/>
      </w:r>
      <w:r w:rsidR="00101613">
        <w:rPr>
          <w:rFonts w:ascii="Verdana" w:hAnsi="Verdana"/>
        </w:rPr>
        <w:t xml:space="preserve">The Committee noted the international events from </w:t>
      </w:r>
      <w:r w:rsidR="00101613">
        <w:rPr>
          <w:rFonts w:ascii="Verdana" w:hAnsi="Verdana"/>
        </w:rPr>
        <w:tab/>
      </w:r>
      <w:r w:rsidR="00101613">
        <w:rPr>
          <w:rFonts w:ascii="Verdana" w:hAnsi="Verdana"/>
        </w:rPr>
        <w:tab/>
      </w:r>
      <w:r w:rsidR="00101613">
        <w:rPr>
          <w:rFonts w:ascii="Verdana" w:hAnsi="Verdana"/>
        </w:rPr>
        <w:tab/>
        <w:t>December 2013-February 2014</w:t>
      </w:r>
      <w:r>
        <w:rPr>
          <w:rFonts w:ascii="Verdana" w:hAnsi="Verdana"/>
        </w:rPr>
        <w:t xml:space="preserve">. </w:t>
      </w:r>
    </w:p>
    <w:p w:rsidR="006E680D" w:rsidRDefault="006E680D" w:rsidP="0017644B">
      <w:pPr>
        <w:rPr>
          <w:rFonts w:ascii="Verdana" w:hAnsi="Verdana"/>
        </w:rPr>
      </w:pPr>
    </w:p>
    <w:p w:rsidR="006E680D" w:rsidRDefault="006E680D" w:rsidP="0017644B">
      <w:pPr>
        <w:rPr>
          <w:rFonts w:ascii="Verdana" w:hAnsi="Verdana"/>
          <w:b/>
        </w:rPr>
      </w:pPr>
      <w:r w:rsidRPr="006E680D">
        <w:rPr>
          <w:rFonts w:ascii="Verdana" w:hAnsi="Verdana"/>
          <w:b/>
        </w:rPr>
        <w:t>10.</w:t>
      </w:r>
      <w:r w:rsidRPr="006E680D">
        <w:rPr>
          <w:rFonts w:ascii="Verdana" w:hAnsi="Verdana"/>
          <w:b/>
        </w:rPr>
        <w:tab/>
        <w:t>Expenses of the Interim Chair</w:t>
      </w:r>
    </w:p>
    <w:p w:rsidR="006E680D" w:rsidRDefault="006E680D" w:rsidP="0017644B">
      <w:pPr>
        <w:rPr>
          <w:rFonts w:ascii="Verdana" w:hAnsi="Verdana"/>
          <w:b/>
        </w:rPr>
      </w:pPr>
    </w:p>
    <w:p w:rsidR="006E680D" w:rsidRDefault="006E680D" w:rsidP="0017644B">
      <w:pPr>
        <w:rPr>
          <w:rFonts w:ascii="Verdana" w:hAnsi="Verdana"/>
        </w:rPr>
      </w:pPr>
      <w:r>
        <w:rPr>
          <w:rFonts w:ascii="Verdana" w:hAnsi="Verdana"/>
          <w:b/>
        </w:rPr>
        <w:tab/>
      </w:r>
      <w:r w:rsidRPr="006E680D">
        <w:rPr>
          <w:rFonts w:ascii="Verdana" w:hAnsi="Verdana"/>
        </w:rPr>
        <w:t>10.1</w:t>
      </w:r>
      <w:r w:rsidRPr="006E680D">
        <w:rPr>
          <w:rFonts w:ascii="Verdana" w:hAnsi="Verdana"/>
        </w:rPr>
        <w:tab/>
        <w:t xml:space="preserve">The </w:t>
      </w:r>
      <w:r w:rsidR="00101613">
        <w:rPr>
          <w:rFonts w:ascii="Verdana" w:hAnsi="Verdana"/>
        </w:rPr>
        <w:t xml:space="preserve">Committee reviewed the </w:t>
      </w:r>
      <w:r w:rsidRPr="006E680D">
        <w:rPr>
          <w:rFonts w:ascii="Verdana" w:hAnsi="Verdana"/>
        </w:rPr>
        <w:t xml:space="preserve">expenses of the Interim </w:t>
      </w:r>
      <w:r w:rsidR="00101613">
        <w:rPr>
          <w:rFonts w:ascii="Verdana" w:hAnsi="Verdana"/>
        </w:rPr>
        <w:tab/>
      </w:r>
      <w:r w:rsidR="00101613">
        <w:rPr>
          <w:rFonts w:ascii="Verdana" w:hAnsi="Verdana"/>
        </w:rPr>
        <w:tab/>
      </w:r>
      <w:r w:rsidRPr="006E680D">
        <w:rPr>
          <w:rFonts w:ascii="Verdana" w:hAnsi="Verdana"/>
        </w:rPr>
        <w:t>Chair.</w:t>
      </w:r>
    </w:p>
    <w:p w:rsidR="006E680D" w:rsidRDefault="006E680D" w:rsidP="0017644B">
      <w:pPr>
        <w:rPr>
          <w:rFonts w:ascii="Verdana" w:hAnsi="Verdana"/>
        </w:rPr>
      </w:pPr>
    </w:p>
    <w:p w:rsidR="006E680D" w:rsidRPr="006E680D" w:rsidRDefault="006E680D" w:rsidP="0017644B">
      <w:pPr>
        <w:rPr>
          <w:rFonts w:ascii="Verdana" w:hAnsi="Verdana"/>
          <w:b/>
        </w:rPr>
      </w:pPr>
      <w:r w:rsidRPr="006E680D">
        <w:rPr>
          <w:rFonts w:ascii="Verdana" w:hAnsi="Verdana"/>
          <w:b/>
        </w:rPr>
        <w:t>11.</w:t>
      </w:r>
      <w:r w:rsidRPr="006E680D">
        <w:rPr>
          <w:rFonts w:ascii="Verdana" w:hAnsi="Verdana"/>
          <w:b/>
        </w:rPr>
        <w:tab/>
        <w:t>Gifts and Hospitality Register</w:t>
      </w:r>
    </w:p>
    <w:p w:rsidR="006E680D" w:rsidRDefault="006E680D" w:rsidP="0017644B">
      <w:pPr>
        <w:rPr>
          <w:rFonts w:ascii="Verdana" w:hAnsi="Verdana"/>
        </w:rPr>
      </w:pPr>
    </w:p>
    <w:p w:rsidR="006E680D" w:rsidRDefault="006E680D" w:rsidP="00E56FE8">
      <w:pPr>
        <w:ind w:left="1440" w:hanging="720"/>
        <w:rPr>
          <w:rFonts w:ascii="Verdana" w:hAnsi="Verdana"/>
        </w:rPr>
      </w:pPr>
      <w:r>
        <w:rPr>
          <w:rFonts w:ascii="Verdana" w:hAnsi="Verdana"/>
        </w:rPr>
        <w:t>11.1</w:t>
      </w:r>
      <w:r>
        <w:rPr>
          <w:rFonts w:ascii="Verdana" w:hAnsi="Verdana"/>
        </w:rPr>
        <w:tab/>
      </w:r>
      <w:r w:rsidR="00101613">
        <w:rPr>
          <w:rFonts w:ascii="Verdana" w:hAnsi="Verdana"/>
        </w:rPr>
        <w:t xml:space="preserve">The Committee noted the gifts and hospitality </w:t>
      </w:r>
      <w:r w:rsidR="00C83403">
        <w:rPr>
          <w:rFonts w:ascii="Verdana" w:hAnsi="Verdana"/>
        </w:rPr>
        <w:t xml:space="preserve">given or received for the period to the end of February 2014.  </w:t>
      </w:r>
    </w:p>
    <w:p w:rsidR="006E680D" w:rsidRDefault="006E680D" w:rsidP="0017644B">
      <w:pPr>
        <w:rPr>
          <w:rFonts w:ascii="Verdana" w:hAnsi="Verdana"/>
        </w:rPr>
      </w:pPr>
    </w:p>
    <w:p w:rsidR="006E680D" w:rsidRPr="006E680D" w:rsidRDefault="006E680D" w:rsidP="0017644B">
      <w:pPr>
        <w:rPr>
          <w:rFonts w:ascii="Verdana" w:hAnsi="Verdana"/>
          <w:b/>
        </w:rPr>
      </w:pPr>
      <w:r w:rsidRPr="006E680D">
        <w:rPr>
          <w:rFonts w:ascii="Verdana" w:hAnsi="Verdana"/>
          <w:b/>
        </w:rPr>
        <w:t>12.</w:t>
      </w:r>
      <w:r w:rsidRPr="006E680D">
        <w:rPr>
          <w:rFonts w:ascii="Verdana" w:hAnsi="Verdana"/>
          <w:b/>
        </w:rPr>
        <w:tab/>
        <w:t>Any other Business</w:t>
      </w:r>
    </w:p>
    <w:p w:rsidR="006E680D" w:rsidRDefault="006E680D" w:rsidP="0017644B">
      <w:pPr>
        <w:rPr>
          <w:rFonts w:ascii="Verdana" w:hAnsi="Verdana"/>
        </w:rPr>
      </w:pPr>
    </w:p>
    <w:p w:rsidR="006E680D" w:rsidRDefault="006E680D" w:rsidP="0017644B">
      <w:pPr>
        <w:rPr>
          <w:rFonts w:ascii="Verdana" w:hAnsi="Verdana"/>
        </w:rPr>
      </w:pPr>
      <w:r>
        <w:rPr>
          <w:rFonts w:ascii="Verdana" w:hAnsi="Verdana"/>
        </w:rPr>
        <w:tab/>
        <w:t>12.1</w:t>
      </w:r>
      <w:r>
        <w:rPr>
          <w:rFonts w:ascii="Verdana" w:hAnsi="Verdana"/>
        </w:rPr>
        <w:tab/>
      </w:r>
      <w:r w:rsidR="00C83403">
        <w:rPr>
          <w:rFonts w:ascii="Verdana" w:hAnsi="Verdana"/>
        </w:rPr>
        <w:t>There was no other business</w:t>
      </w:r>
      <w:r>
        <w:rPr>
          <w:rFonts w:ascii="Verdana" w:hAnsi="Verdana"/>
        </w:rPr>
        <w:t>.</w:t>
      </w:r>
    </w:p>
    <w:p w:rsidR="006E680D" w:rsidRPr="006E680D" w:rsidRDefault="006E680D" w:rsidP="0017644B">
      <w:pPr>
        <w:rPr>
          <w:rFonts w:ascii="Verdana" w:hAnsi="Verdana"/>
          <w:b/>
        </w:rPr>
      </w:pPr>
    </w:p>
    <w:p w:rsidR="006E680D" w:rsidRDefault="006E680D" w:rsidP="0017644B">
      <w:pPr>
        <w:rPr>
          <w:rFonts w:ascii="Verdana" w:hAnsi="Verdana"/>
          <w:b/>
        </w:rPr>
      </w:pPr>
      <w:r w:rsidRPr="006E680D">
        <w:rPr>
          <w:rFonts w:ascii="Verdana" w:hAnsi="Verdana"/>
          <w:b/>
        </w:rPr>
        <w:t>13.</w:t>
      </w:r>
      <w:r w:rsidRPr="006E680D">
        <w:rPr>
          <w:rFonts w:ascii="Verdana" w:hAnsi="Verdana"/>
          <w:b/>
        </w:rPr>
        <w:tab/>
        <w:t>Dates of next meetings</w:t>
      </w:r>
    </w:p>
    <w:p w:rsidR="008F005A" w:rsidRDefault="008F005A" w:rsidP="0017644B">
      <w:pPr>
        <w:rPr>
          <w:rFonts w:ascii="Verdana" w:hAnsi="Verdana"/>
          <w:b/>
        </w:rPr>
      </w:pPr>
    </w:p>
    <w:p w:rsidR="008F005A" w:rsidRPr="008F005A" w:rsidRDefault="008F005A" w:rsidP="0017644B">
      <w:pPr>
        <w:rPr>
          <w:rFonts w:ascii="Verdana" w:hAnsi="Verdana"/>
        </w:rPr>
      </w:pPr>
      <w:r>
        <w:rPr>
          <w:rFonts w:ascii="Verdana" w:hAnsi="Verdana"/>
          <w:b/>
        </w:rPr>
        <w:tab/>
      </w:r>
      <w:r>
        <w:rPr>
          <w:rFonts w:ascii="Verdana" w:hAnsi="Verdana"/>
        </w:rPr>
        <w:t>13.1</w:t>
      </w:r>
      <w:r>
        <w:rPr>
          <w:rFonts w:ascii="Verdana" w:hAnsi="Verdana"/>
        </w:rPr>
        <w:tab/>
        <w:t>The Committee agreed the following dates:</w:t>
      </w:r>
    </w:p>
    <w:p w:rsidR="006E680D" w:rsidRDefault="006E680D" w:rsidP="0017644B">
      <w:pPr>
        <w:rPr>
          <w:rFonts w:ascii="Verdana" w:hAnsi="Verdana"/>
          <w:b/>
        </w:rPr>
      </w:pPr>
    </w:p>
    <w:p w:rsidR="006E680D" w:rsidRPr="008F005A" w:rsidRDefault="006E680D" w:rsidP="006E680D">
      <w:pPr>
        <w:pStyle w:val="ListParagraph"/>
        <w:numPr>
          <w:ilvl w:val="0"/>
          <w:numId w:val="1"/>
        </w:numPr>
        <w:rPr>
          <w:rFonts w:ascii="Verdana" w:hAnsi="Verdana"/>
        </w:rPr>
      </w:pPr>
      <w:r w:rsidRPr="008F005A">
        <w:rPr>
          <w:rFonts w:ascii="Verdana" w:hAnsi="Verdana"/>
        </w:rPr>
        <w:t>16 June 2014 at 2</w:t>
      </w:r>
      <w:r w:rsidR="00C83403">
        <w:rPr>
          <w:rFonts w:ascii="Verdana" w:hAnsi="Verdana"/>
        </w:rPr>
        <w:t xml:space="preserve">.00 </w:t>
      </w:r>
      <w:r w:rsidRPr="008F005A">
        <w:rPr>
          <w:rFonts w:ascii="Verdana" w:hAnsi="Verdana"/>
        </w:rPr>
        <w:t>pm</w:t>
      </w:r>
    </w:p>
    <w:p w:rsidR="006E680D" w:rsidRPr="008F005A" w:rsidRDefault="006E680D" w:rsidP="006E680D">
      <w:pPr>
        <w:pStyle w:val="ListParagraph"/>
        <w:numPr>
          <w:ilvl w:val="0"/>
          <w:numId w:val="1"/>
        </w:numPr>
        <w:rPr>
          <w:rFonts w:ascii="Verdana" w:hAnsi="Verdana"/>
        </w:rPr>
      </w:pPr>
      <w:r w:rsidRPr="008F005A">
        <w:rPr>
          <w:rFonts w:ascii="Verdana" w:hAnsi="Verdana"/>
        </w:rPr>
        <w:t>15 September 2014 at 2</w:t>
      </w:r>
      <w:r w:rsidR="00C83403">
        <w:rPr>
          <w:rFonts w:ascii="Verdana" w:hAnsi="Verdana"/>
        </w:rPr>
        <w:t xml:space="preserve">.00 </w:t>
      </w:r>
      <w:r w:rsidRPr="008F005A">
        <w:rPr>
          <w:rFonts w:ascii="Verdana" w:hAnsi="Verdana"/>
        </w:rPr>
        <w:t>pm</w:t>
      </w:r>
    </w:p>
    <w:p w:rsidR="006E680D" w:rsidRPr="008F005A" w:rsidRDefault="006E680D" w:rsidP="006E680D">
      <w:pPr>
        <w:pStyle w:val="ListParagraph"/>
        <w:numPr>
          <w:ilvl w:val="0"/>
          <w:numId w:val="1"/>
        </w:numPr>
        <w:rPr>
          <w:rFonts w:ascii="Verdana" w:hAnsi="Verdana"/>
        </w:rPr>
      </w:pPr>
      <w:r w:rsidRPr="008F005A">
        <w:rPr>
          <w:rFonts w:ascii="Verdana" w:hAnsi="Verdana"/>
        </w:rPr>
        <w:t>15 December 2014 at 2</w:t>
      </w:r>
      <w:r w:rsidR="00C83403">
        <w:rPr>
          <w:rFonts w:ascii="Verdana" w:hAnsi="Verdana"/>
        </w:rPr>
        <w:t xml:space="preserve">.00 </w:t>
      </w:r>
      <w:r w:rsidRPr="008F005A">
        <w:rPr>
          <w:rFonts w:ascii="Verdana" w:hAnsi="Verdana"/>
        </w:rPr>
        <w:t>pm</w:t>
      </w:r>
    </w:p>
    <w:p w:rsidR="006E680D" w:rsidRDefault="006E680D" w:rsidP="0017644B">
      <w:pPr>
        <w:rPr>
          <w:rFonts w:ascii="Verdana" w:hAnsi="Verdana"/>
        </w:rPr>
      </w:pPr>
    </w:p>
    <w:p w:rsidR="006E680D" w:rsidRDefault="006E680D" w:rsidP="0017644B">
      <w:pPr>
        <w:rPr>
          <w:rFonts w:ascii="Verdana" w:hAnsi="Verdana"/>
        </w:rPr>
      </w:pPr>
    </w:p>
    <w:p w:rsidR="006E680D" w:rsidRDefault="006E680D" w:rsidP="0017644B">
      <w:pPr>
        <w:rPr>
          <w:rFonts w:ascii="Verdana" w:hAnsi="Verdana"/>
        </w:rPr>
      </w:pPr>
    </w:p>
    <w:p w:rsidR="006E680D" w:rsidRPr="006E680D" w:rsidRDefault="006E680D" w:rsidP="0017644B">
      <w:pPr>
        <w:rPr>
          <w:rFonts w:ascii="Verdana" w:hAnsi="Verdana"/>
        </w:rPr>
      </w:pPr>
    </w:p>
    <w:sectPr w:rsidR="006E680D" w:rsidRPr="006E680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076E" w:rsidRDefault="00BA076E" w:rsidP="00C83403">
      <w:r>
        <w:separator/>
      </w:r>
    </w:p>
  </w:endnote>
  <w:endnote w:type="continuationSeparator" w:id="0">
    <w:p w:rsidR="00BA076E" w:rsidRDefault="00BA076E" w:rsidP="00C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7249279"/>
      <w:docPartObj>
        <w:docPartGallery w:val="Page Numbers (Bottom of Page)"/>
        <w:docPartUnique/>
      </w:docPartObj>
    </w:sdtPr>
    <w:sdtEndPr>
      <w:rPr>
        <w:noProof/>
      </w:rPr>
    </w:sdtEndPr>
    <w:sdtContent>
      <w:p w:rsidR="00C83403" w:rsidRDefault="00C83403">
        <w:pPr>
          <w:pStyle w:val="Footer"/>
          <w:jc w:val="right"/>
        </w:pPr>
        <w:r>
          <w:fldChar w:fldCharType="begin"/>
        </w:r>
        <w:r>
          <w:instrText xml:space="preserve"> PAGE   \* MERGEFORMAT </w:instrText>
        </w:r>
        <w:r>
          <w:fldChar w:fldCharType="separate"/>
        </w:r>
        <w:r w:rsidR="00B622BF">
          <w:rPr>
            <w:noProof/>
          </w:rPr>
          <w:t>2</w:t>
        </w:r>
        <w:r>
          <w:rPr>
            <w:noProof/>
          </w:rPr>
          <w:fldChar w:fldCharType="end"/>
        </w:r>
      </w:p>
    </w:sdtContent>
  </w:sdt>
  <w:p w:rsidR="00C83403" w:rsidRDefault="00C83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076E" w:rsidRDefault="00BA076E" w:rsidP="00C83403">
      <w:r>
        <w:separator/>
      </w:r>
    </w:p>
  </w:footnote>
  <w:footnote w:type="continuationSeparator" w:id="0">
    <w:p w:rsidR="00BA076E" w:rsidRDefault="00BA076E" w:rsidP="00C83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9876A1"/>
    <w:multiLevelType w:val="hybridMultilevel"/>
    <w:tmpl w:val="8B1651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806"/>
    <w:rsid w:val="00101613"/>
    <w:rsid w:val="0017644B"/>
    <w:rsid w:val="002B0B5A"/>
    <w:rsid w:val="00307BA1"/>
    <w:rsid w:val="00421D30"/>
    <w:rsid w:val="005464C5"/>
    <w:rsid w:val="005608AE"/>
    <w:rsid w:val="006C3DD4"/>
    <w:rsid w:val="006E680D"/>
    <w:rsid w:val="007A0A04"/>
    <w:rsid w:val="007F1235"/>
    <w:rsid w:val="008B7D90"/>
    <w:rsid w:val="008F005A"/>
    <w:rsid w:val="0098710E"/>
    <w:rsid w:val="00A05242"/>
    <w:rsid w:val="00A12806"/>
    <w:rsid w:val="00A239A4"/>
    <w:rsid w:val="00A33DFB"/>
    <w:rsid w:val="00AC53F6"/>
    <w:rsid w:val="00B622BF"/>
    <w:rsid w:val="00B769FD"/>
    <w:rsid w:val="00BA076E"/>
    <w:rsid w:val="00C83403"/>
    <w:rsid w:val="00E56FE8"/>
    <w:rsid w:val="00E625CD"/>
    <w:rsid w:val="00E650B9"/>
    <w:rsid w:val="00F7477F"/>
    <w:rsid w:val="00F93548"/>
    <w:rsid w:val="00FF1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8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2806"/>
    <w:rPr>
      <w:rFonts w:ascii="Tahoma" w:hAnsi="Tahoma" w:cs="Tahoma"/>
      <w:sz w:val="16"/>
      <w:szCs w:val="16"/>
    </w:rPr>
  </w:style>
  <w:style w:type="character" w:customStyle="1" w:styleId="BalloonTextChar">
    <w:name w:val="Balloon Text Char"/>
    <w:basedOn w:val="DefaultParagraphFont"/>
    <w:link w:val="BalloonText"/>
    <w:rsid w:val="00A12806"/>
    <w:rPr>
      <w:rFonts w:ascii="Tahoma" w:hAnsi="Tahoma" w:cs="Tahoma"/>
      <w:sz w:val="16"/>
      <w:szCs w:val="16"/>
    </w:rPr>
  </w:style>
  <w:style w:type="character" w:styleId="CommentReference">
    <w:name w:val="annotation reference"/>
    <w:basedOn w:val="DefaultParagraphFont"/>
    <w:rsid w:val="005464C5"/>
    <w:rPr>
      <w:sz w:val="16"/>
      <w:szCs w:val="16"/>
    </w:rPr>
  </w:style>
  <w:style w:type="paragraph" w:styleId="CommentText">
    <w:name w:val="annotation text"/>
    <w:basedOn w:val="Normal"/>
    <w:link w:val="CommentTextChar"/>
    <w:rsid w:val="005464C5"/>
    <w:rPr>
      <w:sz w:val="20"/>
      <w:szCs w:val="20"/>
    </w:rPr>
  </w:style>
  <w:style w:type="character" w:customStyle="1" w:styleId="CommentTextChar">
    <w:name w:val="Comment Text Char"/>
    <w:basedOn w:val="DefaultParagraphFont"/>
    <w:link w:val="CommentText"/>
    <w:rsid w:val="005464C5"/>
  </w:style>
  <w:style w:type="paragraph" w:styleId="CommentSubject">
    <w:name w:val="annotation subject"/>
    <w:basedOn w:val="CommentText"/>
    <w:next w:val="CommentText"/>
    <w:link w:val="CommentSubjectChar"/>
    <w:rsid w:val="005464C5"/>
    <w:rPr>
      <w:b/>
      <w:bCs/>
    </w:rPr>
  </w:style>
  <w:style w:type="character" w:customStyle="1" w:styleId="CommentSubjectChar">
    <w:name w:val="Comment Subject Char"/>
    <w:basedOn w:val="CommentTextChar"/>
    <w:link w:val="CommentSubject"/>
    <w:rsid w:val="005464C5"/>
    <w:rPr>
      <w:b/>
      <w:bCs/>
    </w:rPr>
  </w:style>
  <w:style w:type="paragraph" w:styleId="ListParagraph">
    <w:name w:val="List Paragraph"/>
    <w:basedOn w:val="Normal"/>
    <w:uiPriority w:val="34"/>
    <w:qFormat/>
    <w:rsid w:val="006E680D"/>
    <w:pPr>
      <w:ind w:left="720"/>
      <w:contextualSpacing/>
    </w:pPr>
  </w:style>
  <w:style w:type="paragraph" w:styleId="Header">
    <w:name w:val="header"/>
    <w:basedOn w:val="Normal"/>
    <w:link w:val="HeaderChar"/>
    <w:rsid w:val="00C83403"/>
    <w:pPr>
      <w:tabs>
        <w:tab w:val="center" w:pos="4513"/>
        <w:tab w:val="right" w:pos="9026"/>
      </w:tabs>
    </w:pPr>
  </w:style>
  <w:style w:type="character" w:customStyle="1" w:styleId="HeaderChar">
    <w:name w:val="Header Char"/>
    <w:basedOn w:val="DefaultParagraphFont"/>
    <w:link w:val="Header"/>
    <w:rsid w:val="00C83403"/>
    <w:rPr>
      <w:sz w:val="24"/>
      <w:szCs w:val="24"/>
    </w:rPr>
  </w:style>
  <w:style w:type="paragraph" w:styleId="Footer">
    <w:name w:val="footer"/>
    <w:basedOn w:val="Normal"/>
    <w:link w:val="FooterChar"/>
    <w:uiPriority w:val="99"/>
    <w:rsid w:val="00C83403"/>
    <w:pPr>
      <w:tabs>
        <w:tab w:val="center" w:pos="4513"/>
        <w:tab w:val="right" w:pos="9026"/>
      </w:tabs>
    </w:pPr>
  </w:style>
  <w:style w:type="character" w:customStyle="1" w:styleId="FooterChar">
    <w:name w:val="Footer Char"/>
    <w:basedOn w:val="DefaultParagraphFont"/>
    <w:link w:val="Footer"/>
    <w:uiPriority w:val="99"/>
    <w:rsid w:val="00C834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280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12806"/>
    <w:rPr>
      <w:rFonts w:ascii="Tahoma" w:hAnsi="Tahoma" w:cs="Tahoma"/>
      <w:sz w:val="16"/>
      <w:szCs w:val="16"/>
    </w:rPr>
  </w:style>
  <w:style w:type="character" w:customStyle="1" w:styleId="BalloonTextChar">
    <w:name w:val="Balloon Text Char"/>
    <w:basedOn w:val="DefaultParagraphFont"/>
    <w:link w:val="BalloonText"/>
    <w:rsid w:val="00A12806"/>
    <w:rPr>
      <w:rFonts w:ascii="Tahoma" w:hAnsi="Tahoma" w:cs="Tahoma"/>
      <w:sz w:val="16"/>
      <w:szCs w:val="16"/>
    </w:rPr>
  </w:style>
  <w:style w:type="character" w:styleId="CommentReference">
    <w:name w:val="annotation reference"/>
    <w:basedOn w:val="DefaultParagraphFont"/>
    <w:rsid w:val="005464C5"/>
    <w:rPr>
      <w:sz w:val="16"/>
      <w:szCs w:val="16"/>
    </w:rPr>
  </w:style>
  <w:style w:type="paragraph" w:styleId="CommentText">
    <w:name w:val="annotation text"/>
    <w:basedOn w:val="Normal"/>
    <w:link w:val="CommentTextChar"/>
    <w:rsid w:val="005464C5"/>
    <w:rPr>
      <w:sz w:val="20"/>
      <w:szCs w:val="20"/>
    </w:rPr>
  </w:style>
  <w:style w:type="character" w:customStyle="1" w:styleId="CommentTextChar">
    <w:name w:val="Comment Text Char"/>
    <w:basedOn w:val="DefaultParagraphFont"/>
    <w:link w:val="CommentText"/>
    <w:rsid w:val="005464C5"/>
  </w:style>
  <w:style w:type="paragraph" w:styleId="CommentSubject">
    <w:name w:val="annotation subject"/>
    <w:basedOn w:val="CommentText"/>
    <w:next w:val="CommentText"/>
    <w:link w:val="CommentSubjectChar"/>
    <w:rsid w:val="005464C5"/>
    <w:rPr>
      <w:b/>
      <w:bCs/>
    </w:rPr>
  </w:style>
  <w:style w:type="character" w:customStyle="1" w:styleId="CommentSubjectChar">
    <w:name w:val="Comment Subject Char"/>
    <w:basedOn w:val="CommentTextChar"/>
    <w:link w:val="CommentSubject"/>
    <w:rsid w:val="005464C5"/>
    <w:rPr>
      <w:b/>
      <w:bCs/>
    </w:rPr>
  </w:style>
  <w:style w:type="paragraph" w:styleId="ListParagraph">
    <w:name w:val="List Paragraph"/>
    <w:basedOn w:val="Normal"/>
    <w:uiPriority w:val="34"/>
    <w:qFormat/>
    <w:rsid w:val="006E680D"/>
    <w:pPr>
      <w:ind w:left="720"/>
      <w:contextualSpacing/>
    </w:pPr>
  </w:style>
  <w:style w:type="paragraph" w:styleId="Header">
    <w:name w:val="header"/>
    <w:basedOn w:val="Normal"/>
    <w:link w:val="HeaderChar"/>
    <w:rsid w:val="00C83403"/>
    <w:pPr>
      <w:tabs>
        <w:tab w:val="center" w:pos="4513"/>
        <w:tab w:val="right" w:pos="9026"/>
      </w:tabs>
    </w:pPr>
  </w:style>
  <w:style w:type="character" w:customStyle="1" w:styleId="HeaderChar">
    <w:name w:val="Header Char"/>
    <w:basedOn w:val="DefaultParagraphFont"/>
    <w:link w:val="Header"/>
    <w:rsid w:val="00C83403"/>
    <w:rPr>
      <w:sz w:val="24"/>
      <w:szCs w:val="24"/>
    </w:rPr>
  </w:style>
  <w:style w:type="paragraph" w:styleId="Footer">
    <w:name w:val="footer"/>
    <w:basedOn w:val="Normal"/>
    <w:link w:val="FooterChar"/>
    <w:uiPriority w:val="99"/>
    <w:rsid w:val="00C83403"/>
    <w:pPr>
      <w:tabs>
        <w:tab w:val="center" w:pos="4513"/>
        <w:tab w:val="right" w:pos="9026"/>
      </w:tabs>
    </w:pPr>
  </w:style>
  <w:style w:type="character" w:customStyle="1" w:styleId="FooterChar">
    <w:name w:val="Footer Char"/>
    <w:basedOn w:val="DefaultParagraphFont"/>
    <w:link w:val="Footer"/>
    <w:uiPriority w:val="99"/>
    <w:rsid w:val="00C834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B83D7-13F6-4320-A8C3-048BABF1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Magee</dc:creator>
  <cp:lastModifiedBy>Alice Neeson</cp:lastModifiedBy>
  <cp:revision>2</cp:revision>
  <dcterms:created xsi:type="dcterms:W3CDTF">2014-08-27T11:01:00Z</dcterms:created>
  <dcterms:modified xsi:type="dcterms:W3CDTF">2014-08-27T11:01:00Z</dcterms:modified>
</cp:coreProperties>
</file>