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7C" w:rsidRDefault="00C00B7C" w:rsidP="00C00B7C">
      <w:pPr>
        <w:pStyle w:val="Default"/>
      </w:pPr>
      <w:r>
        <w:t>Delivered to:</w:t>
      </w:r>
    </w:p>
    <w:p w:rsidR="00C00B7C" w:rsidRDefault="00C00B7C" w:rsidP="00C00B7C">
      <w:pPr>
        <w:spacing w:after="0" w:line="240" w:lineRule="auto"/>
        <w:rPr>
          <w:bCs/>
          <w:iCs/>
        </w:rPr>
      </w:pPr>
      <w:bookmarkStart w:id="0" w:name="_GoBack"/>
      <w:bookmarkEnd w:id="0"/>
    </w:p>
    <w:p w:rsidR="00C00B7C" w:rsidRPr="00C00B7C" w:rsidRDefault="00C00B7C" w:rsidP="00C00B7C">
      <w:pPr>
        <w:spacing w:after="0" w:line="240" w:lineRule="auto"/>
      </w:pPr>
      <w:r w:rsidRPr="00C00B7C">
        <w:rPr>
          <w:bCs/>
          <w:iCs/>
        </w:rPr>
        <w:t xml:space="preserve">2017 Commonwealth Sport Policy Expert Roundtable </w:t>
      </w:r>
      <w:r w:rsidRPr="00C00B7C">
        <w:t>to be held on Thursday 6th and Friday 7th April, 2017 in London, United Kingdom at the Commonwealth Secretariat headquarters, Marlborough House.</w:t>
      </w:r>
    </w:p>
    <w:p w:rsidR="00C00B7C" w:rsidRDefault="00C00B7C" w:rsidP="009468FC">
      <w:pPr>
        <w:spacing w:after="0" w:line="240" w:lineRule="auto"/>
        <w:jc w:val="center"/>
        <w:rPr>
          <w:b/>
        </w:rPr>
      </w:pPr>
    </w:p>
    <w:p w:rsidR="00644664" w:rsidRDefault="00644664" w:rsidP="009468FC">
      <w:pPr>
        <w:spacing w:after="0" w:line="240" w:lineRule="auto"/>
        <w:jc w:val="center"/>
        <w:rPr>
          <w:b/>
        </w:rPr>
      </w:pPr>
      <w:r>
        <w:rPr>
          <w:b/>
        </w:rPr>
        <w:t>Balancing the economic, social and environmental dimensions of sustainable development in and through sport policy</w:t>
      </w:r>
    </w:p>
    <w:p w:rsidR="009468FC" w:rsidRDefault="009468FC" w:rsidP="009468FC">
      <w:pPr>
        <w:spacing w:after="0" w:line="240" w:lineRule="auto"/>
        <w:jc w:val="center"/>
        <w:rPr>
          <w:b/>
        </w:rPr>
      </w:pPr>
    </w:p>
    <w:p w:rsidR="009468FC" w:rsidRDefault="009468FC" w:rsidP="009468FC">
      <w:pPr>
        <w:spacing w:after="0" w:line="240" w:lineRule="auto"/>
        <w:jc w:val="center"/>
        <w:rPr>
          <w:b/>
        </w:rPr>
      </w:pPr>
      <w:r>
        <w:rPr>
          <w:b/>
        </w:rPr>
        <w:t>Dr David Russell</w:t>
      </w:r>
    </w:p>
    <w:p w:rsidR="009468FC" w:rsidRDefault="009468FC" w:rsidP="009468FC">
      <w:pPr>
        <w:spacing w:after="0" w:line="240" w:lineRule="auto"/>
        <w:jc w:val="center"/>
        <w:rPr>
          <w:b/>
        </w:rPr>
      </w:pPr>
    </w:p>
    <w:p w:rsidR="009468FC" w:rsidRDefault="009468FC" w:rsidP="009468FC">
      <w:pPr>
        <w:spacing w:after="0" w:line="240" w:lineRule="auto"/>
        <w:jc w:val="center"/>
        <w:rPr>
          <w:b/>
        </w:rPr>
      </w:pPr>
      <w:r>
        <w:rPr>
          <w:b/>
        </w:rPr>
        <w:t>Northern Ireland Human Rights Commission</w:t>
      </w:r>
    </w:p>
    <w:p w:rsidR="00644664" w:rsidRDefault="00644664" w:rsidP="009468FC">
      <w:pPr>
        <w:pStyle w:val="ListParagraph"/>
        <w:spacing w:after="0" w:line="240" w:lineRule="auto"/>
        <w:ind w:left="360"/>
      </w:pPr>
    </w:p>
    <w:p w:rsidR="003B508E" w:rsidRDefault="003B508E" w:rsidP="009468FC">
      <w:pPr>
        <w:pStyle w:val="ListParagraph"/>
        <w:spacing w:after="0" w:line="240" w:lineRule="auto"/>
        <w:ind w:left="360"/>
      </w:pPr>
      <w:r w:rsidRPr="003B508E">
        <w:t xml:space="preserve">The 2030 Agenda emphasises the ‘integrated and indivisible’ nature of sustainable development. This language </w:t>
      </w:r>
      <w:r w:rsidR="009434B4">
        <w:t>parallels</w:t>
      </w:r>
      <w:r w:rsidRPr="003B508E">
        <w:t xml:space="preserve"> the discourse of human rights. </w:t>
      </w:r>
      <w:r w:rsidR="00705807">
        <w:t xml:space="preserve"> </w:t>
      </w:r>
      <w:r w:rsidRPr="003B508E">
        <w:t>The principles of universality, indivisibility and interdep</w:t>
      </w:r>
      <w:r w:rsidR="009434B4">
        <w:t xml:space="preserve">endence that are central to </w:t>
      </w:r>
      <w:r w:rsidRPr="003B508E">
        <w:t xml:space="preserve">human rights speak to the same of objectives </w:t>
      </w:r>
      <w:r w:rsidR="009434B4">
        <w:t>as</w:t>
      </w:r>
      <w:r w:rsidRPr="003B508E">
        <w:t xml:space="preserve"> the 17 Sustainable Development Goals. </w:t>
      </w:r>
      <w:r w:rsidR="00705807">
        <w:t xml:space="preserve"> </w:t>
      </w:r>
      <w:r w:rsidRPr="003B508E">
        <w:t>Human rights laws protect and promote the three dimensions of economic, social and environmental deve</w:t>
      </w:r>
      <w:r w:rsidR="00A547EC">
        <w:t xml:space="preserve">lopment in a substantive sense. They also </w:t>
      </w:r>
      <w:r w:rsidR="009434B4">
        <w:t xml:space="preserve">reach further </w:t>
      </w:r>
      <w:r w:rsidRPr="003B508E">
        <w:t>to the civil and</w:t>
      </w:r>
      <w:r w:rsidR="003B49A3">
        <w:t xml:space="preserve"> political aspects of life</w:t>
      </w:r>
      <w:r w:rsidR="008835C3">
        <w:t xml:space="preserve"> that include</w:t>
      </w:r>
      <w:r w:rsidR="003B49A3">
        <w:t xml:space="preserve"> </w:t>
      </w:r>
      <w:r w:rsidR="008835C3">
        <w:t xml:space="preserve">the </w:t>
      </w:r>
      <w:r w:rsidR="003B49A3">
        <w:t>peace, j</w:t>
      </w:r>
      <w:r w:rsidR="009434B4" w:rsidRPr="009434B4">
        <w:t xml:space="preserve">ustice and </w:t>
      </w:r>
      <w:r w:rsidR="003B49A3">
        <w:t>s</w:t>
      </w:r>
      <w:r w:rsidR="008835C3">
        <w:t>trong i</w:t>
      </w:r>
      <w:r w:rsidR="009434B4" w:rsidRPr="009434B4">
        <w:t>nstitutions</w:t>
      </w:r>
      <w:r w:rsidR="008835C3">
        <w:t xml:space="preserve"> aspired to by the SDGs</w:t>
      </w:r>
      <w:r w:rsidRPr="003B508E">
        <w:t xml:space="preserve">. </w:t>
      </w:r>
    </w:p>
    <w:p w:rsidR="003B508E" w:rsidRDefault="003B508E" w:rsidP="009468FC">
      <w:pPr>
        <w:pStyle w:val="ListParagraph"/>
        <w:spacing w:after="0" w:line="240" w:lineRule="auto"/>
        <w:ind w:left="360"/>
      </w:pPr>
    </w:p>
    <w:p w:rsidR="009468FC" w:rsidRDefault="008835C3" w:rsidP="009468FC">
      <w:pPr>
        <w:pStyle w:val="ListParagraph"/>
        <w:spacing w:after="0" w:line="240" w:lineRule="auto"/>
        <w:ind w:left="360"/>
      </w:pPr>
      <w:r>
        <w:t>W</w:t>
      </w:r>
      <w:r w:rsidR="003B508E" w:rsidRPr="003B508E">
        <w:t xml:space="preserve">hen we seek to engage with the question of striking a balance between the three dimensions of sustainable development, </w:t>
      </w:r>
      <w:r>
        <w:t xml:space="preserve">it is important to recognise that </w:t>
      </w:r>
      <w:r w:rsidR="003B508E" w:rsidRPr="003B508E">
        <w:t xml:space="preserve">human rights provide a framework in which such </w:t>
      </w:r>
      <w:r>
        <w:t>matters have</w:t>
      </w:r>
      <w:r w:rsidR="003B508E" w:rsidRPr="003B508E">
        <w:t xml:space="preserve"> </w:t>
      </w:r>
      <w:r>
        <w:t xml:space="preserve">often </w:t>
      </w:r>
      <w:r w:rsidR="003B508E" w:rsidRPr="003B508E">
        <w:t>already be</w:t>
      </w:r>
      <w:r w:rsidR="002F49C1">
        <w:t>en considered. O</w:t>
      </w:r>
      <w:r w:rsidR="00DB62A7">
        <w:t>n many occasions</w:t>
      </w:r>
      <w:r w:rsidR="003B508E" w:rsidRPr="003B508E">
        <w:t xml:space="preserve"> </w:t>
      </w:r>
      <w:r w:rsidR="00DB62A7">
        <w:t xml:space="preserve">the questions we might wish discuss </w:t>
      </w:r>
      <w:r w:rsidR="005148D3">
        <w:t>in the context of the Sustainable Development Goal</w:t>
      </w:r>
      <w:r w:rsidR="00371B44">
        <w:t xml:space="preserve">s </w:t>
      </w:r>
      <w:r w:rsidR="00DB62A7">
        <w:t xml:space="preserve">will have </w:t>
      </w:r>
      <w:r w:rsidR="003B508E" w:rsidRPr="003B508E">
        <w:t>the added benefit of a</w:t>
      </w:r>
      <w:r w:rsidR="003B508E">
        <w:t xml:space="preserve"> </w:t>
      </w:r>
      <w:r w:rsidR="003B508E" w:rsidRPr="003B508E">
        <w:t xml:space="preserve">body of </w:t>
      </w:r>
      <w:r w:rsidR="00DB62A7">
        <w:t xml:space="preserve">human rights </w:t>
      </w:r>
      <w:r w:rsidR="003B508E" w:rsidRPr="003B508E">
        <w:t>jurisprudence and legal interpretation established internationally, regionally and domestically.</w:t>
      </w:r>
      <w:r w:rsidR="009468FC">
        <w:t xml:space="preserve"> </w:t>
      </w:r>
      <w:r w:rsidR="00705807">
        <w:t xml:space="preserve"> </w:t>
      </w:r>
      <w:r w:rsidR="001D3D5A">
        <w:t>O</w:t>
      </w:r>
      <w:r w:rsidR="009468FC">
        <w:t xml:space="preserve">nly last week in this building the </w:t>
      </w:r>
      <w:r w:rsidR="009468FC" w:rsidRPr="009468FC">
        <w:t>U</w:t>
      </w:r>
      <w:r w:rsidR="001D3D5A">
        <w:t>nited Nations</w:t>
      </w:r>
      <w:r w:rsidR="009468FC" w:rsidRPr="009468FC">
        <w:t xml:space="preserve"> High Commissioner for Human Rights </w:t>
      </w:r>
      <w:r w:rsidR="009468FC">
        <w:t>affirmed that t</w:t>
      </w:r>
      <w:r w:rsidR="009468FC" w:rsidRPr="009468FC">
        <w:t>he realisation of human rights is central to successfully</w:t>
      </w:r>
      <w:r w:rsidR="00705807">
        <w:t xml:space="preserve"> achieving</w:t>
      </w:r>
      <w:r w:rsidR="009468FC" w:rsidRPr="009468FC">
        <w:t xml:space="preserve"> the </w:t>
      </w:r>
      <w:r w:rsidR="00EB201F">
        <w:t>Sustainable Development Goals</w:t>
      </w:r>
      <w:r w:rsidR="009468FC">
        <w:t>.</w:t>
      </w:r>
    </w:p>
    <w:p w:rsidR="00E0770B" w:rsidRDefault="00E0770B" w:rsidP="009468FC">
      <w:pPr>
        <w:spacing w:after="0" w:line="240" w:lineRule="auto"/>
        <w:ind w:left="360"/>
      </w:pPr>
    </w:p>
    <w:p w:rsidR="00FA2723" w:rsidRDefault="008835C3" w:rsidP="00FA2723">
      <w:pPr>
        <w:spacing w:after="0" w:line="240" w:lineRule="auto"/>
        <w:ind w:left="360"/>
      </w:pPr>
      <w:r w:rsidRPr="008835C3">
        <w:t>The impacts of human rights are visible</w:t>
      </w:r>
      <w:r w:rsidR="00DB62A7">
        <w:t xml:space="preserve"> in many areas of social policy. </w:t>
      </w:r>
      <w:r w:rsidR="00705807">
        <w:t xml:space="preserve"> </w:t>
      </w:r>
      <w:r w:rsidR="00514CF6">
        <w:t>F</w:t>
      </w:r>
      <w:r w:rsidR="00DB62A7">
        <w:t xml:space="preserve">or the purpose of our discussion </w:t>
      </w:r>
      <w:r w:rsidR="001D3D5A">
        <w:t xml:space="preserve">however </w:t>
      </w:r>
      <w:r w:rsidR="00DB62A7">
        <w:t xml:space="preserve">this </w:t>
      </w:r>
      <w:r w:rsidR="00514CF6">
        <w:t xml:space="preserve">crucially </w:t>
      </w:r>
      <w:r w:rsidR="00DB62A7">
        <w:t xml:space="preserve">includes </w:t>
      </w:r>
      <w:r w:rsidR="00371B44">
        <w:t xml:space="preserve">both </w:t>
      </w:r>
      <w:r w:rsidRPr="008835C3">
        <w:t>sport and business</w:t>
      </w:r>
      <w:r w:rsidR="00DB62A7">
        <w:t xml:space="preserve">, which are </w:t>
      </w:r>
      <w:r w:rsidR="009468FC">
        <w:t xml:space="preserve">increasingly </w:t>
      </w:r>
      <w:r w:rsidR="00DB62A7">
        <w:t>understood to be interrelated</w:t>
      </w:r>
      <w:r w:rsidRPr="008835C3">
        <w:t>.</w:t>
      </w:r>
      <w:r w:rsidR="00705807">
        <w:t xml:space="preserve"> </w:t>
      </w:r>
      <w:r w:rsidR="00DB62A7">
        <w:t xml:space="preserve"> Sport as </w:t>
      </w:r>
      <w:r w:rsidR="00705807">
        <w:t xml:space="preserve">a </w:t>
      </w:r>
      <w:r w:rsidR="00390706">
        <w:t>vehicle to generate</w:t>
      </w:r>
      <w:r w:rsidR="00DB62A7">
        <w:t xml:space="preserve"> business and inward investment and the business of sport are two sides of the same coin.</w:t>
      </w:r>
      <w:r w:rsidR="001D3D5A">
        <w:t xml:space="preserve"> </w:t>
      </w:r>
      <w:r w:rsidR="00FA2723">
        <w:t xml:space="preserve">This </w:t>
      </w:r>
      <w:r w:rsidR="006A5EC6">
        <w:t xml:space="preserve">is </w:t>
      </w:r>
      <w:r w:rsidR="00FA2723">
        <w:t>demonstrated in the outworking of the United Nations Guiding Principles on Business and Human Rights</w:t>
      </w:r>
      <w:r w:rsidR="00593424">
        <w:t xml:space="preserve"> and the heightened interest i</w:t>
      </w:r>
      <w:r w:rsidR="0059716D">
        <w:t xml:space="preserve">n </w:t>
      </w:r>
      <w:r w:rsidR="00593424">
        <w:t xml:space="preserve">determining </w:t>
      </w:r>
      <w:r w:rsidR="0059716D">
        <w:t xml:space="preserve">how </w:t>
      </w:r>
      <w:r w:rsidR="00593424">
        <w:t xml:space="preserve">exactly </w:t>
      </w:r>
      <w:r w:rsidR="0059716D">
        <w:t>sport fits within this particular space</w:t>
      </w:r>
      <w:r w:rsidR="00FA2723">
        <w:t xml:space="preserve">. </w:t>
      </w:r>
      <w:r w:rsidR="001D3D5A">
        <w:t xml:space="preserve">Both </w:t>
      </w:r>
      <w:r w:rsidR="00EB201F">
        <w:t xml:space="preserve">sport and business </w:t>
      </w:r>
      <w:r w:rsidR="001D3D5A">
        <w:t xml:space="preserve">have significant potential </w:t>
      </w:r>
      <w:r w:rsidR="00EB201F">
        <w:t xml:space="preserve">of course </w:t>
      </w:r>
      <w:r w:rsidR="001D3D5A">
        <w:t>when it comes to accomplishing the targets reflected in the</w:t>
      </w:r>
      <w:r w:rsidR="00EB201F">
        <w:t xml:space="preserve"> Sustainable Development Goals</w:t>
      </w:r>
      <w:r w:rsidR="001D3D5A">
        <w:t>.</w:t>
      </w:r>
    </w:p>
    <w:p w:rsidR="00FA2723" w:rsidRDefault="00FA2723" w:rsidP="009468FC">
      <w:pPr>
        <w:spacing w:after="0" w:line="240" w:lineRule="auto"/>
        <w:ind w:left="360"/>
      </w:pPr>
    </w:p>
    <w:p w:rsidR="001D3D5A" w:rsidRDefault="000126B7" w:rsidP="00535971">
      <w:pPr>
        <w:spacing w:after="0" w:line="240" w:lineRule="auto"/>
        <w:ind w:left="360"/>
      </w:pPr>
      <w:r>
        <w:t xml:space="preserve">The </w:t>
      </w:r>
      <w:r w:rsidR="00E7019B" w:rsidRPr="00E7019B">
        <w:t xml:space="preserve">Commonwealth </w:t>
      </w:r>
      <w:r>
        <w:t xml:space="preserve">and its member states </w:t>
      </w:r>
      <w:r w:rsidR="00E7019B" w:rsidRPr="00E7019B">
        <w:t>have consistently highlighted ‘pro</w:t>
      </w:r>
      <w:r>
        <w:t>t</w:t>
      </w:r>
      <w:r w:rsidR="00514CF6">
        <w:t xml:space="preserve">ecting the integrity of sport’. </w:t>
      </w:r>
      <w:r w:rsidR="00705807">
        <w:t xml:space="preserve"> </w:t>
      </w:r>
      <w:r w:rsidR="00514CF6">
        <w:t xml:space="preserve">More specifically, the vision of </w:t>
      </w:r>
      <w:r w:rsidR="00222150">
        <w:t xml:space="preserve">the Commonwealth Games is </w:t>
      </w:r>
      <w:r w:rsidR="001D3D5A">
        <w:t xml:space="preserve">one of </w:t>
      </w:r>
      <w:r w:rsidR="00514CF6">
        <w:t xml:space="preserve">a sports movement operating </w:t>
      </w:r>
      <w:r w:rsidR="00390706">
        <w:t>with</w:t>
      </w:r>
      <w:r w:rsidR="00222150">
        <w:t xml:space="preserve"> integrity </w:t>
      </w:r>
      <w:r w:rsidR="00514CF6">
        <w:t xml:space="preserve">across </w:t>
      </w:r>
      <w:r w:rsidR="00222150">
        <w:t xml:space="preserve">and within member states. Central to this vision is a </w:t>
      </w:r>
      <w:r w:rsidR="00514CF6">
        <w:t>conviction that human rights compliant outcomes require the adoption of processes that adhere to the values which underpin human rights laws as wel</w:t>
      </w:r>
      <w:r w:rsidR="00222150">
        <w:t xml:space="preserve">l as their substantive content. This </w:t>
      </w:r>
      <w:r w:rsidR="001D3D5A">
        <w:t xml:space="preserve">expands upon </w:t>
      </w:r>
      <w:r w:rsidR="00222150">
        <w:t xml:space="preserve">the fundamental commitment to </w:t>
      </w:r>
      <w:r w:rsidR="006A5EC6">
        <w:t>treaties</w:t>
      </w:r>
      <w:r w:rsidR="00222150" w:rsidRPr="00514CF6">
        <w:t xml:space="preserve"> and international instruments</w:t>
      </w:r>
      <w:r w:rsidR="00222150">
        <w:t xml:space="preserve"> contained within the Commonwealth Charter.</w:t>
      </w:r>
    </w:p>
    <w:p w:rsidR="001D3D5A" w:rsidRDefault="001D3D5A" w:rsidP="001D3D5A">
      <w:pPr>
        <w:spacing w:after="0" w:line="240" w:lineRule="auto"/>
        <w:ind w:left="360"/>
      </w:pPr>
    </w:p>
    <w:p w:rsidR="00705807" w:rsidRDefault="001D3D5A" w:rsidP="00AA074F">
      <w:pPr>
        <w:spacing w:after="0" w:line="240" w:lineRule="auto"/>
        <w:ind w:left="360"/>
      </w:pPr>
      <w:r>
        <w:t>The links between the S</w:t>
      </w:r>
      <w:r w:rsidR="00036BD9">
        <w:t>ustainable Development Goals</w:t>
      </w:r>
      <w:r>
        <w:t xml:space="preserve"> and human r</w:t>
      </w:r>
      <w:r w:rsidR="00705807">
        <w:t xml:space="preserve">ights, and the role that sport </w:t>
      </w:r>
      <w:r>
        <w:t>c</w:t>
      </w:r>
      <w:r w:rsidR="009442A5">
        <w:t xml:space="preserve">an play in their realisation is </w:t>
      </w:r>
      <w:r>
        <w:t xml:space="preserve">self-evident. </w:t>
      </w:r>
      <w:r w:rsidR="00D41221">
        <w:t xml:space="preserve"> </w:t>
      </w:r>
      <w:r w:rsidR="00705807">
        <w:t>A globa</w:t>
      </w:r>
      <w:r w:rsidR="00636DC0">
        <w:t>l platform with local relevance</w:t>
      </w:r>
      <w:r w:rsidR="00705807">
        <w:t xml:space="preserve"> </w:t>
      </w:r>
      <w:r w:rsidR="0059716D">
        <w:t xml:space="preserve">that operates across the private, public and community sectors </w:t>
      </w:r>
      <w:r w:rsidR="00705807">
        <w:t xml:space="preserve">in an area of life that brings people together in </w:t>
      </w:r>
      <w:r w:rsidR="00DB0794">
        <w:t>a positive affirmation</w:t>
      </w:r>
      <w:r w:rsidR="00705807">
        <w:t xml:space="preserve"> of</w:t>
      </w:r>
      <w:r w:rsidR="00DB0794">
        <w:t xml:space="preserve"> our common humanity.</w:t>
      </w:r>
      <w:r w:rsidR="00D41221">
        <w:t xml:space="preserve"> </w:t>
      </w:r>
      <w:r w:rsidR="00DB0794">
        <w:t xml:space="preserve"> </w:t>
      </w:r>
      <w:r w:rsidR="00D41221">
        <w:t>This vision of global sport is a vision equally articulated in the Universal Declaration</w:t>
      </w:r>
      <w:r w:rsidR="003D7F47">
        <w:t xml:space="preserve"> </w:t>
      </w:r>
      <w:r w:rsidR="00D41221">
        <w:t xml:space="preserve">of Human Rights.  </w:t>
      </w:r>
      <w:r w:rsidR="00DB0794">
        <w:t xml:space="preserve">If </w:t>
      </w:r>
      <w:r w:rsidR="00371F2E">
        <w:t>progress</w:t>
      </w:r>
      <w:r w:rsidR="00DB0794">
        <w:t xml:space="preserve"> cannot be </w:t>
      </w:r>
      <w:r w:rsidR="00371F2E">
        <w:t xml:space="preserve">made towards the respect, </w:t>
      </w:r>
      <w:r w:rsidR="00371F2E">
        <w:lastRenderedPageBreak/>
        <w:t>protection and fulfilment of human rights</w:t>
      </w:r>
      <w:r w:rsidR="00DB0794">
        <w:t xml:space="preserve"> and </w:t>
      </w:r>
      <w:r w:rsidR="00371F2E">
        <w:t xml:space="preserve">a </w:t>
      </w:r>
      <w:r w:rsidR="00DB0794">
        <w:t>simultaneo</w:t>
      </w:r>
      <w:r w:rsidR="00FD55DE">
        <w:t>us contribution made to the Sustainable Development Goals</w:t>
      </w:r>
      <w:r w:rsidR="00DB0794">
        <w:t xml:space="preserve"> in such a ripe environment </w:t>
      </w:r>
      <w:r w:rsidR="003D7F47">
        <w:t xml:space="preserve">as sport </w:t>
      </w:r>
      <w:r w:rsidR="00DB0794">
        <w:t xml:space="preserve">then we must surely </w:t>
      </w:r>
      <w:r w:rsidR="003D7F47">
        <w:t xml:space="preserve">have grounds to </w:t>
      </w:r>
      <w:r w:rsidR="00DB0794">
        <w:t>be despondent.</w:t>
      </w:r>
    </w:p>
    <w:p w:rsidR="00705807" w:rsidRDefault="00705807" w:rsidP="00AA074F">
      <w:pPr>
        <w:spacing w:after="0" w:line="240" w:lineRule="auto"/>
        <w:ind w:left="360"/>
      </w:pPr>
    </w:p>
    <w:p w:rsidR="009E2631" w:rsidRDefault="001D3D5A" w:rsidP="00B309F3">
      <w:pPr>
        <w:spacing w:after="0" w:line="240" w:lineRule="auto"/>
        <w:ind w:left="360"/>
      </w:pPr>
      <w:r>
        <w:t>Ye</w:t>
      </w:r>
      <w:r w:rsidR="003D7F47">
        <w:t>t</w:t>
      </w:r>
      <w:r>
        <w:t xml:space="preserve">, it seems that </w:t>
      </w:r>
      <w:r w:rsidR="00AA074F">
        <w:t xml:space="preserve">rhetoric and reality are some distance apart. </w:t>
      </w:r>
      <w:r w:rsidR="003D7F47">
        <w:t xml:space="preserve"> </w:t>
      </w:r>
      <w:r w:rsidR="00AA074F">
        <w:t>T</w:t>
      </w:r>
      <w:r>
        <w:t xml:space="preserve">here is a need to make </w:t>
      </w:r>
      <w:r w:rsidR="003D7F47">
        <w:t xml:space="preserve">unambiguous </w:t>
      </w:r>
      <w:r>
        <w:t xml:space="preserve">connections that demonstrate </w:t>
      </w:r>
      <w:r w:rsidR="003D7F47">
        <w:t xml:space="preserve">clearly </w:t>
      </w:r>
      <w:r>
        <w:t xml:space="preserve">how </w:t>
      </w:r>
      <w:r w:rsidR="00E7019B">
        <w:t>legally binding treaty obligation</w:t>
      </w:r>
      <w:r w:rsidR="00AA074F">
        <w:t>s</w:t>
      </w:r>
      <w:r w:rsidR="00E7019B">
        <w:t xml:space="preserve"> provide a basis through which the aim of policy coherence </w:t>
      </w:r>
      <w:r w:rsidR="003D7F47">
        <w:t>can be</w:t>
      </w:r>
      <w:r w:rsidR="00AA074F">
        <w:t xml:space="preserve"> </w:t>
      </w:r>
      <w:r w:rsidR="00E7019B">
        <w:t>achieved.</w:t>
      </w:r>
      <w:r w:rsidR="00371F2E">
        <w:t xml:space="preserve"> </w:t>
      </w:r>
      <w:r w:rsidR="009E2631">
        <w:t>Some o</w:t>
      </w:r>
      <w:r w:rsidR="00AC3618">
        <w:t>f the Sustainable Development Goals</w:t>
      </w:r>
      <w:r w:rsidR="009E2631">
        <w:t xml:space="preserve"> </w:t>
      </w:r>
      <w:r w:rsidR="00357CBA">
        <w:t xml:space="preserve">and what they should mean in practice </w:t>
      </w:r>
      <w:r w:rsidR="003D7F47">
        <w:t>accord</w:t>
      </w:r>
      <w:r w:rsidR="00357CBA">
        <w:t xml:space="preserve"> </w:t>
      </w:r>
      <w:r w:rsidR="003D7F47">
        <w:t xml:space="preserve">directly </w:t>
      </w:r>
      <w:r w:rsidR="00357CBA">
        <w:t xml:space="preserve">with international instruments. </w:t>
      </w:r>
      <w:r w:rsidR="003D7F47">
        <w:t xml:space="preserve"> </w:t>
      </w:r>
      <w:r w:rsidR="00357CBA">
        <w:t xml:space="preserve">For example, when we consider Good Health and </w:t>
      </w:r>
      <w:r w:rsidR="00636DC0">
        <w:t>Well-being,</w:t>
      </w:r>
      <w:r w:rsidR="00357CBA">
        <w:t xml:space="preserve"> Quality Education </w:t>
      </w:r>
      <w:r w:rsidR="00636DC0">
        <w:t xml:space="preserve">or </w:t>
      </w:r>
      <w:r w:rsidR="00357CBA" w:rsidRPr="00357CBA">
        <w:t>Gender Equality</w:t>
      </w:r>
      <w:r w:rsidR="00357CBA">
        <w:t xml:space="preserve"> </w:t>
      </w:r>
      <w:r w:rsidR="003D7F47">
        <w:t xml:space="preserve">it is obvious that the International Covenant on Social, Economic and Cultural Rights; the Convention on the Rights of the Child and the Convention on the Elimination of Discrimination </w:t>
      </w:r>
      <w:proofErr w:type="gramStart"/>
      <w:r w:rsidR="003D7F47">
        <w:t>Against</w:t>
      </w:r>
      <w:proofErr w:type="gramEnd"/>
      <w:r w:rsidR="003D7F47">
        <w:t xml:space="preserve"> Women resonate. But</w:t>
      </w:r>
      <w:r w:rsidR="00636DC0">
        <w:t>,</w:t>
      </w:r>
      <w:r w:rsidR="003D7F47">
        <w:t xml:space="preserve"> we </w:t>
      </w:r>
      <w:r w:rsidR="00FD52B4">
        <w:t xml:space="preserve">also </w:t>
      </w:r>
      <w:r w:rsidR="00DB5C8E">
        <w:t>must</w:t>
      </w:r>
      <w:r w:rsidR="003D7F47">
        <w:t xml:space="preserve"> </w:t>
      </w:r>
      <w:r w:rsidR="00371F2E">
        <w:t>understand what the</w:t>
      </w:r>
      <w:r w:rsidR="0059716D">
        <w:t>se legal obligation</w:t>
      </w:r>
      <w:r w:rsidR="00B309F3">
        <w:t>s</w:t>
      </w:r>
      <w:r w:rsidR="00371F2E">
        <w:t xml:space="preserve"> mean when applied in a specific context such as sport</w:t>
      </w:r>
      <w:r w:rsidR="003D7F47">
        <w:t xml:space="preserve">. </w:t>
      </w:r>
      <w:r w:rsidR="00DB5C8E">
        <w:t xml:space="preserve"> </w:t>
      </w:r>
      <w:r w:rsidR="0059716D">
        <w:t xml:space="preserve">In other words, </w:t>
      </w:r>
      <w:r w:rsidR="00DB5C8E">
        <w:t xml:space="preserve">we need </w:t>
      </w:r>
      <w:r w:rsidR="0059716D">
        <w:t>t</w:t>
      </w:r>
      <w:r w:rsidR="003D7F47">
        <w:t xml:space="preserve">o </w:t>
      </w:r>
      <w:r w:rsidR="00DB5C8E">
        <w:t>make</w:t>
      </w:r>
      <w:r w:rsidR="003D7F47">
        <w:t xml:space="preserve"> the links that </w:t>
      </w:r>
      <w:r w:rsidR="00371F2E">
        <w:t xml:space="preserve">can </w:t>
      </w:r>
      <w:r w:rsidR="003D7F47">
        <w:t>help drive policy coherence</w:t>
      </w:r>
      <w:r w:rsidR="0059716D">
        <w:t>.</w:t>
      </w:r>
      <w:r w:rsidR="00B309F3">
        <w:t xml:space="preserve"> </w:t>
      </w:r>
      <w:r w:rsidR="00DB5C8E">
        <w:t xml:space="preserve"> </w:t>
      </w:r>
      <w:r w:rsidR="00B309F3">
        <w:t xml:space="preserve">It is here that the potential of National Human Rights Institutions </w:t>
      </w:r>
      <w:r w:rsidR="00DB5C8E">
        <w:t xml:space="preserve">has not yet been fully realised or </w:t>
      </w:r>
      <w:r w:rsidR="00B309F3">
        <w:t>utilised.</w:t>
      </w:r>
    </w:p>
    <w:p w:rsidR="00AA074F" w:rsidRDefault="00AA074F" w:rsidP="00AA074F">
      <w:pPr>
        <w:spacing w:after="0" w:line="240" w:lineRule="auto"/>
        <w:ind w:left="360"/>
      </w:pPr>
    </w:p>
    <w:p w:rsidR="0015185D" w:rsidRDefault="00B309F3" w:rsidP="0015185D">
      <w:pPr>
        <w:spacing w:after="0" w:line="240" w:lineRule="auto"/>
        <w:ind w:left="360"/>
      </w:pPr>
      <w:r>
        <w:t xml:space="preserve">In 2015, the Merida Declaration set out the role that </w:t>
      </w:r>
      <w:r w:rsidR="00024AE8">
        <w:t>National Human Rights Institutions</w:t>
      </w:r>
      <w:r>
        <w:t xml:space="preserve"> </w:t>
      </w:r>
      <w:r w:rsidR="00DB5C8E">
        <w:t>should</w:t>
      </w:r>
      <w:r>
        <w:t xml:space="preserve"> play in implementing the 2030 Agenda for Sustainable Development.</w:t>
      </w:r>
      <w:r w:rsidR="00605A7F">
        <w:t xml:space="preserve"> </w:t>
      </w:r>
      <w:r w:rsidR="00024AE8">
        <w:t xml:space="preserve">The statutory role which they maintain in advising </w:t>
      </w:r>
      <w:r w:rsidR="00EF027F">
        <w:t xml:space="preserve">national </w:t>
      </w:r>
      <w:r w:rsidR="00024AE8">
        <w:t xml:space="preserve">governments on their human rights obligations, whilst remaining fully independent of the state </w:t>
      </w:r>
      <w:r w:rsidR="00EF027F">
        <w:t xml:space="preserve">and reporting to the United Nations on their domestic situations </w:t>
      </w:r>
      <w:r w:rsidR="00024AE8">
        <w:t>is important. The Merida Declaration</w:t>
      </w:r>
      <w:r w:rsidR="00605A7F">
        <w:t xml:space="preserve"> recognises that </w:t>
      </w:r>
      <w:r w:rsidR="00024AE8">
        <w:t>because of this structure, National Human Rights Institutions</w:t>
      </w:r>
      <w:r w:rsidR="0015185D">
        <w:t xml:space="preserve"> are uniquely</w:t>
      </w:r>
      <w:r w:rsidR="00024AE8">
        <w:t xml:space="preserve"> placed to play a bridging </w:t>
      </w:r>
      <w:r w:rsidR="0015185D">
        <w:t xml:space="preserve">role between stakeholders and </w:t>
      </w:r>
      <w:r w:rsidR="00024AE8">
        <w:t xml:space="preserve">to </w:t>
      </w:r>
      <w:r w:rsidR="0015185D">
        <w:t xml:space="preserve">promote transparent, participatory and inclusive national </w:t>
      </w:r>
      <w:r w:rsidR="00024AE8">
        <w:t xml:space="preserve">processes of implementation </w:t>
      </w:r>
      <w:r w:rsidR="007C798F">
        <w:t>and monitoring the Sustainable Development Goals</w:t>
      </w:r>
      <w:r w:rsidR="0015185D">
        <w:t xml:space="preserve">. </w:t>
      </w:r>
    </w:p>
    <w:p w:rsidR="0015185D" w:rsidRDefault="0015185D" w:rsidP="0015185D">
      <w:pPr>
        <w:spacing w:after="0" w:line="240" w:lineRule="auto"/>
        <w:ind w:left="360"/>
      </w:pPr>
    </w:p>
    <w:p w:rsidR="00EF027F" w:rsidRDefault="00024AE8" w:rsidP="00EF027F">
      <w:pPr>
        <w:spacing w:after="0" w:line="240" w:lineRule="auto"/>
        <w:ind w:left="360"/>
      </w:pPr>
      <w:r>
        <w:t xml:space="preserve">How this relates directly to sport </w:t>
      </w:r>
      <w:r w:rsidR="00636DC0">
        <w:t>requires a greater degree of scruti</w:t>
      </w:r>
      <w:r w:rsidR="00CC21FD">
        <w:t>ny than</w:t>
      </w:r>
      <w:r w:rsidR="00636DC0">
        <w:t xml:space="preserve"> has been the case to date</w:t>
      </w:r>
      <w:r>
        <w:t xml:space="preserve">. </w:t>
      </w:r>
      <w:r w:rsidR="00FD52B4">
        <w:t xml:space="preserve">The </w:t>
      </w:r>
      <w:r w:rsidR="00FD52B4" w:rsidRPr="00FD52B4">
        <w:t>Commonwealth Games, Commonwealth Advisory Board on Sport and the Mega Sports Events and Human Rights Platform</w:t>
      </w:r>
      <w:r w:rsidR="00636DC0">
        <w:t xml:space="preserve"> have all provided forums in which this has started to occur. However, the direct engagement of National Human Rights Institutions remains limited. </w:t>
      </w:r>
      <w:r w:rsidR="00EF027F">
        <w:t>Relationships need to be foster</w:t>
      </w:r>
      <w:r w:rsidR="00390706">
        <w:t>ed</w:t>
      </w:r>
      <w:r w:rsidR="00EF027F">
        <w:t xml:space="preserve"> in forums </w:t>
      </w:r>
      <w:r w:rsidR="00AF0348">
        <w:t xml:space="preserve">such as these </w:t>
      </w:r>
      <w:r w:rsidR="00EF027F">
        <w:t xml:space="preserve">and local </w:t>
      </w:r>
      <w:proofErr w:type="gramStart"/>
      <w:r w:rsidR="00EF027F">
        <w:t>relationship need</w:t>
      </w:r>
      <w:proofErr w:type="gramEnd"/>
      <w:r w:rsidR="00EF027F">
        <w:t xml:space="preserve"> to be promoted between National Human Rights Institutions and sports governing bodies. At the same time</w:t>
      </w:r>
      <w:r w:rsidR="00AF0348">
        <w:t>,</w:t>
      </w:r>
      <w:r w:rsidR="00EF027F">
        <w:t xml:space="preserve"> the subject needs to be actively promoted as an agenda item on the platforms where National Human Rights Institutions already engage.</w:t>
      </w:r>
    </w:p>
    <w:p w:rsidR="00EF027F" w:rsidRDefault="00EF027F" w:rsidP="00EF027F">
      <w:pPr>
        <w:spacing w:after="0" w:line="240" w:lineRule="auto"/>
      </w:pPr>
    </w:p>
    <w:p w:rsidR="00CC21FD" w:rsidRDefault="00636DC0" w:rsidP="00CC21FD">
      <w:pPr>
        <w:spacing w:after="0" w:line="240" w:lineRule="auto"/>
        <w:ind w:left="360"/>
      </w:pPr>
      <w:r>
        <w:t>Together</w:t>
      </w:r>
      <w:r w:rsidR="00CC21FD">
        <w:t>,</w:t>
      </w:r>
      <w:r>
        <w:t xml:space="preserve"> the New Zealand,</w:t>
      </w:r>
      <w:r w:rsidR="00CC21FD">
        <w:t xml:space="preserve"> Australian</w:t>
      </w:r>
      <w:r w:rsidR="00390706">
        <w:t xml:space="preserve"> Commissions</w:t>
      </w:r>
      <w:r>
        <w:t xml:space="preserve"> and </w:t>
      </w:r>
      <w:r w:rsidR="00390706">
        <w:t xml:space="preserve">the </w:t>
      </w:r>
      <w:r>
        <w:t xml:space="preserve">Northern </w:t>
      </w:r>
      <w:r w:rsidR="00390706">
        <w:t>Ireland Human Rights Commission, as chair of the Commonwealth Forum of NHRIs,</w:t>
      </w:r>
      <w:r>
        <w:t xml:space="preserve"> have been actively exploring how this </w:t>
      </w:r>
      <w:r w:rsidR="00CC21FD">
        <w:t>work can be supported at both global and domestic levels. We have also been seeking to liaise and partner with other human rights actors, such as</w:t>
      </w:r>
      <w:r w:rsidR="00390706">
        <w:t xml:space="preserve"> the Commonwealth Games Federation,</w:t>
      </w:r>
      <w:r w:rsidR="00CC21FD">
        <w:t xml:space="preserve"> UNICEF and</w:t>
      </w:r>
      <w:r w:rsidR="00390706">
        <w:t xml:space="preserve"> the Institute for </w:t>
      </w:r>
      <w:r w:rsidR="00CC21FD">
        <w:t>Human Rights</w:t>
      </w:r>
      <w:r w:rsidR="00390706">
        <w:t xml:space="preserve"> and Business</w:t>
      </w:r>
      <w:r w:rsidR="00CC21FD">
        <w:t xml:space="preserve">. </w:t>
      </w:r>
    </w:p>
    <w:p w:rsidR="00CC21FD" w:rsidRDefault="00CC21FD" w:rsidP="00CC21FD">
      <w:pPr>
        <w:spacing w:after="0" w:line="240" w:lineRule="auto"/>
        <w:ind w:left="360"/>
      </w:pPr>
    </w:p>
    <w:p w:rsidR="00CC21FD" w:rsidRDefault="00CC21FD" w:rsidP="00C00B7C">
      <w:pPr>
        <w:spacing w:after="0" w:line="240" w:lineRule="auto"/>
        <w:ind w:left="360"/>
      </w:pPr>
      <w:r>
        <w:t xml:space="preserve">Since all three National Human Rights Institutions operate within Commonwealth member states, this is one arena in which our attention is focused. </w:t>
      </w:r>
      <w:r w:rsidR="00D76FA8">
        <w:t>Working towards the Commonwe</w:t>
      </w:r>
      <w:r>
        <w:t>a</w:t>
      </w:r>
      <w:r w:rsidR="00D76FA8">
        <w:t>l</w:t>
      </w:r>
      <w:r>
        <w:t xml:space="preserve">th Heads of Government Meeting in London 2018, </w:t>
      </w:r>
      <w:r w:rsidR="00EF027F">
        <w:t>an option</w:t>
      </w:r>
      <w:r>
        <w:t xml:space="preserve"> may be to seek endorsement </w:t>
      </w:r>
      <w:r w:rsidR="00D76FA8">
        <w:t>for a declaration on the role of National Human Rights Institutions in sport.</w:t>
      </w:r>
      <w:r>
        <w:t xml:space="preserve"> </w:t>
      </w:r>
      <w:r w:rsidR="00AF0348">
        <w:t xml:space="preserve"> </w:t>
      </w:r>
      <w:r w:rsidR="00921C7C">
        <w:t>This should include a direct reference that recognises the related objective</w:t>
      </w:r>
      <w:r w:rsidR="00AF0348">
        <w:t>s</w:t>
      </w:r>
      <w:r w:rsidR="00921C7C">
        <w:t xml:space="preserve"> of the S</w:t>
      </w:r>
      <w:r w:rsidR="00AF0348">
        <w:t>ustainable Development Goals</w:t>
      </w:r>
      <w:r w:rsidR="00921C7C">
        <w:t xml:space="preserve"> and the human rights treaty obligations, as a reflection of the connections already accepted by the Merida Declaration. </w:t>
      </w:r>
      <w:r w:rsidR="00AF0348">
        <w:t xml:space="preserve"> </w:t>
      </w:r>
      <w:r w:rsidR="00921C7C">
        <w:t>Once this piece of the jigsaw puzzle has been inserted</w:t>
      </w:r>
      <w:r w:rsidR="00353E63">
        <w:t>,</w:t>
      </w:r>
      <w:r w:rsidR="00921C7C">
        <w:t xml:space="preserve"> </w:t>
      </w:r>
      <w:r w:rsidR="00EF027F">
        <w:t xml:space="preserve">the force of human rights law </w:t>
      </w:r>
      <w:r w:rsidR="0066138C">
        <w:t>in addressing the question of how to b</w:t>
      </w:r>
      <w:r w:rsidR="00353E63">
        <w:t>alance</w:t>
      </w:r>
      <w:r w:rsidR="0066138C" w:rsidRPr="0066138C">
        <w:t xml:space="preserve"> the economic, social and environmental dimensions of sustainable development in and through sport policy</w:t>
      </w:r>
      <w:r w:rsidR="00EF027F">
        <w:t xml:space="preserve"> </w:t>
      </w:r>
      <w:r w:rsidR="00AF0348">
        <w:t xml:space="preserve">in a coherent manner </w:t>
      </w:r>
      <w:r w:rsidR="0066138C">
        <w:t>may be easier achieve</w:t>
      </w:r>
      <w:r w:rsidR="00AF0348">
        <w:t>d</w:t>
      </w:r>
      <w:r w:rsidR="00921C7C">
        <w:t>.</w:t>
      </w:r>
    </w:p>
    <w:sectPr w:rsidR="00CC2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B27"/>
    <w:multiLevelType w:val="hybridMultilevel"/>
    <w:tmpl w:val="C680D0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64803"/>
    <w:multiLevelType w:val="hybridMultilevel"/>
    <w:tmpl w:val="760A0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3C13EA"/>
    <w:multiLevelType w:val="hybridMultilevel"/>
    <w:tmpl w:val="011E4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4"/>
    <w:rsid w:val="000126B7"/>
    <w:rsid w:val="00024AE8"/>
    <w:rsid w:val="00036BD9"/>
    <w:rsid w:val="000F015E"/>
    <w:rsid w:val="0015185D"/>
    <w:rsid w:val="001D3D5A"/>
    <w:rsid w:val="001D5A88"/>
    <w:rsid w:val="00206A4A"/>
    <w:rsid w:val="00222150"/>
    <w:rsid w:val="00256A0A"/>
    <w:rsid w:val="00281B18"/>
    <w:rsid w:val="002A66D2"/>
    <w:rsid w:val="002F49C1"/>
    <w:rsid w:val="003132E9"/>
    <w:rsid w:val="00353E63"/>
    <w:rsid w:val="00357CBA"/>
    <w:rsid w:val="00371B44"/>
    <w:rsid w:val="00371F2E"/>
    <w:rsid w:val="00374EAF"/>
    <w:rsid w:val="00390706"/>
    <w:rsid w:val="003B3E25"/>
    <w:rsid w:val="003B49A3"/>
    <w:rsid w:val="003B508E"/>
    <w:rsid w:val="003D7F47"/>
    <w:rsid w:val="00495AE7"/>
    <w:rsid w:val="004C3006"/>
    <w:rsid w:val="005148D3"/>
    <w:rsid w:val="00514CF6"/>
    <w:rsid w:val="00535971"/>
    <w:rsid w:val="00555214"/>
    <w:rsid w:val="00593424"/>
    <w:rsid w:val="0059716D"/>
    <w:rsid w:val="00605A7F"/>
    <w:rsid w:val="00636DC0"/>
    <w:rsid w:val="00644664"/>
    <w:rsid w:val="0066138C"/>
    <w:rsid w:val="006A5EC6"/>
    <w:rsid w:val="00705807"/>
    <w:rsid w:val="007C798F"/>
    <w:rsid w:val="008835C3"/>
    <w:rsid w:val="008E7609"/>
    <w:rsid w:val="0091406B"/>
    <w:rsid w:val="00921C7C"/>
    <w:rsid w:val="009434B4"/>
    <w:rsid w:val="009442A5"/>
    <w:rsid w:val="009468FC"/>
    <w:rsid w:val="009E2631"/>
    <w:rsid w:val="00A547EC"/>
    <w:rsid w:val="00AA074F"/>
    <w:rsid w:val="00AC3618"/>
    <w:rsid w:val="00AF022E"/>
    <w:rsid w:val="00AF0348"/>
    <w:rsid w:val="00B01497"/>
    <w:rsid w:val="00B309F3"/>
    <w:rsid w:val="00C00B7C"/>
    <w:rsid w:val="00C40B32"/>
    <w:rsid w:val="00CB077E"/>
    <w:rsid w:val="00CC21FD"/>
    <w:rsid w:val="00D41221"/>
    <w:rsid w:val="00D76FA8"/>
    <w:rsid w:val="00DB0794"/>
    <w:rsid w:val="00DB5C8E"/>
    <w:rsid w:val="00DB62A7"/>
    <w:rsid w:val="00E0770B"/>
    <w:rsid w:val="00E7019B"/>
    <w:rsid w:val="00EB201F"/>
    <w:rsid w:val="00EF027F"/>
    <w:rsid w:val="00FA2723"/>
    <w:rsid w:val="00FD52B4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64"/>
    <w:rPr>
      <w:rFonts w:ascii="Verdana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664"/>
    <w:pPr>
      <w:ind w:left="720"/>
      <w:contextualSpacing/>
    </w:pPr>
  </w:style>
  <w:style w:type="paragraph" w:customStyle="1" w:styleId="Default">
    <w:name w:val="Default"/>
    <w:rsid w:val="00C00B7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64"/>
    <w:rPr>
      <w:rFonts w:ascii="Verdana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4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664"/>
    <w:pPr>
      <w:ind w:left="720"/>
      <w:contextualSpacing/>
    </w:pPr>
  </w:style>
  <w:style w:type="paragraph" w:customStyle="1" w:styleId="Default">
    <w:name w:val="Default"/>
    <w:rsid w:val="00C00B7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Russell</dc:creator>
  <cp:lastModifiedBy>David Russell</cp:lastModifiedBy>
  <cp:revision>2</cp:revision>
  <dcterms:created xsi:type="dcterms:W3CDTF">2017-04-21T08:10:00Z</dcterms:created>
  <dcterms:modified xsi:type="dcterms:W3CDTF">2017-04-21T08:10:00Z</dcterms:modified>
</cp:coreProperties>
</file>